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CF" w:rsidRPr="00055D02" w:rsidRDefault="000941CF" w:rsidP="000941CF">
      <w:pPr>
        <w:jc w:val="center"/>
        <w:rPr>
          <w:rFonts w:ascii="Constantia" w:hAnsi="Constantia" w:cs="Arial"/>
          <w:b/>
        </w:rPr>
      </w:pPr>
      <w:r w:rsidRPr="00055D02">
        <w:rPr>
          <w:rFonts w:ascii="Constantia" w:hAnsi="Constantia" w:cs="Arial"/>
          <w:b/>
        </w:rPr>
        <w:t>PH510:  Introduction to Public Heath</w:t>
      </w:r>
    </w:p>
    <w:p w:rsidR="000941CF" w:rsidRPr="00055D02" w:rsidRDefault="0032680B" w:rsidP="000941CF">
      <w:pPr>
        <w:jc w:val="center"/>
        <w:rPr>
          <w:rFonts w:ascii="Constantia" w:hAnsi="Constantia" w:cs="Arial"/>
          <w:b/>
        </w:rPr>
      </w:pPr>
      <w:r>
        <w:rPr>
          <w:rFonts w:ascii="Constantia" w:hAnsi="Constantia" w:cs="Arial"/>
          <w:b/>
        </w:rPr>
        <w:t>Spring</w:t>
      </w:r>
      <w:r w:rsidR="000941CF" w:rsidRPr="00055D02">
        <w:rPr>
          <w:rFonts w:ascii="Constantia" w:hAnsi="Constantia" w:cs="Arial"/>
          <w:b/>
        </w:rPr>
        <w:t xml:space="preserve"> 20</w:t>
      </w:r>
      <w:r w:rsidR="007460AB" w:rsidRPr="00055D02">
        <w:rPr>
          <w:rFonts w:ascii="Constantia" w:hAnsi="Constantia" w:cs="Arial"/>
          <w:b/>
        </w:rPr>
        <w:t>1</w:t>
      </w:r>
      <w:r w:rsidR="008F13A5">
        <w:rPr>
          <w:rFonts w:ascii="Constantia" w:hAnsi="Constantia" w:cs="Arial"/>
          <w:b/>
        </w:rPr>
        <w:t>2</w:t>
      </w:r>
    </w:p>
    <w:p w:rsidR="000941CF" w:rsidRPr="00055D02" w:rsidRDefault="0032680B" w:rsidP="000941CF">
      <w:pPr>
        <w:jc w:val="center"/>
        <w:rPr>
          <w:rFonts w:ascii="Constantia" w:hAnsi="Constantia" w:cs="Arial"/>
          <w:b/>
        </w:rPr>
      </w:pPr>
      <w:r>
        <w:rPr>
          <w:rFonts w:ascii="Constantia" w:hAnsi="Constantia" w:cs="Arial"/>
          <w:b/>
        </w:rPr>
        <w:t>Tuesday/Thursday</w:t>
      </w:r>
      <w:r w:rsidR="00391A08" w:rsidRPr="00055D02">
        <w:rPr>
          <w:rFonts w:ascii="Constantia" w:hAnsi="Constantia" w:cs="Arial"/>
          <w:b/>
        </w:rPr>
        <w:t>s</w:t>
      </w:r>
      <w:r w:rsidR="004B400D" w:rsidRPr="00055D02">
        <w:rPr>
          <w:rFonts w:ascii="Constantia" w:hAnsi="Constantia" w:cs="Arial"/>
          <w:b/>
        </w:rPr>
        <w:t>,</w:t>
      </w:r>
      <w:r w:rsidR="00391A08" w:rsidRPr="00055D02">
        <w:rPr>
          <w:rFonts w:ascii="Constantia" w:hAnsi="Constantia" w:cs="Arial"/>
          <w:b/>
        </w:rPr>
        <w:t xml:space="preserve"> </w:t>
      </w:r>
      <w:r w:rsidR="008F13A5">
        <w:rPr>
          <w:rFonts w:ascii="Constantia" w:hAnsi="Constantia" w:cs="Arial"/>
          <w:b/>
        </w:rPr>
        <w:t>12</w:t>
      </w:r>
      <w:r w:rsidR="000941CF" w:rsidRPr="00055D02">
        <w:rPr>
          <w:rFonts w:ascii="Constantia" w:hAnsi="Constantia" w:cs="Arial"/>
          <w:b/>
        </w:rPr>
        <w:t>:</w:t>
      </w:r>
      <w:r w:rsidR="008F13A5">
        <w:rPr>
          <w:rFonts w:ascii="Constantia" w:hAnsi="Constantia" w:cs="Arial"/>
          <w:b/>
        </w:rPr>
        <w:t>3</w:t>
      </w:r>
      <w:r w:rsidR="000941CF" w:rsidRPr="00055D02">
        <w:rPr>
          <w:rFonts w:ascii="Constantia" w:hAnsi="Constantia" w:cs="Arial"/>
          <w:b/>
        </w:rPr>
        <w:t>0</w:t>
      </w:r>
      <w:r w:rsidR="008F13A5">
        <w:rPr>
          <w:rFonts w:ascii="Constantia" w:hAnsi="Constantia" w:cs="Arial"/>
          <w:b/>
        </w:rPr>
        <w:t>P</w:t>
      </w:r>
      <w:r w:rsidR="00391A08" w:rsidRPr="00055D02">
        <w:rPr>
          <w:rFonts w:ascii="Constantia" w:hAnsi="Constantia" w:cs="Arial"/>
          <w:b/>
        </w:rPr>
        <w:t>M-</w:t>
      </w:r>
      <w:r w:rsidR="008F13A5">
        <w:rPr>
          <w:rFonts w:ascii="Constantia" w:hAnsi="Constantia" w:cs="Arial"/>
          <w:b/>
        </w:rPr>
        <w:t>2P</w:t>
      </w:r>
      <w:r w:rsidR="006E2A71" w:rsidRPr="00055D02">
        <w:rPr>
          <w:rFonts w:ascii="Constantia" w:hAnsi="Constantia" w:cs="Arial"/>
          <w:b/>
        </w:rPr>
        <w:t>M</w:t>
      </w:r>
    </w:p>
    <w:p w:rsidR="00055D02" w:rsidRPr="008548D5" w:rsidRDefault="00055D02" w:rsidP="000941CF">
      <w:pPr>
        <w:jc w:val="center"/>
        <w:rPr>
          <w:rFonts w:ascii="Constantia" w:hAnsi="Constantia" w:cs="Arial"/>
          <w:i/>
          <w:color w:val="000000" w:themeColor="text1"/>
          <w:u w:val="single"/>
        </w:rPr>
      </w:pPr>
      <w:r w:rsidRPr="008548D5">
        <w:rPr>
          <w:rFonts w:ascii="Constantia" w:hAnsi="Constantia" w:cs="Arial"/>
          <w:i/>
          <w:u w:val="single"/>
        </w:rPr>
        <w:t xml:space="preserve">Classroom: </w:t>
      </w:r>
    </w:p>
    <w:p w:rsidR="00055D02" w:rsidRDefault="00851162" w:rsidP="000941CF">
      <w:pPr>
        <w:jc w:val="center"/>
        <w:rPr>
          <w:rStyle w:val="infotitle"/>
          <w:rFonts w:ascii="Constantia" w:hAnsi="Constantia"/>
          <w:color w:val="000000" w:themeColor="text1"/>
        </w:rPr>
      </w:pPr>
      <w:r>
        <w:rPr>
          <w:rStyle w:val="infotitle"/>
          <w:rFonts w:ascii="Constantia" w:hAnsi="Constantia"/>
          <w:color w:val="000000" w:themeColor="text1"/>
        </w:rPr>
        <w:t xml:space="preserve">24 Cummington Street </w:t>
      </w:r>
      <w:r w:rsidR="00055D02">
        <w:rPr>
          <w:rStyle w:val="infotitle"/>
          <w:rFonts w:ascii="Constantia" w:hAnsi="Constantia"/>
          <w:color w:val="000000" w:themeColor="text1"/>
        </w:rPr>
        <w:t xml:space="preserve">Boston University </w:t>
      </w:r>
      <w:r w:rsidR="0032680B">
        <w:rPr>
          <w:rStyle w:val="infotitle"/>
          <w:rFonts w:ascii="Constantia" w:hAnsi="Constantia"/>
          <w:color w:val="000000" w:themeColor="text1"/>
        </w:rPr>
        <w:t>Charles River</w:t>
      </w:r>
      <w:r w:rsidR="00055D02">
        <w:rPr>
          <w:rStyle w:val="infotitle"/>
          <w:rFonts w:ascii="Constantia" w:hAnsi="Constantia"/>
          <w:color w:val="000000" w:themeColor="text1"/>
        </w:rPr>
        <w:t xml:space="preserve"> Campus</w:t>
      </w:r>
    </w:p>
    <w:p w:rsidR="005A26E1" w:rsidRDefault="005A26E1" w:rsidP="005A26E1">
      <w:pPr>
        <w:jc w:val="center"/>
        <w:rPr>
          <w:rStyle w:val="infotitle"/>
          <w:rFonts w:ascii="Constantia" w:hAnsi="Constantia"/>
          <w:color w:val="000000" w:themeColor="text1"/>
        </w:rPr>
      </w:pPr>
      <w:r>
        <w:rPr>
          <w:rStyle w:val="infotitle"/>
          <w:rFonts w:ascii="Constantia" w:hAnsi="Constantia"/>
          <w:color w:val="000000" w:themeColor="text1"/>
        </w:rPr>
        <w:t>Life Sciences &amp; Engineering Building (LSE) B01</w:t>
      </w:r>
      <w:r w:rsidR="00851162">
        <w:rPr>
          <w:rStyle w:val="infotitle"/>
          <w:rFonts w:ascii="Constantia" w:hAnsi="Constantia"/>
          <w:color w:val="000000" w:themeColor="text1"/>
        </w:rPr>
        <w:t xml:space="preserve"> </w:t>
      </w:r>
    </w:p>
    <w:p w:rsidR="00E70F5C" w:rsidRPr="00055D02" w:rsidRDefault="00E70F5C" w:rsidP="0042636E">
      <w:pPr>
        <w:rPr>
          <w:rFonts w:ascii="Constantia" w:hAnsi="Constantia" w:cs="Arial"/>
          <w:b/>
          <w:color w:val="000000" w:themeColor="text1"/>
        </w:rPr>
      </w:pPr>
    </w:p>
    <w:p w:rsidR="007653EC" w:rsidRDefault="00DE7ED9" w:rsidP="003D2937">
      <w:pPr>
        <w:rPr>
          <w:rFonts w:ascii="Constantia" w:hAnsi="Constantia" w:cs="Arial"/>
        </w:rPr>
      </w:pPr>
      <w:r w:rsidRPr="00055D02">
        <w:rPr>
          <w:rFonts w:ascii="Constantia" w:hAnsi="Constantia" w:cs="Arial"/>
          <w:b/>
        </w:rPr>
        <w:t>Instructor</w:t>
      </w:r>
      <w:r w:rsidR="006C7B52" w:rsidRPr="00055D02">
        <w:rPr>
          <w:rFonts w:ascii="Constantia" w:hAnsi="Constantia" w:cs="Arial"/>
          <w:b/>
        </w:rPr>
        <w:t>:</w:t>
      </w:r>
      <w:r w:rsidR="003D2937" w:rsidRPr="00055D02">
        <w:rPr>
          <w:rFonts w:ascii="Constantia" w:hAnsi="Constantia" w:cs="Arial"/>
          <w:b/>
        </w:rPr>
        <w:t xml:space="preserve"> </w:t>
      </w:r>
      <w:r w:rsidR="00391A08" w:rsidRPr="008F13A5">
        <w:rPr>
          <w:rFonts w:ascii="Constantia" w:hAnsi="Constantia" w:cs="Arial"/>
        </w:rPr>
        <w:t>Sophie Godley</w:t>
      </w:r>
      <w:r w:rsidR="007653EC" w:rsidRPr="008F13A5">
        <w:rPr>
          <w:rFonts w:ascii="Constantia" w:hAnsi="Constantia" w:cs="Arial"/>
        </w:rPr>
        <w:t>, MPH</w:t>
      </w:r>
      <w:r w:rsidR="008F13A5">
        <w:rPr>
          <w:rFonts w:ascii="Constantia" w:hAnsi="Constantia" w:cs="Arial"/>
        </w:rPr>
        <w:t>, Clinical Assistant Professor, Department of Community Health Sciences &amp; Director of Undergraduate Education</w:t>
      </w:r>
    </w:p>
    <w:p w:rsidR="0032680B" w:rsidRPr="00055D02" w:rsidRDefault="008548D5" w:rsidP="000A57A7">
      <w:pPr>
        <w:rPr>
          <w:rFonts w:ascii="Constantia" w:hAnsi="Constantia" w:cs="Arial"/>
        </w:rPr>
      </w:pPr>
      <w:r w:rsidRPr="008548D5">
        <w:rPr>
          <w:rFonts w:ascii="Constantia" w:hAnsi="Constantia" w:cs="Arial"/>
          <w:b/>
        </w:rPr>
        <w:t xml:space="preserve">Office: </w:t>
      </w:r>
      <w:r w:rsidR="007653EC" w:rsidRPr="00055D02">
        <w:rPr>
          <w:rFonts w:ascii="Constantia" w:hAnsi="Constantia" w:cs="Arial"/>
        </w:rPr>
        <w:t>Boston University School of Public Health</w:t>
      </w:r>
      <w:r>
        <w:rPr>
          <w:rFonts w:ascii="Constantia" w:hAnsi="Constantia" w:cs="Arial"/>
        </w:rPr>
        <w:t xml:space="preserve">, </w:t>
      </w:r>
      <w:r w:rsidR="0032680B">
        <w:rPr>
          <w:rFonts w:ascii="Constantia" w:hAnsi="Constantia" w:cs="Arial"/>
        </w:rPr>
        <w:t>Medical Campus</w:t>
      </w:r>
    </w:p>
    <w:p w:rsidR="007653EC" w:rsidRDefault="007653EC" w:rsidP="000A57A7">
      <w:pPr>
        <w:tabs>
          <w:tab w:val="left" w:pos="0"/>
        </w:tabs>
        <w:rPr>
          <w:rFonts w:ascii="Constantia" w:hAnsi="Constantia" w:cs="Arial"/>
        </w:rPr>
      </w:pPr>
      <w:r w:rsidRPr="00055D02">
        <w:rPr>
          <w:rFonts w:ascii="Constantia" w:hAnsi="Constantia" w:cs="Arial"/>
        </w:rPr>
        <w:t>715 Albany Street, Talbot 42</w:t>
      </w:r>
      <w:r w:rsidR="00391A08" w:rsidRPr="00055D02">
        <w:rPr>
          <w:rFonts w:ascii="Constantia" w:hAnsi="Constantia" w:cs="Arial"/>
        </w:rPr>
        <w:t>4</w:t>
      </w:r>
      <w:r w:rsidR="00851162">
        <w:rPr>
          <w:rFonts w:ascii="Constantia" w:hAnsi="Constantia" w:cs="Arial"/>
        </w:rPr>
        <w:t>E</w:t>
      </w:r>
      <w:r w:rsidRPr="00055D02">
        <w:rPr>
          <w:rFonts w:ascii="Constantia" w:hAnsi="Constantia" w:cs="Arial"/>
        </w:rPr>
        <w:t xml:space="preserve"> (</w:t>
      </w:r>
      <w:r w:rsidR="00851162">
        <w:rPr>
          <w:rFonts w:ascii="Constantia" w:hAnsi="Constantia" w:cs="Arial"/>
        </w:rPr>
        <w:t xml:space="preserve">fourth floor, </w:t>
      </w:r>
      <w:r w:rsidRPr="00055D02">
        <w:rPr>
          <w:rFonts w:ascii="Constantia" w:hAnsi="Constantia" w:cs="Arial"/>
        </w:rPr>
        <w:t>east wing</w:t>
      </w:r>
      <w:r w:rsidR="00B773A6">
        <w:rPr>
          <w:rFonts w:ascii="Constantia" w:hAnsi="Constantia" w:cs="Arial"/>
        </w:rPr>
        <w:t>, in the Epi</w:t>
      </w:r>
      <w:r w:rsidR="00851162">
        <w:rPr>
          <w:rFonts w:ascii="Constantia" w:hAnsi="Constantia" w:cs="Arial"/>
        </w:rPr>
        <w:t>demiology</w:t>
      </w:r>
      <w:r w:rsidR="00B773A6">
        <w:rPr>
          <w:rFonts w:ascii="Constantia" w:hAnsi="Constantia" w:cs="Arial"/>
        </w:rPr>
        <w:t xml:space="preserve"> Department</w:t>
      </w:r>
      <w:r w:rsidRPr="00055D02">
        <w:rPr>
          <w:rFonts w:ascii="Constantia" w:hAnsi="Constantia" w:cs="Arial"/>
        </w:rPr>
        <w:t>)</w:t>
      </w:r>
    </w:p>
    <w:p w:rsidR="008548D5" w:rsidRPr="00055D02" w:rsidRDefault="008548D5" w:rsidP="000A57A7">
      <w:pPr>
        <w:tabs>
          <w:tab w:val="left" w:pos="0"/>
        </w:tabs>
        <w:rPr>
          <w:rFonts w:ascii="Constantia" w:hAnsi="Constantia" w:cs="Arial"/>
        </w:rPr>
      </w:pPr>
      <w:r>
        <w:rPr>
          <w:rFonts w:ascii="Constantia" w:hAnsi="Constantia" w:cs="Arial"/>
        </w:rPr>
        <w:t>Boston, MA 02118</w:t>
      </w:r>
    </w:p>
    <w:p w:rsidR="007653EC" w:rsidRPr="008E320D" w:rsidRDefault="00851162" w:rsidP="00601395">
      <w:pPr>
        <w:shd w:val="clear" w:color="auto" w:fill="FFFFFF" w:themeFill="background1"/>
        <w:rPr>
          <w:rFonts w:ascii="Constantia" w:hAnsi="Constantia" w:cs="Arial"/>
        </w:rPr>
      </w:pPr>
      <w:r>
        <w:rPr>
          <w:rFonts w:ascii="Constantia" w:hAnsi="Constantia" w:cs="Arial"/>
          <w:b/>
        </w:rPr>
        <w:t xml:space="preserve">Office </w:t>
      </w:r>
      <w:r w:rsidR="007653EC" w:rsidRPr="001272BA">
        <w:rPr>
          <w:rFonts w:ascii="Constantia" w:hAnsi="Constantia" w:cs="Arial"/>
          <w:b/>
        </w:rPr>
        <w:t>Phone</w:t>
      </w:r>
      <w:r w:rsidR="007653EC" w:rsidRPr="00055D02">
        <w:rPr>
          <w:rFonts w:ascii="Constantia" w:hAnsi="Constantia" w:cs="Arial"/>
        </w:rPr>
        <w:t>: (617) 638-</w:t>
      </w:r>
      <w:r w:rsidR="001D0842" w:rsidRPr="00055D02">
        <w:rPr>
          <w:rFonts w:ascii="Constantia" w:hAnsi="Constantia" w:cs="Arial"/>
        </w:rPr>
        <w:t>529</w:t>
      </w:r>
      <w:r w:rsidR="001D0842" w:rsidRPr="008E320D">
        <w:rPr>
          <w:rFonts w:ascii="Constantia" w:hAnsi="Constantia" w:cs="Arial"/>
        </w:rPr>
        <w:t>6</w:t>
      </w:r>
      <w:r>
        <w:rPr>
          <w:rFonts w:ascii="Constantia" w:hAnsi="Constantia" w:cs="Arial"/>
        </w:rPr>
        <w:t xml:space="preserve"> </w:t>
      </w:r>
      <w:r>
        <w:rPr>
          <w:rFonts w:ascii="Constantia" w:hAnsi="Constantia" w:cs="Arial"/>
          <w:b/>
        </w:rPr>
        <w:t>C</w:t>
      </w:r>
      <w:r w:rsidRPr="00851162">
        <w:rPr>
          <w:rFonts w:ascii="Constantia" w:hAnsi="Constantia" w:cs="Arial"/>
          <w:b/>
        </w:rPr>
        <w:t>ell</w:t>
      </w:r>
      <w:r>
        <w:rPr>
          <w:rFonts w:ascii="Constantia" w:hAnsi="Constantia" w:cs="Arial"/>
          <w:b/>
        </w:rPr>
        <w:t xml:space="preserve"> Phone</w:t>
      </w:r>
      <w:r>
        <w:rPr>
          <w:rFonts w:ascii="Constantia" w:hAnsi="Constantia" w:cs="Arial"/>
        </w:rPr>
        <w:t>: 617/504-5072</w:t>
      </w:r>
    </w:p>
    <w:p w:rsidR="007653EC" w:rsidRPr="00462840" w:rsidRDefault="007653EC" w:rsidP="00462840">
      <w:pPr>
        <w:rPr>
          <w:rFonts w:ascii="Constantia" w:hAnsi="Constantia"/>
        </w:rPr>
      </w:pPr>
      <w:r w:rsidRPr="008E320D">
        <w:rPr>
          <w:b/>
        </w:rPr>
        <w:t>Email</w:t>
      </w:r>
      <w:r w:rsidRPr="008E320D">
        <w:t xml:space="preserve">: </w:t>
      </w:r>
      <w:hyperlink r:id="rId8" w:history="1">
        <w:r w:rsidR="00391A08" w:rsidRPr="008E320D">
          <w:rPr>
            <w:rStyle w:val="Hyperlink"/>
            <w:rFonts w:ascii="Constantia" w:hAnsi="Constantia" w:cs="Arial"/>
          </w:rPr>
          <w:t>sgodley@bu.edu</w:t>
        </w:r>
      </w:hyperlink>
    </w:p>
    <w:p w:rsidR="008E320D" w:rsidRDefault="007653EC" w:rsidP="00462840">
      <w:r w:rsidRPr="005131A0">
        <w:rPr>
          <w:rFonts w:ascii="Constantia" w:hAnsi="Constantia"/>
          <w:b/>
        </w:rPr>
        <w:t>Office Hours:</w:t>
      </w:r>
      <w:r w:rsidR="008E320D" w:rsidRPr="00462840">
        <w:rPr>
          <w:rFonts w:ascii="Constantia" w:hAnsi="Constantia"/>
        </w:rPr>
        <w:t xml:space="preserve"> Thursdays, 2:30-4;30PM </w:t>
      </w:r>
      <w:r w:rsidR="000069B4" w:rsidRPr="00462840">
        <w:rPr>
          <w:rFonts w:ascii="Constantia" w:hAnsi="Constantia"/>
        </w:rPr>
        <w:t xml:space="preserve">CAS </w:t>
      </w:r>
      <w:r w:rsidR="00462840">
        <w:rPr>
          <w:rFonts w:ascii="Constantia" w:hAnsi="Constantia"/>
        </w:rPr>
        <w:t>(</w:t>
      </w:r>
      <w:r w:rsidR="000069B4" w:rsidRPr="00462840">
        <w:rPr>
          <w:rFonts w:ascii="Constantia" w:hAnsi="Constantia"/>
        </w:rPr>
        <w:t>685 - 725 Commonwealth Avenue</w:t>
      </w:r>
      <w:r w:rsidR="00462840">
        <w:rPr>
          <w:rFonts w:ascii="Constantia" w:hAnsi="Constantia"/>
        </w:rPr>
        <w:t>)</w:t>
      </w:r>
      <w:r w:rsidR="000069B4" w:rsidRPr="00462840">
        <w:rPr>
          <w:rFonts w:ascii="Constantia" w:hAnsi="Constantia"/>
        </w:rPr>
        <w:t xml:space="preserve"> Room B18A; </w:t>
      </w:r>
      <w:r w:rsidR="00033B94" w:rsidRPr="00462840">
        <w:rPr>
          <w:rFonts w:ascii="Constantia" w:hAnsi="Constantia"/>
        </w:rPr>
        <w:t>Fridays, 1-3PM Medical Campus office, o</w:t>
      </w:r>
      <w:r w:rsidR="000069B4" w:rsidRPr="00462840">
        <w:rPr>
          <w:rFonts w:ascii="Constantia" w:hAnsi="Constantia"/>
        </w:rPr>
        <w:t>r by appointment</w:t>
      </w:r>
      <w:r w:rsidR="000069B4" w:rsidRPr="00601395">
        <w:t>.</w:t>
      </w:r>
    </w:p>
    <w:p w:rsidR="000069B4" w:rsidRPr="000069B4" w:rsidRDefault="000069B4" w:rsidP="008548D5">
      <w:pPr>
        <w:rPr>
          <w:rFonts w:ascii="Constantia" w:hAnsi="Constantia" w:cs="Arial"/>
        </w:rPr>
      </w:pPr>
    </w:p>
    <w:p w:rsidR="00E5273B" w:rsidRPr="00BF2028" w:rsidRDefault="00E518D1" w:rsidP="0042636E">
      <w:pPr>
        <w:tabs>
          <w:tab w:val="left" w:pos="0"/>
        </w:tabs>
        <w:rPr>
          <w:rFonts w:ascii="Constantia" w:hAnsi="Constantia" w:cs="Arial"/>
          <w:b/>
        </w:rPr>
      </w:pPr>
      <w:r w:rsidRPr="008E320D">
        <w:rPr>
          <w:rFonts w:ascii="Constantia" w:hAnsi="Constantia" w:cs="Arial"/>
          <w:b/>
        </w:rPr>
        <w:t>Teaching Assistants</w:t>
      </w:r>
      <w:r w:rsidRPr="00055D02">
        <w:rPr>
          <w:rFonts w:ascii="Constantia" w:hAnsi="Constantia" w:cs="Arial"/>
          <w:b/>
        </w:rPr>
        <w:t>:</w:t>
      </w:r>
    </w:p>
    <w:tbl>
      <w:tblPr>
        <w:tblStyle w:val="TableGrid"/>
        <w:tblW w:w="0" w:type="auto"/>
        <w:tblLook w:val="04A0"/>
      </w:tblPr>
      <w:tblGrid>
        <w:gridCol w:w="2504"/>
        <w:gridCol w:w="2628"/>
        <w:gridCol w:w="2503"/>
        <w:gridCol w:w="2517"/>
      </w:tblGrid>
      <w:tr w:rsidR="007243DE" w:rsidRPr="00462840" w:rsidTr="007243DE">
        <w:tc>
          <w:tcPr>
            <w:tcW w:w="2538" w:type="dxa"/>
            <w:vAlign w:val="center"/>
          </w:tcPr>
          <w:p w:rsidR="007243DE" w:rsidRPr="00BF2028" w:rsidRDefault="00462840" w:rsidP="00462840">
            <w:pPr>
              <w:tabs>
                <w:tab w:val="left" w:pos="0"/>
              </w:tabs>
              <w:rPr>
                <w:rFonts w:ascii="Constantia" w:hAnsi="Constantia" w:cs="Arial"/>
              </w:rPr>
            </w:pPr>
            <w:r>
              <w:rPr>
                <w:rFonts w:ascii="Constantia" w:hAnsi="Constantia" w:cs="Arial"/>
                <w:lang w:val="fr-FR"/>
              </w:rPr>
              <w:t>Natasha Ris</w:t>
            </w:r>
            <w:r w:rsidRPr="003B3B89">
              <w:rPr>
                <w:rFonts w:ascii="Constantia" w:hAnsi="Constantia" w:cs="Arial"/>
                <w:lang w:val="fr-FR"/>
              </w:rPr>
              <w:t>hi</w:t>
            </w:r>
            <w:r w:rsidR="004675C9">
              <w:rPr>
                <w:rFonts w:ascii="Constantia" w:hAnsi="Constantia" w:cs="Arial"/>
                <w:lang w:val="fr-FR"/>
              </w:rPr>
              <w:t>, MPH</w:t>
            </w:r>
            <w:r>
              <w:rPr>
                <w:rFonts w:ascii="Constantia" w:hAnsi="Constantia" w:cs="Arial"/>
                <w:lang w:val="fr-FR"/>
              </w:rPr>
              <w:t xml:space="preserve"> </w:t>
            </w:r>
            <w:hyperlink r:id="rId9" w:history="1">
              <w:r w:rsidRPr="00D90D35">
                <w:rPr>
                  <w:rStyle w:val="Hyperlink"/>
                  <w:rFonts w:ascii="Constantia" w:hAnsi="Constantia"/>
                </w:rPr>
                <w:t>nrishi@bu.edu</w:t>
              </w:r>
            </w:hyperlink>
            <w:r>
              <w:rPr>
                <w:rFonts w:ascii="Constantia" w:hAnsi="Constantia" w:cs="Arial"/>
              </w:rPr>
              <w:t xml:space="preserve"> </w:t>
            </w:r>
          </w:p>
        </w:tc>
        <w:tc>
          <w:tcPr>
            <w:tcW w:w="2538" w:type="dxa"/>
          </w:tcPr>
          <w:p w:rsidR="007243DE" w:rsidRPr="00462840" w:rsidRDefault="00462840" w:rsidP="007243DE">
            <w:pPr>
              <w:tabs>
                <w:tab w:val="left" w:pos="0"/>
              </w:tabs>
              <w:rPr>
                <w:rFonts w:ascii="Constantia" w:hAnsi="Constantia" w:cs="Arial"/>
                <w:lang w:val="es-PR"/>
              </w:rPr>
            </w:pPr>
            <w:r w:rsidRPr="007C66F4">
              <w:rPr>
                <w:rFonts w:ascii="Constantia" w:hAnsi="Constantia" w:cs="Arial"/>
                <w:lang w:val="fr-FR"/>
              </w:rPr>
              <w:t>Yassaman Vafai</w:t>
            </w:r>
            <w:r>
              <w:rPr>
                <w:rFonts w:ascii="Constantia" w:hAnsi="Constantia" w:cs="Arial"/>
                <w:lang w:val="fr-FR"/>
              </w:rPr>
              <w:t xml:space="preserve">, MPH  </w:t>
            </w:r>
            <w:hyperlink r:id="rId10" w:history="1">
              <w:r w:rsidRPr="00096655">
                <w:rPr>
                  <w:rStyle w:val="Hyperlink"/>
                  <w:rFonts w:ascii="Constantia" w:hAnsi="Constantia" w:cs="Arial"/>
                  <w:lang w:val="fr-FR"/>
                </w:rPr>
                <w:t>yassamanv@gmail.com</w:t>
              </w:r>
            </w:hyperlink>
          </w:p>
        </w:tc>
        <w:tc>
          <w:tcPr>
            <w:tcW w:w="2538" w:type="dxa"/>
          </w:tcPr>
          <w:p w:rsidR="007243DE" w:rsidRPr="008F13A5" w:rsidRDefault="007243DE" w:rsidP="007243DE">
            <w:pPr>
              <w:tabs>
                <w:tab w:val="left" w:pos="0"/>
              </w:tabs>
              <w:rPr>
                <w:rFonts w:ascii="Constantia" w:hAnsi="Constantia" w:cs="Arial"/>
                <w:lang w:val="es-DO"/>
              </w:rPr>
            </w:pPr>
            <w:r w:rsidRPr="008F13A5">
              <w:rPr>
                <w:rFonts w:ascii="Constantia" w:hAnsi="Constantia" w:cs="Arial"/>
                <w:lang w:val="es-DO"/>
              </w:rPr>
              <w:t xml:space="preserve">Elizabeth </w:t>
            </w:r>
            <w:r w:rsidR="00462840">
              <w:rPr>
                <w:rFonts w:ascii="Constantia" w:hAnsi="Constantia" w:cs="Arial"/>
                <w:lang w:val="es-DO"/>
              </w:rPr>
              <w:t xml:space="preserve">(Liz) </w:t>
            </w:r>
            <w:r w:rsidRPr="008F13A5">
              <w:rPr>
                <w:rFonts w:ascii="Constantia" w:hAnsi="Constantia" w:cs="Arial"/>
                <w:lang w:val="es-DO"/>
              </w:rPr>
              <w:t>Faye</w:t>
            </w:r>
          </w:p>
          <w:p w:rsidR="007243DE" w:rsidRPr="008F13A5" w:rsidRDefault="00BE03E1" w:rsidP="007243DE">
            <w:pPr>
              <w:tabs>
                <w:tab w:val="left" w:pos="0"/>
              </w:tabs>
              <w:rPr>
                <w:rFonts w:ascii="Constantia" w:hAnsi="Constantia" w:cs="Arial"/>
                <w:lang w:val="es-DO"/>
              </w:rPr>
            </w:pPr>
            <w:hyperlink r:id="rId11" w:history="1">
              <w:r w:rsidR="007243DE" w:rsidRPr="008F13A5">
                <w:rPr>
                  <w:rStyle w:val="Hyperlink"/>
                  <w:rFonts w:ascii="Constantia" w:hAnsi="Constantia" w:cs="Arial"/>
                  <w:lang w:val="es-DO"/>
                </w:rPr>
                <w:t>elfaye@bu.edu</w:t>
              </w:r>
            </w:hyperlink>
          </w:p>
        </w:tc>
        <w:tc>
          <w:tcPr>
            <w:tcW w:w="2538" w:type="dxa"/>
          </w:tcPr>
          <w:p w:rsidR="00BF2028" w:rsidRPr="00462840" w:rsidRDefault="00BF2028" w:rsidP="00462840">
            <w:pPr>
              <w:tabs>
                <w:tab w:val="left" w:pos="0"/>
              </w:tabs>
              <w:rPr>
                <w:rFonts w:ascii="Constantia" w:hAnsi="Constantia" w:cs="Arial"/>
              </w:rPr>
            </w:pPr>
            <w:r w:rsidRPr="00E10DEC">
              <w:rPr>
                <w:rFonts w:ascii="Constantia" w:hAnsi="Constantia" w:cs="Arial"/>
                <w:lang w:val="es-PR"/>
              </w:rPr>
              <w:t xml:space="preserve"> </w:t>
            </w:r>
            <w:r w:rsidR="00462840" w:rsidRPr="00462840">
              <w:rPr>
                <w:rFonts w:ascii="Constantia" w:hAnsi="Constantia" w:cs="Arial"/>
              </w:rPr>
              <w:t>Kyle Bogaert</w:t>
            </w:r>
            <w:r w:rsidR="00462840">
              <w:t xml:space="preserve"> </w:t>
            </w:r>
            <w:hyperlink r:id="rId12" w:history="1">
              <w:r w:rsidR="00462840" w:rsidRPr="00EE6D93">
                <w:rPr>
                  <w:rStyle w:val="Hyperlink"/>
                  <w:rFonts w:ascii="Constantia" w:hAnsi="Constantia" w:cs="Arial"/>
                </w:rPr>
                <w:t>kbogaert@bu.edu</w:t>
              </w:r>
            </w:hyperlink>
            <w:r w:rsidR="00462840">
              <w:rPr>
                <w:rFonts w:ascii="Constantia" w:hAnsi="Constantia" w:cs="Arial"/>
              </w:rPr>
              <w:t xml:space="preserve"> </w:t>
            </w:r>
          </w:p>
        </w:tc>
      </w:tr>
    </w:tbl>
    <w:p w:rsidR="007243DE" w:rsidRPr="00462840" w:rsidRDefault="007243DE" w:rsidP="003E600C">
      <w:pPr>
        <w:autoSpaceDE w:val="0"/>
        <w:autoSpaceDN w:val="0"/>
        <w:adjustRightInd w:val="0"/>
        <w:rPr>
          <w:rFonts w:ascii="Constantia" w:hAnsi="Constantia" w:cs="Arial"/>
        </w:rPr>
      </w:pPr>
    </w:p>
    <w:p w:rsidR="003E600C" w:rsidRPr="00055D02" w:rsidRDefault="003E600C" w:rsidP="003E600C">
      <w:pPr>
        <w:autoSpaceDE w:val="0"/>
        <w:autoSpaceDN w:val="0"/>
        <w:adjustRightInd w:val="0"/>
        <w:rPr>
          <w:rFonts w:ascii="Constantia" w:hAnsi="Constantia" w:cs="Arial"/>
          <w:b/>
          <w:u w:val="single"/>
        </w:rPr>
      </w:pPr>
      <w:r w:rsidRPr="00055D02">
        <w:rPr>
          <w:rFonts w:ascii="Constantia" w:hAnsi="Constantia" w:cs="Arial"/>
          <w:b/>
          <w:u w:val="single"/>
        </w:rPr>
        <w:t>Your Primary Teaching Assistant:</w:t>
      </w:r>
    </w:p>
    <w:p w:rsidR="007D0B95" w:rsidRPr="00055D02" w:rsidRDefault="000468CA" w:rsidP="007D0B95">
      <w:pPr>
        <w:autoSpaceDE w:val="0"/>
        <w:autoSpaceDN w:val="0"/>
        <w:adjustRightInd w:val="0"/>
        <w:rPr>
          <w:rFonts w:ascii="Constantia" w:hAnsi="Constantia" w:cs="Arial"/>
        </w:rPr>
      </w:pPr>
      <w:r>
        <w:rPr>
          <w:rFonts w:ascii="Constantia" w:hAnsi="Constantia" w:cs="Arial"/>
        </w:rPr>
        <w:t>You will be assigned a primary teaching assistant during the first week of class.  Please be sure to get to know your teaching assistant!</w:t>
      </w:r>
      <w:r w:rsidR="007D0B95">
        <w:rPr>
          <w:rFonts w:ascii="Constantia" w:hAnsi="Constantia" w:cs="Arial"/>
        </w:rPr>
        <w:t xml:space="preserve"> </w:t>
      </w:r>
      <w:r w:rsidR="007D0B95" w:rsidRPr="00055D02">
        <w:rPr>
          <w:rFonts w:ascii="Constantia" w:hAnsi="Constantia" w:cs="Arial"/>
        </w:rPr>
        <w:t>If you email a teaching assistant, please include “PH510” in the subject line.</w:t>
      </w:r>
    </w:p>
    <w:p w:rsidR="003E600C" w:rsidRPr="00055D02" w:rsidRDefault="003E600C" w:rsidP="003E600C">
      <w:pPr>
        <w:autoSpaceDE w:val="0"/>
        <w:autoSpaceDN w:val="0"/>
        <w:adjustRightInd w:val="0"/>
        <w:rPr>
          <w:rFonts w:ascii="Constantia" w:hAnsi="Constantia" w:cs="Arial"/>
        </w:rPr>
      </w:pPr>
    </w:p>
    <w:p w:rsidR="004335AC" w:rsidRPr="00055D02" w:rsidRDefault="004335AC" w:rsidP="005A6152">
      <w:pPr>
        <w:autoSpaceDE w:val="0"/>
        <w:autoSpaceDN w:val="0"/>
        <w:adjustRightInd w:val="0"/>
        <w:rPr>
          <w:rFonts w:ascii="Constantia" w:hAnsi="Constantia" w:cs="Arial"/>
          <w:b/>
          <w:u w:val="single"/>
        </w:rPr>
      </w:pPr>
      <w:r w:rsidRPr="00055D02">
        <w:rPr>
          <w:rFonts w:ascii="Constantia" w:hAnsi="Constantia" w:cs="Arial"/>
          <w:b/>
          <w:u w:val="single"/>
        </w:rPr>
        <w:t>Course Description:</w:t>
      </w:r>
    </w:p>
    <w:p w:rsidR="00851162" w:rsidRDefault="006207FC" w:rsidP="00E70F5C">
      <w:pPr>
        <w:autoSpaceDE w:val="0"/>
        <w:autoSpaceDN w:val="0"/>
        <w:adjustRightInd w:val="0"/>
        <w:rPr>
          <w:rFonts w:ascii="Constantia" w:hAnsi="Constantia" w:cs="Arial"/>
        </w:rPr>
      </w:pPr>
      <w:r w:rsidRPr="00055D02">
        <w:rPr>
          <w:rFonts w:ascii="Constantia" w:hAnsi="Constantia" w:cs="Arial"/>
        </w:rPr>
        <w:t>Over the last century life expectancy has improved remarkably</w:t>
      </w:r>
      <w:r w:rsidR="00AF41D6" w:rsidRPr="00055D02">
        <w:rPr>
          <w:rFonts w:ascii="Constantia" w:hAnsi="Constantia" w:cs="Arial"/>
        </w:rPr>
        <w:t xml:space="preserve"> i</w:t>
      </w:r>
      <w:r w:rsidRPr="00055D02">
        <w:rPr>
          <w:rFonts w:ascii="Constantia" w:hAnsi="Constantia" w:cs="Arial"/>
        </w:rPr>
        <w:t xml:space="preserve">n </w:t>
      </w:r>
      <w:r w:rsidR="00AF41D6" w:rsidRPr="00055D02">
        <w:rPr>
          <w:rFonts w:ascii="Constantia" w:hAnsi="Constantia" w:cs="Arial"/>
        </w:rPr>
        <w:t>developed countries</w:t>
      </w:r>
      <w:r w:rsidR="007D0B95">
        <w:rPr>
          <w:rFonts w:ascii="Constantia" w:hAnsi="Constantia" w:cs="Arial"/>
        </w:rPr>
        <w:t>.  I</w:t>
      </w:r>
      <w:r w:rsidRPr="00055D02">
        <w:rPr>
          <w:rFonts w:ascii="Constantia" w:hAnsi="Constantia" w:cs="Arial"/>
        </w:rPr>
        <w:t xml:space="preserve">t may surprise you to know that most of the improvement is attributed to public health interventions and medical care only had a secondary role. </w:t>
      </w:r>
      <w:r w:rsidR="00D046B4" w:rsidRPr="00055D02">
        <w:rPr>
          <w:rFonts w:ascii="Constantia" w:hAnsi="Constantia" w:cs="Arial"/>
        </w:rPr>
        <w:t>Nevertheless,</w:t>
      </w:r>
      <w:r w:rsidR="00FC06AB" w:rsidRPr="00055D02">
        <w:rPr>
          <w:rFonts w:ascii="Constantia" w:hAnsi="Constantia" w:cs="Arial"/>
        </w:rPr>
        <w:t xml:space="preserve"> we still have lots of problems – E. coli food poisoning outbreaks. </w:t>
      </w:r>
      <w:r w:rsidR="004335AC" w:rsidRPr="00055D02">
        <w:rPr>
          <w:rFonts w:ascii="Constantia" w:hAnsi="Constantia" w:cs="Arial"/>
        </w:rPr>
        <w:t xml:space="preserve">Pandemic </w:t>
      </w:r>
      <w:r w:rsidR="004940AF" w:rsidRPr="00055D02">
        <w:rPr>
          <w:rFonts w:ascii="Constantia" w:hAnsi="Constantia" w:cs="Arial"/>
        </w:rPr>
        <w:t>i</w:t>
      </w:r>
      <w:r w:rsidR="004335AC" w:rsidRPr="00055D02">
        <w:rPr>
          <w:rFonts w:ascii="Constantia" w:hAnsi="Constantia" w:cs="Arial"/>
        </w:rPr>
        <w:t xml:space="preserve">nfluenza.  </w:t>
      </w:r>
      <w:r w:rsidR="009A7CFD" w:rsidRPr="00055D02">
        <w:rPr>
          <w:rFonts w:ascii="Constantia" w:hAnsi="Constantia" w:cs="Arial"/>
        </w:rPr>
        <w:t xml:space="preserve">Epidemic </w:t>
      </w:r>
      <w:r w:rsidR="004940AF" w:rsidRPr="00055D02">
        <w:rPr>
          <w:rFonts w:ascii="Constantia" w:hAnsi="Constantia" w:cs="Arial"/>
        </w:rPr>
        <w:t>o</w:t>
      </w:r>
      <w:r w:rsidR="004335AC" w:rsidRPr="00055D02">
        <w:rPr>
          <w:rFonts w:ascii="Constantia" w:hAnsi="Constantia" w:cs="Arial"/>
        </w:rPr>
        <w:t>besit</w:t>
      </w:r>
      <w:r w:rsidRPr="00055D02">
        <w:rPr>
          <w:rFonts w:ascii="Constantia" w:hAnsi="Constantia" w:cs="Arial"/>
        </w:rPr>
        <w:t xml:space="preserve">y. </w:t>
      </w:r>
      <w:r w:rsidR="00FC06AB" w:rsidRPr="00055D02">
        <w:rPr>
          <w:rFonts w:ascii="Constantia" w:hAnsi="Constantia" w:cs="Arial"/>
        </w:rPr>
        <w:t>Premature death from tobacco. HIV</w:t>
      </w:r>
      <w:r w:rsidR="00B773A6">
        <w:rPr>
          <w:rFonts w:ascii="Constantia" w:hAnsi="Constantia" w:cs="Arial"/>
        </w:rPr>
        <w:t>/AIDS</w:t>
      </w:r>
      <w:r w:rsidR="00FC06AB" w:rsidRPr="00055D02">
        <w:rPr>
          <w:rFonts w:ascii="Constantia" w:hAnsi="Constantia" w:cs="Arial"/>
        </w:rPr>
        <w:t>.</w:t>
      </w:r>
      <w:r w:rsidR="00B773A6">
        <w:rPr>
          <w:rFonts w:ascii="Constantia" w:hAnsi="Constantia" w:cs="Arial"/>
        </w:rPr>
        <w:t xml:space="preserve"> Health disparity. </w:t>
      </w:r>
      <w:r w:rsidR="004940AF" w:rsidRPr="00055D02">
        <w:rPr>
          <w:rFonts w:ascii="Constantia" w:hAnsi="Constantia" w:cs="Arial"/>
        </w:rPr>
        <w:t xml:space="preserve"> </w:t>
      </w:r>
      <w:r w:rsidR="00C35BB2" w:rsidRPr="00055D02">
        <w:rPr>
          <w:rFonts w:ascii="Constantia" w:hAnsi="Constantia" w:cs="Arial"/>
        </w:rPr>
        <w:t xml:space="preserve">These problems </w:t>
      </w:r>
      <w:r w:rsidR="0013775F" w:rsidRPr="00055D02">
        <w:rPr>
          <w:rFonts w:ascii="Constantia" w:hAnsi="Constantia" w:cs="Arial"/>
        </w:rPr>
        <w:t>eventually touch each of us. Perhaps the solutions seem obvious</w:t>
      </w:r>
      <w:r w:rsidR="00D046B4" w:rsidRPr="00055D02">
        <w:rPr>
          <w:rFonts w:ascii="Constantia" w:hAnsi="Constantia" w:cs="Arial"/>
        </w:rPr>
        <w:t xml:space="preserve"> to you </w:t>
      </w:r>
      <w:r w:rsidR="0013775F" w:rsidRPr="00055D02">
        <w:rPr>
          <w:rFonts w:ascii="Constantia" w:hAnsi="Constantia" w:cs="Arial"/>
        </w:rPr>
        <w:t xml:space="preserve">… but they are not. Public health problems are complex. The solutions are usually controversial. </w:t>
      </w:r>
      <w:r w:rsidR="00A971DB" w:rsidRPr="00055D02">
        <w:rPr>
          <w:rFonts w:ascii="Constantia" w:hAnsi="Constantia" w:cs="Arial"/>
        </w:rPr>
        <w:t xml:space="preserve">And the resources to solve these problems are limited. </w:t>
      </w:r>
      <w:r w:rsidR="0013775F" w:rsidRPr="00055D02">
        <w:rPr>
          <w:rFonts w:ascii="Constantia" w:hAnsi="Constantia" w:cs="Arial"/>
        </w:rPr>
        <w:t xml:space="preserve">Ultimately, the </w:t>
      </w:r>
      <w:r w:rsidR="00A971DB" w:rsidRPr="00055D02">
        <w:rPr>
          <w:rFonts w:ascii="Constantia" w:hAnsi="Constantia" w:cs="Arial"/>
        </w:rPr>
        <w:t>solutions will require committed people with many different talents: scientists, mathematicians, educators, ethicists, politicians, communicators, psychologists, and more. T</w:t>
      </w:r>
      <w:r w:rsidR="004335AC" w:rsidRPr="00055D02">
        <w:rPr>
          <w:rFonts w:ascii="Constantia" w:hAnsi="Constantia" w:cs="Arial"/>
        </w:rPr>
        <w:t xml:space="preserve">his course </w:t>
      </w:r>
      <w:r w:rsidR="004720B6" w:rsidRPr="00055D02">
        <w:rPr>
          <w:rFonts w:ascii="Constantia" w:hAnsi="Constantia" w:cs="Arial"/>
        </w:rPr>
        <w:t>introduc</w:t>
      </w:r>
      <w:r w:rsidR="00A971DB" w:rsidRPr="00055D02">
        <w:rPr>
          <w:rFonts w:ascii="Constantia" w:hAnsi="Constantia" w:cs="Arial"/>
        </w:rPr>
        <w:t>es the multifaceted discipline of public health</w:t>
      </w:r>
      <w:r w:rsidR="00A95358" w:rsidRPr="00055D02">
        <w:rPr>
          <w:rFonts w:ascii="Constantia" w:hAnsi="Constantia" w:cs="Arial"/>
        </w:rPr>
        <w:t xml:space="preserve"> and will challenge you to </w:t>
      </w:r>
      <w:r w:rsidR="00985613" w:rsidRPr="00055D02">
        <w:rPr>
          <w:rFonts w:ascii="Constantia" w:hAnsi="Constantia" w:cs="Arial"/>
        </w:rPr>
        <w:t xml:space="preserve">grapple with current pressing problems in public health. </w:t>
      </w:r>
      <w:r w:rsidR="004B4A32" w:rsidRPr="00055D02">
        <w:rPr>
          <w:rFonts w:ascii="Constantia" w:hAnsi="Constantia" w:cs="Arial"/>
        </w:rPr>
        <w:t xml:space="preserve">An important theme of the course is that decisions regarding public health should be based on evidence (data) and they should consider the impact of proposed interventions on a variety of stakeholders. </w:t>
      </w:r>
      <w:r w:rsidR="00985613" w:rsidRPr="00055D02">
        <w:rPr>
          <w:rFonts w:ascii="Constantia" w:hAnsi="Constantia" w:cs="Arial"/>
        </w:rPr>
        <w:t xml:space="preserve">You will </w:t>
      </w:r>
      <w:r w:rsidR="004B4A32" w:rsidRPr="00055D02">
        <w:rPr>
          <w:rFonts w:ascii="Constantia" w:hAnsi="Constantia" w:cs="Arial"/>
        </w:rPr>
        <w:t xml:space="preserve">have opportunities to formulate your own solutions to a series of public health problems, and you will </w:t>
      </w:r>
      <w:r w:rsidR="00D046B4" w:rsidRPr="00055D02">
        <w:rPr>
          <w:rFonts w:ascii="Constantia" w:hAnsi="Constantia" w:cs="Arial"/>
        </w:rPr>
        <w:t xml:space="preserve">also </w:t>
      </w:r>
      <w:r w:rsidR="00985613" w:rsidRPr="00055D02">
        <w:rPr>
          <w:rFonts w:ascii="Constantia" w:hAnsi="Constantia" w:cs="Arial"/>
        </w:rPr>
        <w:t xml:space="preserve">have the opportunity to </w:t>
      </w:r>
      <w:r w:rsidR="004B4A32" w:rsidRPr="00055D02">
        <w:rPr>
          <w:rFonts w:ascii="Constantia" w:hAnsi="Constantia" w:cs="Arial"/>
        </w:rPr>
        <w:t>compare your proposals to those of both</w:t>
      </w:r>
      <w:r w:rsidR="00985613" w:rsidRPr="00055D02">
        <w:rPr>
          <w:rFonts w:ascii="Constantia" w:hAnsi="Constantia" w:cs="Arial"/>
        </w:rPr>
        <w:t xml:space="preserve"> academics</w:t>
      </w:r>
      <w:r w:rsidR="004B4A32" w:rsidRPr="00055D02">
        <w:rPr>
          <w:rFonts w:ascii="Constantia" w:hAnsi="Constantia" w:cs="Arial"/>
        </w:rPr>
        <w:t xml:space="preserve"> and </w:t>
      </w:r>
      <w:r w:rsidR="00985613" w:rsidRPr="00055D02">
        <w:rPr>
          <w:rFonts w:ascii="Constantia" w:hAnsi="Constantia" w:cs="Arial"/>
        </w:rPr>
        <w:t>an impressive array of experts</w:t>
      </w:r>
      <w:r w:rsidR="00D046B4" w:rsidRPr="00055D02">
        <w:rPr>
          <w:rFonts w:ascii="Constantia" w:hAnsi="Constantia" w:cs="Arial"/>
        </w:rPr>
        <w:t xml:space="preserve"> from the field</w:t>
      </w:r>
      <w:r w:rsidR="00985613" w:rsidRPr="00055D02">
        <w:rPr>
          <w:rFonts w:ascii="Constantia" w:hAnsi="Constantia" w:cs="Arial"/>
        </w:rPr>
        <w:t xml:space="preserve"> who struggle with these problems in the real world every day</w:t>
      </w:r>
      <w:r w:rsidR="004720B6" w:rsidRPr="00055D02">
        <w:rPr>
          <w:rFonts w:ascii="Constantia" w:hAnsi="Constantia" w:cs="Arial"/>
        </w:rPr>
        <w:t>.</w:t>
      </w:r>
    </w:p>
    <w:p w:rsidR="00CA2365" w:rsidRPr="00851162" w:rsidRDefault="00CA2365" w:rsidP="00E70F5C">
      <w:pPr>
        <w:autoSpaceDE w:val="0"/>
        <w:autoSpaceDN w:val="0"/>
        <w:adjustRightInd w:val="0"/>
        <w:rPr>
          <w:rFonts w:ascii="Constantia" w:hAnsi="Constantia" w:cs="Arial"/>
        </w:rPr>
      </w:pPr>
      <w:r w:rsidRPr="00055D02">
        <w:rPr>
          <w:rFonts w:ascii="Constantia" w:hAnsi="Constantia" w:cs="Arial"/>
          <w:b/>
          <w:bCs/>
          <w:u w:val="single"/>
        </w:rPr>
        <w:lastRenderedPageBreak/>
        <w:t>Course Goals</w:t>
      </w:r>
      <w:r w:rsidRPr="00055D02">
        <w:rPr>
          <w:rFonts w:ascii="Constantia" w:hAnsi="Constantia" w:cs="Arial"/>
          <w:b/>
          <w:bCs/>
        </w:rPr>
        <w:t>:</w:t>
      </w:r>
      <w:r w:rsidR="0074482A" w:rsidRPr="00055D02">
        <w:rPr>
          <w:rFonts w:ascii="Constantia" w:hAnsi="Constantia" w:cs="Arial"/>
          <w:b/>
          <w:bCs/>
        </w:rPr>
        <w:t xml:space="preserve"> </w:t>
      </w:r>
    </w:p>
    <w:p w:rsidR="00901319" w:rsidRDefault="00CA2365" w:rsidP="00901319">
      <w:pPr>
        <w:rPr>
          <w:rFonts w:ascii="Constantia" w:hAnsi="Constantia" w:cs="Arial"/>
        </w:rPr>
      </w:pPr>
      <w:r w:rsidRPr="00055D02">
        <w:rPr>
          <w:rFonts w:ascii="Constantia" w:hAnsi="Constantia" w:cs="Arial"/>
        </w:rPr>
        <w:t xml:space="preserve">By the end of the </w:t>
      </w:r>
      <w:r w:rsidR="0074482A" w:rsidRPr="00055D02">
        <w:rPr>
          <w:rFonts w:ascii="Constantia" w:hAnsi="Constantia" w:cs="Arial"/>
        </w:rPr>
        <w:t>course</w:t>
      </w:r>
      <w:r w:rsidRPr="00055D02">
        <w:rPr>
          <w:rFonts w:ascii="Constantia" w:hAnsi="Constantia" w:cs="Arial"/>
        </w:rPr>
        <w:t>, you will be able to:</w:t>
      </w:r>
    </w:p>
    <w:p w:rsidR="00901319" w:rsidRDefault="00901319" w:rsidP="00901319">
      <w:pPr>
        <w:rPr>
          <w:rFonts w:ascii="Constantia" w:hAnsi="Constantia" w:cs="Arial"/>
        </w:rPr>
      </w:pPr>
      <w:r>
        <w:rPr>
          <w:rFonts w:ascii="Constantia" w:hAnsi="Constantia" w:cs="Arial"/>
        </w:rPr>
        <w:t xml:space="preserve">1. </w:t>
      </w:r>
      <w:r w:rsidR="00A25EA0" w:rsidRPr="00055D02">
        <w:rPr>
          <w:rFonts w:ascii="Constantia" w:hAnsi="Constantia" w:cs="Arial"/>
        </w:rPr>
        <w:t>De</w:t>
      </w:r>
      <w:r w:rsidR="009C10F7" w:rsidRPr="00055D02">
        <w:rPr>
          <w:rFonts w:ascii="Constantia" w:hAnsi="Constantia" w:cs="Arial"/>
        </w:rPr>
        <w:t>scribe</w:t>
      </w:r>
      <w:r w:rsidR="00A25EA0" w:rsidRPr="00055D02">
        <w:rPr>
          <w:rFonts w:ascii="Constantia" w:hAnsi="Constantia" w:cs="Arial"/>
        </w:rPr>
        <w:t xml:space="preserve"> </w:t>
      </w:r>
      <w:r w:rsidR="009C10F7" w:rsidRPr="00055D02">
        <w:rPr>
          <w:rFonts w:ascii="Constantia" w:hAnsi="Constantia" w:cs="Arial"/>
        </w:rPr>
        <w:t xml:space="preserve">the goals, functions, and methods of </w:t>
      </w:r>
      <w:r w:rsidR="00A25EA0" w:rsidRPr="00055D02">
        <w:rPr>
          <w:rFonts w:ascii="Constantia" w:hAnsi="Constantia" w:cs="Arial"/>
        </w:rPr>
        <w:t>public health</w:t>
      </w:r>
      <w:r w:rsidR="005A6152" w:rsidRPr="00055D02">
        <w:rPr>
          <w:rFonts w:ascii="Constantia" w:hAnsi="Constantia" w:cs="Arial"/>
        </w:rPr>
        <w:t>.</w:t>
      </w:r>
    </w:p>
    <w:p w:rsidR="00A25EA0" w:rsidRPr="00055D02" w:rsidRDefault="00901319" w:rsidP="00901319">
      <w:pPr>
        <w:rPr>
          <w:rFonts w:ascii="Constantia" w:hAnsi="Constantia" w:cs="Arial"/>
        </w:rPr>
      </w:pPr>
      <w:r>
        <w:rPr>
          <w:rFonts w:ascii="Constantia" w:hAnsi="Constantia" w:cs="Arial"/>
        </w:rPr>
        <w:t xml:space="preserve">2. </w:t>
      </w:r>
      <w:r w:rsidR="00A25EA0" w:rsidRPr="00055D02">
        <w:rPr>
          <w:rFonts w:ascii="Constantia" w:hAnsi="Constantia" w:cs="Arial"/>
        </w:rPr>
        <w:t xml:space="preserve">Discuss </w:t>
      </w:r>
      <w:r w:rsidR="002C69DF" w:rsidRPr="00055D02">
        <w:rPr>
          <w:rFonts w:ascii="Constantia" w:hAnsi="Constantia" w:cs="Arial"/>
        </w:rPr>
        <w:t xml:space="preserve">the </w:t>
      </w:r>
      <w:r w:rsidR="00D03FD7" w:rsidRPr="00055D02">
        <w:rPr>
          <w:rFonts w:ascii="Constantia" w:hAnsi="Constantia" w:cs="Arial"/>
        </w:rPr>
        <w:t xml:space="preserve">pros and cons and the </w:t>
      </w:r>
      <w:r w:rsidR="002C69DF" w:rsidRPr="00055D02">
        <w:rPr>
          <w:rFonts w:ascii="Constantia" w:hAnsi="Constantia" w:cs="Arial"/>
        </w:rPr>
        <w:t xml:space="preserve">utility and limitations of </w:t>
      </w:r>
      <w:r w:rsidR="009C10F7" w:rsidRPr="00055D02">
        <w:rPr>
          <w:rFonts w:ascii="Constantia" w:hAnsi="Constantia" w:cs="Arial"/>
        </w:rPr>
        <w:t xml:space="preserve">a variety of </w:t>
      </w:r>
      <w:r w:rsidR="00A25EA0" w:rsidRPr="00055D02">
        <w:rPr>
          <w:rFonts w:ascii="Constantia" w:hAnsi="Constantia" w:cs="Arial"/>
        </w:rPr>
        <w:t>strategies for disease prevention and control</w:t>
      </w:r>
      <w:r w:rsidR="002C69DF" w:rsidRPr="00055D02">
        <w:rPr>
          <w:rFonts w:ascii="Constantia" w:hAnsi="Constantia" w:cs="Arial"/>
        </w:rPr>
        <w:t xml:space="preserve"> and their potential application to specific health problems</w:t>
      </w:r>
      <w:r w:rsidR="005A6152" w:rsidRPr="00055D02">
        <w:rPr>
          <w:rFonts w:ascii="Constantia" w:hAnsi="Constantia" w:cs="Arial"/>
        </w:rPr>
        <w:t>.</w:t>
      </w:r>
    </w:p>
    <w:p w:rsidR="009A7CFD" w:rsidRPr="00055D02" w:rsidRDefault="009A7CFD" w:rsidP="009A7CFD">
      <w:pPr>
        <w:pStyle w:val="Default"/>
        <w:rPr>
          <w:rFonts w:ascii="Constantia" w:hAnsi="Constantia" w:cs="Arial"/>
        </w:rPr>
      </w:pPr>
    </w:p>
    <w:p w:rsidR="00F9016A" w:rsidRPr="00055D02" w:rsidRDefault="00873D7D" w:rsidP="003E600C">
      <w:pPr>
        <w:rPr>
          <w:rFonts w:ascii="Constantia" w:hAnsi="Constantia" w:cs="Arial"/>
          <w:b/>
        </w:rPr>
      </w:pPr>
      <w:r w:rsidRPr="00055D02">
        <w:rPr>
          <w:rFonts w:ascii="Constantia" w:hAnsi="Constantia" w:cs="Arial"/>
          <w:b/>
          <w:u w:val="single"/>
        </w:rPr>
        <w:t>Course Format</w:t>
      </w:r>
      <w:r w:rsidRPr="00055D02">
        <w:rPr>
          <w:rFonts w:ascii="Constantia" w:hAnsi="Constantia" w:cs="Arial"/>
          <w:b/>
        </w:rPr>
        <w:t>:</w:t>
      </w:r>
      <w:r w:rsidR="003E600C" w:rsidRPr="00055D02">
        <w:rPr>
          <w:rFonts w:ascii="Constantia" w:hAnsi="Constantia" w:cs="Arial"/>
        </w:rPr>
        <w:t xml:space="preserve"> </w:t>
      </w:r>
      <w:r w:rsidR="009B1D41" w:rsidRPr="00055D02">
        <w:rPr>
          <w:rFonts w:ascii="Constantia" w:hAnsi="Constantia" w:cs="Arial"/>
        </w:rPr>
        <w:t>The course is divided into two parts</w:t>
      </w:r>
      <w:r w:rsidR="00576A39" w:rsidRPr="00055D02">
        <w:rPr>
          <w:rFonts w:ascii="Constantia" w:hAnsi="Constantia" w:cs="Arial"/>
        </w:rPr>
        <w:t>:</w:t>
      </w:r>
    </w:p>
    <w:p w:rsidR="00CA0825" w:rsidRPr="00055D02" w:rsidRDefault="00CA0825" w:rsidP="00395E3D">
      <w:pPr>
        <w:autoSpaceDE w:val="0"/>
        <w:autoSpaceDN w:val="0"/>
        <w:adjustRightInd w:val="0"/>
        <w:rPr>
          <w:rFonts w:ascii="Constantia" w:hAnsi="Constantia" w:cs="Arial"/>
          <w:b/>
        </w:rPr>
      </w:pPr>
    </w:p>
    <w:p w:rsidR="009B1D41" w:rsidRPr="00055D02" w:rsidRDefault="009B1D41" w:rsidP="00AB2008">
      <w:pPr>
        <w:autoSpaceDE w:val="0"/>
        <w:autoSpaceDN w:val="0"/>
        <w:adjustRightInd w:val="0"/>
        <w:rPr>
          <w:rFonts w:ascii="Constantia" w:hAnsi="Constantia" w:cs="Arial"/>
          <w:b/>
          <w:u w:val="single"/>
        </w:rPr>
      </w:pPr>
      <w:r w:rsidRPr="00055D02">
        <w:rPr>
          <w:rFonts w:ascii="Constantia" w:hAnsi="Constantia" w:cs="Arial"/>
          <w:b/>
          <w:u w:val="single"/>
        </w:rPr>
        <w:t>Part 1: Core concepts and tools of public health</w:t>
      </w:r>
    </w:p>
    <w:p w:rsidR="009B1D41" w:rsidRPr="00055D02" w:rsidRDefault="009B1D41" w:rsidP="00AB2008">
      <w:pPr>
        <w:autoSpaceDE w:val="0"/>
        <w:autoSpaceDN w:val="0"/>
        <w:adjustRightInd w:val="0"/>
        <w:rPr>
          <w:rFonts w:ascii="Constantia" w:hAnsi="Constantia" w:cs="Arial"/>
        </w:rPr>
      </w:pPr>
      <w:r w:rsidRPr="00055D02">
        <w:rPr>
          <w:rFonts w:ascii="Constantia" w:hAnsi="Constantia" w:cs="Arial"/>
        </w:rPr>
        <w:t>Th</w:t>
      </w:r>
      <w:r w:rsidR="00556B25" w:rsidRPr="00055D02">
        <w:rPr>
          <w:rFonts w:ascii="Constantia" w:hAnsi="Constantia" w:cs="Arial"/>
        </w:rPr>
        <w:t xml:space="preserve">e </w:t>
      </w:r>
      <w:r w:rsidR="006E2A71" w:rsidRPr="00055D02">
        <w:rPr>
          <w:rFonts w:ascii="Constantia" w:hAnsi="Constantia" w:cs="Arial"/>
        </w:rPr>
        <w:t>first half of the course</w:t>
      </w:r>
      <w:r w:rsidRPr="00055D02">
        <w:rPr>
          <w:rFonts w:ascii="Constantia" w:hAnsi="Constantia" w:cs="Arial"/>
        </w:rPr>
        <w:t xml:space="preserve"> </w:t>
      </w:r>
      <w:r w:rsidR="00556B25" w:rsidRPr="00055D02">
        <w:rPr>
          <w:rFonts w:ascii="Constantia" w:hAnsi="Constantia" w:cs="Arial"/>
        </w:rPr>
        <w:t xml:space="preserve">will </w:t>
      </w:r>
      <w:r w:rsidRPr="00055D02">
        <w:rPr>
          <w:rFonts w:ascii="Constantia" w:hAnsi="Constantia" w:cs="Arial"/>
        </w:rPr>
        <w:t xml:space="preserve">introduce the core concepts and tools used in public health research and practice.  </w:t>
      </w:r>
    </w:p>
    <w:p w:rsidR="00576A39" w:rsidRPr="00055D02" w:rsidRDefault="00576A39" w:rsidP="00F9016A">
      <w:pPr>
        <w:autoSpaceDE w:val="0"/>
        <w:autoSpaceDN w:val="0"/>
        <w:adjustRightInd w:val="0"/>
        <w:ind w:left="360"/>
        <w:rPr>
          <w:rFonts w:ascii="Constantia" w:hAnsi="Constantia" w:cs="Arial"/>
        </w:rPr>
      </w:pPr>
    </w:p>
    <w:p w:rsidR="0074516B" w:rsidRPr="00055D02" w:rsidRDefault="00576A39" w:rsidP="00AB2008">
      <w:pPr>
        <w:autoSpaceDE w:val="0"/>
        <w:autoSpaceDN w:val="0"/>
        <w:adjustRightInd w:val="0"/>
        <w:rPr>
          <w:rFonts w:ascii="Constantia" w:hAnsi="Constantia" w:cs="Arial"/>
          <w:b/>
        </w:rPr>
      </w:pPr>
      <w:r w:rsidRPr="00055D02">
        <w:rPr>
          <w:rFonts w:ascii="Constantia" w:hAnsi="Constantia" w:cs="Arial"/>
          <w:b/>
          <w:u w:val="single"/>
        </w:rPr>
        <w:t xml:space="preserve">Part 2:  </w:t>
      </w:r>
      <w:r w:rsidR="00D943EF" w:rsidRPr="00055D02">
        <w:rPr>
          <w:rFonts w:ascii="Constantia" w:hAnsi="Constantia" w:cs="Arial"/>
          <w:b/>
          <w:u w:val="single"/>
        </w:rPr>
        <w:t>Controver</w:t>
      </w:r>
      <w:r w:rsidR="00F9016A" w:rsidRPr="00055D02">
        <w:rPr>
          <w:rFonts w:ascii="Constantia" w:hAnsi="Constantia" w:cs="Arial"/>
          <w:b/>
          <w:u w:val="single"/>
        </w:rPr>
        <w:t>s</w:t>
      </w:r>
      <w:r w:rsidR="00D943EF" w:rsidRPr="00055D02">
        <w:rPr>
          <w:rFonts w:ascii="Constantia" w:hAnsi="Constantia" w:cs="Arial"/>
          <w:b/>
          <w:u w:val="single"/>
        </w:rPr>
        <w:t>ies in Public Health: Five Current Problems</w:t>
      </w:r>
      <w:r w:rsidR="0074516B" w:rsidRPr="00055D02">
        <w:rPr>
          <w:rFonts w:ascii="Constantia" w:hAnsi="Constantia" w:cs="Arial"/>
          <w:b/>
        </w:rPr>
        <w:t xml:space="preserve"> </w:t>
      </w:r>
    </w:p>
    <w:p w:rsidR="0074516B" w:rsidRPr="00055D02" w:rsidRDefault="00556B25" w:rsidP="00AB2008">
      <w:pPr>
        <w:autoSpaceDE w:val="0"/>
        <w:autoSpaceDN w:val="0"/>
        <w:adjustRightInd w:val="0"/>
        <w:rPr>
          <w:rFonts w:ascii="Constantia" w:hAnsi="Constantia" w:cs="Arial"/>
        </w:rPr>
      </w:pPr>
      <w:r w:rsidRPr="00055D02">
        <w:rPr>
          <w:rFonts w:ascii="Constantia" w:hAnsi="Constantia" w:cs="Arial"/>
        </w:rPr>
        <w:t>It is</w:t>
      </w:r>
      <w:r w:rsidR="0074516B" w:rsidRPr="00055D02">
        <w:rPr>
          <w:rFonts w:ascii="Constantia" w:hAnsi="Constantia" w:cs="Arial"/>
        </w:rPr>
        <w:t xml:space="preserve"> impossible to cover every aspect of public health in one semester.  </w:t>
      </w:r>
      <w:r w:rsidRPr="00055D02">
        <w:rPr>
          <w:rFonts w:ascii="Constantia" w:hAnsi="Constantia" w:cs="Arial"/>
        </w:rPr>
        <w:t>Instead, five current problems have been selected to an</w:t>
      </w:r>
      <w:r w:rsidR="001E18C1" w:rsidRPr="00055D02">
        <w:rPr>
          <w:rFonts w:ascii="Constantia" w:hAnsi="Constantia" w:cs="Arial"/>
        </w:rPr>
        <w:t xml:space="preserve"> opportunity </w:t>
      </w:r>
      <w:r w:rsidR="004F0E75" w:rsidRPr="00055D02">
        <w:rPr>
          <w:rFonts w:ascii="Constantia" w:hAnsi="Constantia" w:cs="Arial"/>
        </w:rPr>
        <w:t xml:space="preserve">for you </w:t>
      </w:r>
      <w:r w:rsidR="001E18C1" w:rsidRPr="00055D02">
        <w:rPr>
          <w:rFonts w:ascii="Constantia" w:hAnsi="Constantia" w:cs="Arial"/>
        </w:rPr>
        <w:t xml:space="preserve">to apply the concepts and methodologies discussed in part </w:t>
      </w:r>
      <w:r w:rsidR="00B773A6">
        <w:rPr>
          <w:rFonts w:ascii="Constantia" w:hAnsi="Constantia" w:cs="Arial"/>
        </w:rPr>
        <w:t>one</w:t>
      </w:r>
      <w:r w:rsidR="001E18C1" w:rsidRPr="00055D02">
        <w:rPr>
          <w:rFonts w:ascii="Constantia" w:hAnsi="Constantia" w:cs="Arial"/>
        </w:rPr>
        <w:t xml:space="preserve"> of the course. None of these problems have </w:t>
      </w:r>
      <w:r w:rsidR="004F0E75" w:rsidRPr="00055D02">
        <w:rPr>
          <w:rFonts w:ascii="Constantia" w:hAnsi="Constantia" w:cs="Arial"/>
        </w:rPr>
        <w:t xml:space="preserve">a </w:t>
      </w:r>
      <w:r w:rsidR="001E18C1" w:rsidRPr="00055D02">
        <w:rPr>
          <w:rFonts w:ascii="Constantia" w:hAnsi="Constantia" w:cs="Arial"/>
        </w:rPr>
        <w:t>simple solution. They are all controversial, and we have selected them, in part, to stimulate your active involvement through carefully selected supplementary readings</w:t>
      </w:r>
      <w:r w:rsidR="004F0E75" w:rsidRPr="00055D02">
        <w:rPr>
          <w:rFonts w:ascii="Constantia" w:hAnsi="Constantia" w:cs="Arial"/>
        </w:rPr>
        <w:t xml:space="preserve"> that illustrate different points of view</w:t>
      </w:r>
      <w:r w:rsidR="001E18C1" w:rsidRPr="00055D02">
        <w:rPr>
          <w:rFonts w:ascii="Constantia" w:hAnsi="Constantia" w:cs="Arial"/>
        </w:rPr>
        <w:t xml:space="preserve">, outside research, and active discussion. </w:t>
      </w:r>
      <w:r w:rsidR="004F0E75" w:rsidRPr="00055D02">
        <w:rPr>
          <w:rFonts w:ascii="Constantia" w:hAnsi="Constantia" w:cs="Arial"/>
        </w:rPr>
        <w:t>The supplementary</w:t>
      </w:r>
      <w:r w:rsidR="001E18C1" w:rsidRPr="00055D02">
        <w:rPr>
          <w:rFonts w:ascii="Constantia" w:hAnsi="Constantia" w:cs="Arial"/>
        </w:rPr>
        <w:t xml:space="preserve"> readings</w:t>
      </w:r>
      <w:r w:rsidR="004F0E75" w:rsidRPr="00055D02">
        <w:rPr>
          <w:rFonts w:ascii="Constantia" w:hAnsi="Constantia" w:cs="Arial"/>
        </w:rPr>
        <w:t xml:space="preserve"> for each module</w:t>
      </w:r>
      <w:r w:rsidR="001E18C1" w:rsidRPr="00055D02">
        <w:rPr>
          <w:rFonts w:ascii="Constantia" w:hAnsi="Constantia" w:cs="Arial"/>
        </w:rPr>
        <w:t xml:space="preserve"> will provide information and guidance that will help you work through a series of structured assignments for each</w:t>
      </w:r>
      <w:r w:rsidR="004F0E75" w:rsidRPr="00055D02">
        <w:rPr>
          <w:rFonts w:ascii="Constantia" w:hAnsi="Constantia" w:cs="Arial"/>
        </w:rPr>
        <w:t xml:space="preserve"> problem</w:t>
      </w:r>
      <w:r w:rsidR="001E18C1" w:rsidRPr="00055D02">
        <w:rPr>
          <w:rFonts w:ascii="Constantia" w:hAnsi="Constantia" w:cs="Arial"/>
        </w:rPr>
        <w:t xml:space="preserve">. </w:t>
      </w:r>
      <w:r w:rsidR="004F0E75" w:rsidRPr="00055D02">
        <w:rPr>
          <w:rFonts w:ascii="Constantia" w:hAnsi="Constantia" w:cs="Arial"/>
        </w:rPr>
        <w:t>These graded “</w:t>
      </w:r>
      <w:r w:rsidR="004F0E75" w:rsidRPr="00055D02">
        <w:rPr>
          <w:rFonts w:ascii="Constantia" w:hAnsi="Constantia" w:cs="Arial"/>
          <w:u w:val="single"/>
        </w:rPr>
        <w:t>written assignments</w:t>
      </w:r>
      <w:r w:rsidR="004F0E75" w:rsidRPr="00055D02">
        <w:rPr>
          <w:rFonts w:ascii="Constantia" w:hAnsi="Constantia" w:cs="Arial"/>
        </w:rPr>
        <w:t xml:space="preserve">” </w:t>
      </w:r>
      <w:r w:rsidR="00F9016A" w:rsidRPr="00055D02">
        <w:rPr>
          <w:rFonts w:ascii="Constantia" w:hAnsi="Constantia" w:cs="Arial"/>
        </w:rPr>
        <w:t xml:space="preserve">(see below) </w:t>
      </w:r>
      <w:r w:rsidR="004F0E75" w:rsidRPr="00055D02">
        <w:rPr>
          <w:rFonts w:ascii="Constantia" w:hAnsi="Constantia" w:cs="Arial"/>
        </w:rPr>
        <w:t xml:space="preserve">will provide important information that will enable you to actively participate in </w:t>
      </w:r>
      <w:r w:rsidR="00341E0C">
        <w:rPr>
          <w:rFonts w:ascii="Constantia" w:hAnsi="Constantia" w:cs="Arial"/>
        </w:rPr>
        <w:t>occasional</w:t>
      </w:r>
      <w:r w:rsidR="00B548C9">
        <w:rPr>
          <w:rFonts w:ascii="Constantia" w:hAnsi="Constantia" w:cs="Arial"/>
        </w:rPr>
        <w:t xml:space="preserve"> classroom summary discussions</w:t>
      </w:r>
      <w:r w:rsidR="004F0E75" w:rsidRPr="00055D02">
        <w:rPr>
          <w:rFonts w:ascii="Constantia" w:hAnsi="Constantia" w:cs="Arial"/>
        </w:rPr>
        <w:t xml:space="preserve">. For </w:t>
      </w:r>
      <w:r w:rsidR="00F96803" w:rsidRPr="00055D02">
        <w:rPr>
          <w:rFonts w:ascii="Constantia" w:hAnsi="Constantia" w:cs="Arial"/>
        </w:rPr>
        <w:t xml:space="preserve">some discussions we will have </w:t>
      </w:r>
      <w:r w:rsidR="004F0E75" w:rsidRPr="00055D02">
        <w:rPr>
          <w:rFonts w:ascii="Constantia" w:hAnsi="Constantia" w:cs="Arial"/>
        </w:rPr>
        <w:t>invited outside experts</w:t>
      </w:r>
      <w:r w:rsidR="00F96803" w:rsidRPr="00055D02">
        <w:rPr>
          <w:rFonts w:ascii="Constantia" w:hAnsi="Constantia" w:cs="Arial"/>
        </w:rPr>
        <w:t xml:space="preserve"> present, but</w:t>
      </w:r>
      <w:r w:rsidR="004F0E75" w:rsidRPr="00055D02">
        <w:rPr>
          <w:rFonts w:ascii="Constantia" w:hAnsi="Constantia" w:cs="Arial"/>
        </w:rPr>
        <w:t xml:space="preserve"> the primary focus of each summary discussion will be </w:t>
      </w:r>
      <w:r w:rsidR="004F0E75" w:rsidRPr="00055D02">
        <w:rPr>
          <w:rFonts w:ascii="Constantia" w:hAnsi="Constantia" w:cs="Arial"/>
          <w:i/>
          <w:u w:val="single"/>
        </w:rPr>
        <w:t>student-led</w:t>
      </w:r>
      <w:r w:rsidR="004F0E75" w:rsidRPr="00055D02">
        <w:rPr>
          <w:rFonts w:ascii="Constantia" w:hAnsi="Constantia" w:cs="Arial"/>
        </w:rPr>
        <w:t xml:space="preserve"> discussion, so come prepared. Given the controversial nature of these problems, we hope that these classroom discussions will be lively and informative. </w:t>
      </w:r>
    </w:p>
    <w:p w:rsidR="00CA0825" w:rsidRPr="00055D02" w:rsidRDefault="00CA0825" w:rsidP="001E18C1">
      <w:pPr>
        <w:autoSpaceDE w:val="0"/>
        <w:autoSpaceDN w:val="0"/>
        <w:adjustRightInd w:val="0"/>
        <w:ind w:left="720"/>
        <w:rPr>
          <w:rFonts w:ascii="Constantia" w:hAnsi="Constantia" w:cs="Arial"/>
        </w:rPr>
      </w:pPr>
    </w:p>
    <w:p w:rsidR="009B1D41" w:rsidRPr="00055D02" w:rsidRDefault="004F0E75" w:rsidP="003D2937">
      <w:pPr>
        <w:autoSpaceDE w:val="0"/>
        <w:autoSpaceDN w:val="0"/>
        <w:adjustRightInd w:val="0"/>
        <w:rPr>
          <w:rFonts w:ascii="Constantia" w:hAnsi="Constantia" w:cs="Arial"/>
          <w:b/>
          <w:u w:val="single"/>
        </w:rPr>
      </w:pPr>
      <w:r w:rsidRPr="00055D02">
        <w:rPr>
          <w:rFonts w:ascii="Constantia" w:hAnsi="Constantia" w:cs="Arial"/>
          <w:b/>
          <w:u w:val="single"/>
        </w:rPr>
        <w:t>The five modules will focus on the following problems:</w:t>
      </w:r>
    </w:p>
    <w:p w:rsidR="009B1D41" w:rsidRPr="00055D02" w:rsidRDefault="00E01237" w:rsidP="0050769B">
      <w:pPr>
        <w:numPr>
          <w:ilvl w:val="0"/>
          <w:numId w:val="2"/>
        </w:numPr>
        <w:autoSpaceDE w:val="0"/>
        <w:autoSpaceDN w:val="0"/>
        <w:adjustRightInd w:val="0"/>
        <w:rPr>
          <w:rFonts w:ascii="Constantia" w:hAnsi="Constantia" w:cs="Arial"/>
        </w:rPr>
      </w:pPr>
      <w:r w:rsidRPr="00055D02">
        <w:rPr>
          <w:rFonts w:ascii="Constantia" w:hAnsi="Constantia" w:cs="Arial"/>
        </w:rPr>
        <w:t>Food and waterborne diseases: how can we ensure food safety in the United States?</w:t>
      </w:r>
      <w:r w:rsidR="000A57A7">
        <w:rPr>
          <w:rFonts w:ascii="Constantia" w:hAnsi="Constantia" w:cs="Arial"/>
        </w:rPr>
        <w:t xml:space="preserve"> What can we learn from recent </w:t>
      </w:r>
      <w:r w:rsidR="00977C18">
        <w:rPr>
          <w:rFonts w:ascii="Constantia" w:hAnsi="Constantia" w:cs="Arial"/>
        </w:rPr>
        <w:t xml:space="preserve">national </w:t>
      </w:r>
      <w:r w:rsidR="000A57A7">
        <w:rPr>
          <w:rFonts w:ascii="Constantia" w:hAnsi="Constantia" w:cs="Arial"/>
        </w:rPr>
        <w:t>episodes of food-borne disease?</w:t>
      </w:r>
    </w:p>
    <w:p w:rsidR="009B1D41" w:rsidRPr="00055D02" w:rsidRDefault="00D943EF" w:rsidP="0050769B">
      <w:pPr>
        <w:numPr>
          <w:ilvl w:val="0"/>
          <w:numId w:val="2"/>
        </w:numPr>
        <w:autoSpaceDE w:val="0"/>
        <w:autoSpaceDN w:val="0"/>
        <w:adjustRightInd w:val="0"/>
        <w:rPr>
          <w:rFonts w:ascii="Constantia" w:hAnsi="Constantia" w:cs="Arial"/>
        </w:rPr>
      </w:pPr>
      <w:r w:rsidRPr="00055D02">
        <w:rPr>
          <w:rFonts w:ascii="Constantia" w:hAnsi="Constantia" w:cs="Arial"/>
        </w:rPr>
        <w:t>Respiratory health: second</w:t>
      </w:r>
      <w:r w:rsidR="0074516B" w:rsidRPr="00055D02">
        <w:rPr>
          <w:rFonts w:ascii="Constantia" w:hAnsi="Constantia" w:cs="Arial"/>
        </w:rPr>
        <w:t>-</w:t>
      </w:r>
      <w:r w:rsidRPr="00055D02">
        <w:rPr>
          <w:rFonts w:ascii="Constantia" w:hAnsi="Constantia" w:cs="Arial"/>
        </w:rPr>
        <w:t>hand tobacco smoke, a</w:t>
      </w:r>
      <w:r w:rsidR="00F9016A" w:rsidRPr="00055D02">
        <w:rPr>
          <w:rFonts w:ascii="Constantia" w:hAnsi="Constantia" w:cs="Arial"/>
        </w:rPr>
        <w:t>ir pollution and climate change</w:t>
      </w:r>
    </w:p>
    <w:p w:rsidR="0074516B" w:rsidRPr="00055D02" w:rsidRDefault="00D03FD7" w:rsidP="0050769B">
      <w:pPr>
        <w:numPr>
          <w:ilvl w:val="0"/>
          <w:numId w:val="2"/>
        </w:numPr>
        <w:autoSpaceDE w:val="0"/>
        <w:autoSpaceDN w:val="0"/>
        <w:adjustRightInd w:val="0"/>
        <w:rPr>
          <w:rFonts w:ascii="Constantia" w:hAnsi="Constantia" w:cs="Arial"/>
        </w:rPr>
      </w:pPr>
      <w:r w:rsidRPr="00055D02">
        <w:rPr>
          <w:rFonts w:ascii="Constantia" w:hAnsi="Constantia" w:cs="Arial"/>
        </w:rPr>
        <w:t>Influenza vaccination: should you get it?</w:t>
      </w:r>
    </w:p>
    <w:p w:rsidR="009B1D41" w:rsidRPr="00055D02" w:rsidRDefault="00AC0FC7" w:rsidP="0050769B">
      <w:pPr>
        <w:numPr>
          <w:ilvl w:val="0"/>
          <w:numId w:val="2"/>
        </w:numPr>
        <w:autoSpaceDE w:val="0"/>
        <w:autoSpaceDN w:val="0"/>
        <w:adjustRightInd w:val="0"/>
        <w:rPr>
          <w:rFonts w:ascii="Constantia" w:hAnsi="Constantia" w:cs="Arial"/>
        </w:rPr>
      </w:pPr>
      <w:r>
        <w:rPr>
          <w:rFonts w:ascii="Constantia" w:hAnsi="Constantia" w:cs="Arial"/>
        </w:rPr>
        <w:t>HIV/A</w:t>
      </w:r>
      <w:r w:rsidR="00341E0C">
        <w:rPr>
          <w:rFonts w:ascii="Constantia" w:hAnsi="Constantia" w:cs="Arial"/>
        </w:rPr>
        <w:t>IDS and Health Disparity: what explains the disparity in HIV/AIDS in the US?</w:t>
      </w:r>
    </w:p>
    <w:p w:rsidR="00395E3D" w:rsidRDefault="00576A39" w:rsidP="0050769B">
      <w:pPr>
        <w:numPr>
          <w:ilvl w:val="0"/>
          <w:numId w:val="2"/>
        </w:numPr>
        <w:autoSpaceDE w:val="0"/>
        <w:autoSpaceDN w:val="0"/>
        <w:adjustRightInd w:val="0"/>
        <w:rPr>
          <w:rFonts w:ascii="Constantia" w:hAnsi="Constantia" w:cs="Arial"/>
        </w:rPr>
      </w:pPr>
      <w:r w:rsidRPr="00055D02">
        <w:rPr>
          <w:rFonts w:ascii="Constantia" w:hAnsi="Constantia" w:cs="Arial"/>
        </w:rPr>
        <w:t>Obesity and behavior change</w:t>
      </w:r>
      <w:r w:rsidR="00AC0FC7">
        <w:rPr>
          <w:rFonts w:ascii="Constantia" w:hAnsi="Constantia" w:cs="Arial"/>
        </w:rPr>
        <w:t xml:space="preserve">: What can be done to reverse the </w:t>
      </w:r>
      <w:r w:rsidR="00977C18">
        <w:rPr>
          <w:rFonts w:ascii="Constantia" w:hAnsi="Constantia" w:cs="Arial"/>
        </w:rPr>
        <w:t xml:space="preserve">current </w:t>
      </w:r>
      <w:r w:rsidR="00AC0FC7">
        <w:rPr>
          <w:rFonts w:ascii="Constantia" w:hAnsi="Constantia" w:cs="Arial"/>
        </w:rPr>
        <w:t>trend? What’s the role of government in preventing obesity?</w:t>
      </w:r>
    </w:p>
    <w:p w:rsidR="00AC0FC7" w:rsidRPr="00AC0FC7" w:rsidRDefault="00AC0FC7" w:rsidP="00AC0FC7">
      <w:pPr>
        <w:autoSpaceDE w:val="0"/>
        <w:autoSpaceDN w:val="0"/>
        <w:adjustRightInd w:val="0"/>
        <w:ind w:left="1080"/>
        <w:rPr>
          <w:rFonts w:ascii="Constantia" w:hAnsi="Constantia" w:cs="Arial"/>
        </w:rPr>
      </w:pPr>
    </w:p>
    <w:p w:rsidR="00901319" w:rsidRPr="00901319" w:rsidRDefault="00B548C9" w:rsidP="000911D8">
      <w:pPr>
        <w:rPr>
          <w:rFonts w:ascii="Constantia" w:hAnsi="Constantia" w:cs="Arial"/>
          <w:b/>
          <w:u w:val="single"/>
        </w:rPr>
      </w:pPr>
      <w:r w:rsidRPr="00901319">
        <w:rPr>
          <w:rFonts w:ascii="Constantia" w:hAnsi="Constantia" w:cs="Arial"/>
          <w:b/>
          <w:u w:val="single"/>
        </w:rPr>
        <w:t>M</w:t>
      </w:r>
      <w:r w:rsidR="009B1D41" w:rsidRPr="00901319">
        <w:rPr>
          <w:rFonts w:ascii="Constantia" w:hAnsi="Constantia" w:cs="Arial"/>
          <w:b/>
          <w:u w:val="single"/>
        </w:rPr>
        <w:t>odule</w:t>
      </w:r>
      <w:r w:rsidRPr="00901319">
        <w:rPr>
          <w:rFonts w:ascii="Constantia" w:hAnsi="Constantia" w:cs="Arial"/>
          <w:b/>
          <w:u w:val="single"/>
        </w:rPr>
        <w:t>s</w:t>
      </w:r>
      <w:r w:rsidR="009B1D41" w:rsidRPr="00901319">
        <w:rPr>
          <w:rFonts w:ascii="Constantia" w:hAnsi="Constantia" w:cs="Arial"/>
          <w:b/>
          <w:u w:val="single"/>
        </w:rPr>
        <w:t xml:space="preserve"> </w:t>
      </w:r>
      <w:r w:rsidR="00576A39" w:rsidRPr="00901319">
        <w:rPr>
          <w:rFonts w:ascii="Constantia" w:hAnsi="Constantia" w:cs="Arial"/>
          <w:b/>
          <w:u w:val="single"/>
        </w:rPr>
        <w:t>include</w:t>
      </w:r>
      <w:r w:rsidR="009B1D41" w:rsidRPr="00901319">
        <w:rPr>
          <w:rFonts w:ascii="Constantia" w:hAnsi="Constantia" w:cs="Arial"/>
          <w:b/>
          <w:u w:val="single"/>
        </w:rPr>
        <w:t>:</w:t>
      </w:r>
    </w:p>
    <w:p w:rsidR="009B1D41" w:rsidRPr="00901319" w:rsidRDefault="008005CC" w:rsidP="0050769B">
      <w:pPr>
        <w:pStyle w:val="ListParagraph"/>
        <w:numPr>
          <w:ilvl w:val="0"/>
          <w:numId w:val="1"/>
        </w:numPr>
        <w:autoSpaceDE w:val="0"/>
        <w:autoSpaceDN w:val="0"/>
        <w:adjustRightInd w:val="0"/>
        <w:rPr>
          <w:rFonts w:ascii="Constantia" w:hAnsi="Constantia" w:cs="Arial"/>
          <w:u w:val="single"/>
        </w:rPr>
      </w:pPr>
      <w:r w:rsidRPr="00901319">
        <w:rPr>
          <w:rFonts w:ascii="Constantia" w:hAnsi="Constantia" w:cs="Arial"/>
        </w:rPr>
        <w:t>L</w:t>
      </w:r>
      <w:r w:rsidR="009B1D41" w:rsidRPr="00901319">
        <w:rPr>
          <w:rFonts w:ascii="Constantia" w:hAnsi="Constantia" w:cs="Arial"/>
        </w:rPr>
        <w:t>ectures</w:t>
      </w:r>
      <w:r w:rsidRPr="00901319">
        <w:rPr>
          <w:rFonts w:ascii="Constantia" w:hAnsi="Constantia" w:cs="Arial"/>
        </w:rPr>
        <w:t xml:space="preserve"> to</w:t>
      </w:r>
      <w:r w:rsidR="009B1D41" w:rsidRPr="00901319">
        <w:rPr>
          <w:rFonts w:ascii="Constantia" w:hAnsi="Constantia" w:cs="Arial"/>
        </w:rPr>
        <w:t xml:space="preserve"> </w:t>
      </w:r>
      <w:r w:rsidRPr="00901319">
        <w:rPr>
          <w:rFonts w:ascii="Constantia" w:hAnsi="Constantia" w:cs="Arial"/>
        </w:rPr>
        <w:t xml:space="preserve">introduce the topic and provide a framework to understand the unique aspects of each topic that must be considered when trying to develop intervention strategies.  </w:t>
      </w:r>
    </w:p>
    <w:p w:rsidR="000440EA" w:rsidRPr="00055D02" w:rsidRDefault="000440EA" w:rsidP="0050769B">
      <w:pPr>
        <w:numPr>
          <w:ilvl w:val="0"/>
          <w:numId w:val="1"/>
        </w:numPr>
        <w:autoSpaceDE w:val="0"/>
        <w:autoSpaceDN w:val="0"/>
        <w:adjustRightInd w:val="0"/>
        <w:rPr>
          <w:rFonts w:ascii="Constantia" w:hAnsi="Constantia" w:cs="Arial"/>
        </w:rPr>
      </w:pPr>
      <w:r w:rsidRPr="00055D02">
        <w:rPr>
          <w:rFonts w:ascii="Constantia" w:hAnsi="Constantia" w:cs="Arial"/>
        </w:rPr>
        <w:t>Required readings in the textbook and supplementary readings.</w:t>
      </w:r>
    </w:p>
    <w:p w:rsidR="00901319" w:rsidRDefault="000440EA" w:rsidP="0050769B">
      <w:pPr>
        <w:numPr>
          <w:ilvl w:val="0"/>
          <w:numId w:val="1"/>
        </w:numPr>
        <w:autoSpaceDE w:val="0"/>
        <w:autoSpaceDN w:val="0"/>
        <w:adjustRightInd w:val="0"/>
        <w:rPr>
          <w:rFonts w:ascii="Constantia" w:hAnsi="Constantia" w:cs="Arial"/>
        </w:rPr>
      </w:pPr>
      <w:r w:rsidRPr="00055D02">
        <w:rPr>
          <w:rFonts w:ascii="Constantia" w:hAnsi="Constantia" w:cs="Arial"/>
        </w:rPr>
        <w:t xml:space="preserve">Structured questions based on the </w:t>
      </w:r>
      <w:r w:rsidR="00395E3D" w:rsidRPr="00055D02">
        <w:rPr>
          <w:rFonts w:ascii="Constantia" w:hAnsi="Constantia" w:cs="Arial"/>
        </w:rPr>
        <w:t xml:space="preserve">readings and lectures (Written </w:t>
      </w:r>
      <w:r w:rsidRPr="00055D02">
        <w:rPr>
          <w:rFonts w:ascii="Constantia" w:hAnsi="Constantia" w:cs="Arial"/>
        </w:rPr>
        <w:t>Assignments).</w:t>
      </w:r>
    </w:p>
    <w:p w:rsidR="00CA0825" w:rsidRPr="00901319" w:rsidRDefault="00F01C38" w:rsidP="0050769B">
      <w:pPr>
        <w:numPr>
          <w:ilvl w:val="0"/>
          <w:numId w:val="1"/>
        </w:numPr>
        <w:autoSpaceDE w:val="0"/>
        <w:autoSpaceDN w:val="0"/>
        <w:adjustRightInd w:val="0"/>
        <w:rPr>
          <w:rFonts w:ascii="Constantia" w:hAnsi="Constantia" w:cs="Arial"/>
        </w:rPr>
      </w:pPr>
      <w:r w:rsidRPr="00901319">
        <w:rPr>
          <w:rFonts w:ascii="Constantia" w:hAnsi="Constantia" w:cs="Arial"/>
        </w:rPr>
        <w:t>Occasional c</w:t>
      </w:r>
      <w:r w:rsidR="008005CC" w:rsidRPr="00901319">
        <w:rPr>
          <w:rFonts w:ascii="Constantia" w:hAnsi="Constantia" w:cs="Arial"/>
        </w:rPr>
        <w:t>las</w:t>
      </w:r>
      <w:r w:rsidR="00F96803" w:rsidRPr="00901319">
        <w:rPr>
          <w:rFonts w:ascii="Constantia" w:hAnsi="Constantia" w:cs="Arial"/>
        </w:rPr>
        <w:t>s discussions</w:t>
      </w:r>
      <w:r w:rsidR="000468CA" w:rsidRPr="00901319">
        <w:rPr>
          <w:rFonts w:ascii="Constantia" w:hAnsi="Constantia" w:cs="Arial"/>
        </w:rPr>
        <w:t xml:space="preserve"> and/or activities.</w:t>
      </w:r>
    </w:p>
    <w:p w:rsidR="001272BA" w:rsidRPr="001272BA" w:rsidRDefault="001272BA" w:rsidP="001272BA">
      <w:pPr>
        <w:autoSpaceDE w:val="0"/>
        <w:autoSpaceDN w:val="0"/>
        <w:adjustRightInd w:val="0"/>
        <w:ind w:left="1080"/>
        <w:rPr>
          <w:rFonts w:ascii="Constantia" w:hAnsi="Constantia" w:cs="Arial"/>
        </w:rPr>
      </w:pPr>
    </w:p>
    <w:p w:rsidR="0042718D" w:rsidRPr="00055D02" w:rsidRDefault="00873D7D" w:rsidP="003D2937">
      <w:pPr>
        <w:rPr>
          <w:rFonts w:ascii="Constantia" w:hAnsi="Constantia" w:cs="Arial"/>
        </w:rPr>
      </w:pPr>
      <w:r w:rsidRPr="00055D02">
        <w:rPr>
          <w:rFonts w:ascii="Constantia" w:hAnsi="Constantia" w:cs="Arial"/>
          <w:b/>
          <w:u w:val="single"/>
        </w:rPr>
        <w:lastRenderedPageBreak/>
        <w:t>Lectures</w:t>
      </w:r>
      <w:r w:rsidRPr="00055D02">
        <w:rPr>
          <w:rFonts w:ascii="Constantia" w:hAnsi="Constantia" w:cs="Arial"/>
          <w:b/>
        </w:rPr>
        <w:t xml:space="preserve">: </w:t>
      </w:r>
      <w:r w:rsidR="008005CC" w:rsidRPr="00055D02">
        <w:rPr>
          <w:rFonts w:ascii="Constantia" w:hAnsi="Constantia" w:cs="Arial"/>
        </w:rPr>
        <w:t xml:space="preserve">Lectures will be given by the course instructor and several </w:t>
      </w:r>
      <w:r w:rsidRPr="00055D02">
        <w:rPr>
          <w:rFonts w:ascii="Constantia" w:hAnsi="Constantia" w:cs="Arial"/>
        </w:rPr>
        <w:t>invited experts</w:t>
      </w:r>
      <w:r w:rsidR="0042718D" w:rsidRPr="00055D02">
        <w:rPr>
          <w:rFonts w:ascii="Constantia" w:hAnsi="Constantia" w:cs="Arial"/>
        </w:rPr>
        <w:t xml:space="preserve"> and are </w:t>
      </w:r>
      <w:r w:rsidRPr="00055D02">
        <w:rPr>
          <w:rFonts w:ascii="Constantia" w:hAnsi="Constantia" w:cs="Arial"/>
        </w:rPr>
        <w:t xml:space="preserve">designed to coordinate with the readings without duplicating them. Many of the lecturers use PowerPoint; these files will be posted on </w:t>
      </w:r>
      <w:r w:rsidR="00F96803" w:rsidRPr="00055D02">
        <w:rPr>
          <w:rFonts w:ascii="Constantia" w:hAnsi="Constantia" w:cs="Arial"/>
        </w:rPr>
        <w:t>Blackboard</w:t>
      </w:r>
      <w:r w:rsidRPr="00055D02">
        <w:rPr>
          <w:rFonts w:ascii="Constantia" w:hAnsi="Constantia" w:cs="Arial"/>
        </w:rPr>
        <w:t xml:space="preserve"> as they become available. </w:t>
      </w:r>
    </w:p>
    <w:p w:rsidR="009A5AAD" w:rsidRPr="00055D02" w:rsidRDefault="009A5AAD" w:rsidP="00576A39">
      <w:pPr>
        <w:ind w:left="360"/>
        <w:rPr>
          <w:rFonts w:ascii="Constantia" w:hAnsi="Constantia" w:cs="Arial"/>
        </w:rPr>
      </w:pPr>
    </w:p>
    <w:p w:rsidR="003D2937" w:rsidRPr="00055D02" w:rsidRDefault="003D2937" w:rsidP="003D2937">
      <w:pPr>
        <w:rPr>
          <w:rFonts w:ascii="Constantia" w:hAnsi="Constantia" w:cs="Arial"/>
        </w:rPr>
      </w:pPr>
      <w:r w:rsidRPr="00055D02">
        <w:rPr>
          <w:rFonts w:ascii="Constantia" w:hAnsi="Constantia" w:cs="Arial"/>
          <w:b/>
          <w:u w:val="single"/>
        </w:rPr>
        <w:t xml:space="preserve">Written Assignments &amp; </w:t>
      </w:r>
      <w:r w:rsidR="0042718D" w:rsidRPr="00055D02">
        <w:rPr>
          <w:rFonts w:ascii="Constantia" w:hAnsi="Constantia" w:cs="Arial"/>
          <w:b/>
          <w:u w:val="single"/>
        </w:rPr>
        <w:t xml:space="preserve">Class </w:t>
      </w:r>
      <w:r w:rsidR="00873D7D" w:rsidRPr="00055D02">
        <w:rPr>
          <w:rFonts w:ascii="Constantia" w:hAnsi="Constantia" w:cs="Arial"/>
          <w:b/>
          <w:u w:val="single"/>
        </w:rPr>
        <w:t>Discussions:</w:t>
      </w:r>
      <w:r w:rsidR="009C0023" w:rsidRPr="00055D02">
        <w:rPr>
          <w:rFonts w:ascii="Constantia" w:hAnsi="Constantia" w:cs="Arial"/>
          <w:b/>
        </w:rPr>
        <w:t xml:space="preserve"> </w:t>
      </w:r>
      <w:r w:rsidR="00752472" w:rsidRPr="00055D02">
        <w:rPr>
          <w:rFonts w:ascii="Constantia" w:hAnsi="Constantia" w:cs="Arial"/>
        </w:rPr>
        <w:t>Written</w:t>
      </w:r>
      <w:r w:rsidRPr="00055D02">
        <w:rPr>
          <w:rFonts w:ascii="Constantia" w:hAnsi="Constantia" w:cs="Arial"/>
        </w:rPr>
        <w:t xml:space="preserve"> assignments will </w:t>
      </w:r>
      <w:r w:rsidR="000468CA">
        <w:rPr>
          <w:rFonts w:ascii="Constantia" w:hAnsi="Constantia" w:cs="Arial"/>
        </w:rPr>
        <w:t>consist of</w:t>
      </w:r>
      <w:r w:rsidRPr="00055D02">
        <w:rPr>
          <w:rFonts w:ascii="Constantia" w:hAnsi="Constantia" w:cs="Arial"/>
        </w:rPr>
        <w:t xml:space="preserve"> a series of questions based on lectures, assigned readings, and your independent research. The </w:t>
      </w:r>
      <w:r w:rsidR="00190C49">
        <w:rPr>
          <w:rFonts w:ascii="Constantia" w:hAnsi="Constantia" w:cs="Arial"/>
        </w:rPr>
        <w:t>written assignments</w:t>
      </w:r>
      <w:r w:rsidRPr="00055D02">
        <w:rPr>
          <w:rFonts w:ascii="Constantia" w:hAnsi="Constantia" w:cs="Arial"/>
        </w:rPr>
        <w:t xml:space="preserve"> will be posted on Blackboard</w:t>
      </w:r>
      <w:r w:rsidR="00F01C38">
        <w:rPr>
          <w:rFonts w:ascii="Constantia" w:hAnsi="Constantia" w:cs="Arial"/>
        </w:rPr>
        <w:t xml:space="preserve"> under “Assignments</w:t>
      </w:r>
      <w:r w:rsidRPr="00055D02">
        <w:rPr>
          <w:rFonts w:ascii="Constantia" w:hAnsi="Constantia" w:cs="Arial"/>
        </w:rPr>
        <w:t>.</w:t>
      </w:r>
      <w:r w:rsidR="00F01C38">
        <w:rPr>
          <w:rFonts w:ascii="Constantia" w:hAnsi="Constantia" w:cs="Arial"/>
        </w:rPr>
        <w:t>”</w:t>
      </w:r>
      <w:r w:rsidRPr="00055D02">
        <w:rPr>
          <w:rFonts w:ascii="Constantia" w:hAnsi="Constantia" w:cs="Arial"/>
        </w:rPr>
        <w:t xml:space="preserve">  Responses are due at the beginning of class on the due date, unless arrangements are made in advance. Please submit your written assignments as typed, double-spaced</w:t>
      </w:r>
      <w:r w:rsidR="00AC5912" w:rsidRPr="00055D02">
        <w:rPr>
          <w:rFonts w:ascii="Constantia" w:hAnsi="Constantia" w:cs="Arial"/>
        </w:rPr>
        <w:t xml:space="preserve">, </w:t>
      </w:r>
      <w:r w:rsidR="00AC5912" w:rsidRPr="00055D02">
        <w:rPr>
          <w:rFonts w:ascii="Constantia" w:hAnsi="Constantia" w:cs="Arial"/>
          <w:u w:val="single"/>
        </w:rPr>
        <w:t>stapled</w:t>
      </w:r>
      <w:r w:rsidRPr="00055D02">
        <w:rPr>
          <w:rFonts w:ascii="Constantia" w:hAnsi="Constantia" w:cs="Arial"/>
        </w:rPr>
        <w:t xml:space="preserve"> hard copies using 12-p</w:t>
      </w:r>
      <w:r w:rsidR="00AC0FC7">
        <w:rPr>
          <w:rFonts w:ascii="Constantia" w:hAnsi="Constantia" w:cs="Arial"/>
        </w:rPr>
        <w:t>oint font.</w:t>
      </w:r>
      <w:r w:rsidRPr="00055D02">
        <w:rPr>
          <w:rFonts w:ascii="Constantia" w:hAnsi="Constantia" w:cs="Arial"/>
        </w:rPr>
        <w:t xml:space="preserve"> Responses that directly, clearly, and concisely address the questions will receive the highest grades. </w:t>
      </w:r>
      <w:r w:rsidR="00752472" w:rsidRPr="00055D02">
        <w:rPr>
          <w:rFonts w:ascii="Constantia" w:hAnsi="Constantia" w:cs="Arial"/>
        </w:rPr>
        <w:t>The grading rubric for t</w:t>
      </w:r>
      <w:r w:rsidR="00CF0818" w:rsidRPr="00055D02">
        <w:rPr>
          <w:rFonts w:ascii="Constantia" w:hAnsi="Constantia" w:cs="Arial"/>
        </w:rPr>
        <w:t xml:space="preserve">hese assignments is </w:t>
      </w:r>
      <w:r w:rsidR="00D03FD7" w:rsidRPr="00055D02">
        <w:rPr>
          <w:rFonts w:ascii="Constantia" w:hAnsi="Constantia" w:cs="Arial"/>
        </w:rPr>
        <w:t>shown below</w:t>
      </w:r>
      <w:r w:rsidRPr="00055D02">
        <w:rPr>
          <w:rFonts w:ascii="Constantia" w:hAnsi="Constantia" w:cs="Arial"/>
        </w:rPr>
        <w:t xml:space="preserve">. </w:t>
      </w:r>
    </w:p>
    <w:p w:rsidR="00D03FD7" w:rsidRPr="00055D02" w:rsidRDefault="00D03FD7" w:rsidP="003D2937">
      <w:pPr>
        <w:rPr>
          <w:rFonts w:ascii="Constantia" w:hAnsi="Constantia" w:cs="Arial"/>
        </w:rPr>
      </w:pPr>
    </w:p>
    <w:p w:rsidR="00D03FD7" w:rsidRPr="00055D02" w:rsidRDefault="00D03FD7" w:rsidP="00D03FD7">
      <w:pPr>
        <w:rPr>
          <w:rFonts w:ascii="Constantia" w:hAnsi="Constantia" w:cs="Arial"/>
        </w:rPr>
      </w:pPr>
      <w:r w:rsidRPr="00055D02">
        <w:rPr>
          <w:rFonts w:ascii="Constantia" w:hAnsi="Constantia" w:cs="Arial"/>
          <w:b/>
        </w:rPr>
        <w:t xml:space="preserve">Grading Criteria for Assignments: </w:t>
      </w:r>
      <w:r w:rsidRPr="00055D02">
        <w:rPr>
          <w:rFonts w:ascii="Constantia" w:hAnsi="Constantia" w:cs="Arial"/>
        </w:rPr>
        <w:t xml:space="preserve">Each of the ten criteria below will be scored from 0-10, and the student’s score for each discussion will be the sum of the scores for these ten criteria (see details below). These criteria were chosen to emphasize your communication skills and the skills you are acquiring in </w:t>
      </w:r>
      <w:r w:rsidR="00341E0C">
        <w:rPr>
          <w:rFonts w:ascii="Constantia" w:hAnsi="Constantia" w:cs="Arial"/>
        </w:rPr>
        <w:t>PH510</w:t>
      </w:r>
      <w:r w:rsidRPr="00055D02">
        <w:rPr>
          <w:rFonts w:ascii="Constantia" w:hAnsi="Constantia" w:cs="Arial"/>
        </w:rPr>
        <w:t>.</w:t>
      </w:r>
    </w:p>
    <w:p w:rsidR="00D03FD7" w:rsidRPr="00901319" w:rsidRDefault="00D03FD7" w:rsidP="00D03FD7">
      <w:pPr>
        <w:rPr>
          <w:rFonts w:ascii="Constantia" w:hAnsi="Constant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gridCol w:w="540"/>
      </w:tblGrid>
      <w:tr w:rsidR="00D03FD7" w:rsidRPr="00901319" w:rsidTr="00C84F96">
        <w:tc>
          <w:tcPr>
            <w:tcW w:w="8928" w:type="dxa"/>
          </w:tcPr>
          <w:p w:rsidR="00D03FD7" w:rsidRPr="00901319" w:rsidRDefault="00D03FD7" w:rsidP="0050769B">
            <w:pPr>
              <w:numPr>
                <w:ilvl w:val="0"/>
                <w:numId w:val="6"/>
              </w:numPr>
              <w:rPr>
                <w:rFonts w:ascii="Constantia" w:hAnsi="Constantia" w:cs="Arial"/>
              </w:rPr>
            </w:pPr>
            <w:r w:rsidRPr="00901319">
              <w:rPr>
                <w:rFonts w:ascii="Constantia" w:hAnsi="Constantia" w:cs="Arial"/>
              </w:rPr>
              <w:t xml:space="preserve">Were responses </w:t>
            </w:r>
            <w:r w:rsidRPr="00901319">
              <w:rPr>
                <w:rFonts w:ascii="Constantia" w:hAnsi="Constantia" w:cs="Arial"/>
                <w:b/>
              </w:rPr>
              <w:t>grammatically correct and free of spelling errors</w:t>
            </w:r>
            <w:r w:rsidRPr="00901319">
              <w:rPr>
                <w:rFonts w:ascii="Constantia" w:hAnsi="Constantia" w:cs="Arial"/>
              </w:rPr>
              <w:t>?</w:t>
            </w:r>
          </w:p>
        </w:tc>
        <w:tc>
          <w:tcPr>
            <w:tcW w:w="540" w:type="dxa"/>
          </w:tcPr>
          <w:p w:rsidR="00D03FD7" w:rsidRPr="00901319" w:rsidRDefault="00D03FD7" w:rsidP="000E2C41">
            <w:pPr>
              <w:rPr>
                <w:rFonts w:ascii="Constantia" w:hAnsi="Constantia" w:cs="Arial"/>
              </w:rPr>
            </w:pPr>
          </w:p>
        </w:tc>
      </w:tr>
      <w:tr w:rsidR="00D03FD7" w:rsidRPr="00901319" w:rsidTr="00C84F96">
        <w:tc>
          <w:tcPr>
            <w:tcW w:w="8928" w:type="dxa"/>
          </w:tcPr>
          <w:p w:rsidR="00D03FD7" w:rsidRPr="00901319" w:rsidRDefault="00D03FD7" w:rsidP="0050769B">
            <w:pPr>
              <w:numPr>
                <w:ilvl w:val="0"/>
                <w:numId w:val="6"/>
              </w:numPr>
              <w:rPr>
                <w:rFonts w:ascii="Constantia" w:hAnsi="Constantia" w:cs="Arial"/>
              </w:rPr>
            </w:pPr>
            <w:r w:rsidRPr="00901319">
              <w:rPr>
                <w:rFonts w:ascii="Constantia" w:hAnsi="Constantia" w:cs="Arial"/>
              </w:rPr>
              <w:t xml:space="preserve">Readability, Logic and Flow: Regardless of whether you (the grader) agree with the student’s comments and conclusions, were their thoughts </w:t>
            </w:r>
            <w:r w:rsidRPr="00901319">
              <w:rPr>
                <w:rFonts w:ascii="Constantia" w:hAnsi="Constantia" w:cs="Arial"/>
                <w:b/>
              </w:rPr>
              <w:t>expressed logically</w:t>
            </w:r>
            <w:r w:rsidRPr="00901319">
              <w:rPr>
                <w:rFonts w:ascii="Constantia" w:hAnsi="Constantia" w:cs="Arial"/>
              </w:rPr>
              <w:t xml:space="preserve">? Did the response “flow” in an orderly way? Were the student’s comments </w:t>
            </w:r>
            <w:r w:rsidRPr="00901319">
              <w:rPr>
                <w:rFonts w:ascii="Constantia" w:hAnsi="Constantia" w:cs="Arial"/>
                <w:b/>
              </w:rPr>
              <w:t>clear and concise</w:t>
            </w:r>
            <w:r w:rsidRPr="00901319">
              <w:rPr>
                <w:rFonts w:ascii="Constantia" w:hAnsi="Constantia" w:cs="Arial"/>
              </w:rPr>
              <w:t>?</w:t>
            </w:r>
          </w:p>
        </w:tc>
        <w:tc>
          <w:tcPr>
            <w:tcW w:w="540" w:type="dxa"/>
          </w:tcPr>
          <w:p w:rsidR="00D03FD7" w:rsidRPr="00901319" w:rsidRDefault="00D03FD7" w:rsidP="000E2C41">
            <w:pPr>
              <w:rPr>
                <w:rFonts w:ascii="Constantia" w:hAnsi="Constantia" w:cs="Arial"/>
              </w:rPr>
            </w:pPr>
          </w:p>
        </w:tc>
      </w:tr>
      <w:tr w:rsidR="00D03FD7" w:rsidRPr="00901319" w:rsidTr="00C84F96">
        <w:tc>
          <w:tcPr>
            <w:tcW w:w="8928" w:type="dxa"/>
          </w:tcPr>
          <w:p w:rsidR="00D03FD7" w:rsidRPr="00901319" w:rsidRDefault="00D03FD7" w:rsidP="0050769B">
            <w:pPr>
              <w:numPr>
                <w:ilvl w:val="0"/>
                <w:numId w:val="6"/>
              </w:numPr>
              <w:rPr>
                <w:rFonts w:ascii="Constantia" w:hAnsi="Constantia" w:cs="Arial"/>
              </w:rPr>
            </w:pPr>
            <w:r w:rsidRPr="00901319">
              <w:rPr>
                <w:rFonts w:ascii="Constantia" w:hAnsi="Constantia" w:cs="Arial"/>
              </w:rPr>
              <w:t xml:space="preserve">Were the students observations </w:t>
            </w:r>
            <w:r w:rsidRPr="00901319">
              <w:rPr>
                <w:rFonts w:ascii="Constantia" w:hAnsi="Constantia" w:cs="Arial"/>
                <w:b/>
              </w:rPr>
              <w:t>factually correct</w:t>
            </w:r>
            <w:r w:rsidRPr="00901319">
              <w:rPr>
                <w:rFonts w:ascii="Constantia" w:hAnsi="Constantia" w:cs="Arial"/>
              </w:rPr>
              <w:t>?</w:t>
            </w:r>
          </w:p>
        </w:tc>
        <w:tc>
          <w:tcPr>
            <w:tcW w:w="540" w:type="dxa"/>
          </w:tcPr>
          <w:p w:rsidR="00D03FD7" w:rsidRPr="00901319" w:rsidRDefault="00D03FD7" w:rsidP="000E2C41">
            <w:pPr>
              <w:rPr>
                <w:rFonts w:ascii="Constantia" w:hAnsi="Constantia" w:cs="Arial"/>
              </w:rPr>
            </w:pPr>
          </w:p>
        </w:tc>
      </w:tr>
      <w:tr w:rsidR="00D03FD7" w:rsidRPr="00901319" w:rsidTr="00C84F96">
        <w:tc>
          <w:tcPr>
            <w:tcW w:w="8928" w:type="dxa"/>
          </w:tcPr>
          <w:p w:rsidR="00D03FD7" w:rsidRPr="00901319" w:rsidRDefault="00D03FD7" w:rsidP="0050769B">
            <w:pPr>
              <w:numPr>
                <w:ilvl w:val="0"/>
                <w:numId w:val="6"/>
              </w:numPr>
              <w:rPr>
                <w:rFonts w:ascii="Constantia" w:hAnsi="Constantia" w:cs="Arial"/>
              </w:rPr>
            </w:pPr>
            <w:r w:rsidRPr="00901319">
              <w:rPr>
                <w:rFonts w:ascii="Constantia" w:hAnsi="Constantia" w:cs="Arial"/>
              </w:rPr>
              <w:t xml:space="preserve">Did the student </w:t>
            </w:r>
            <w:r w:rsidRPr="00901319">
              <w:rPr>
                <w:rFonts w:ascii="Constantia" w:hAnsi="Constantia" w:cs="Arial"/>
                <w:b/>
              </w:rPr>
              <w:t>incorporate terminology</w:t>
            </w:r>
            <w:r w:rsidRPr="00901319">
              <w:rPr>
                <w:rFonts w:ascii="Constantia" w:hAnsi="Constantia" w:cs="Arial"/>
              </w:rPr>
              <w:t xml:space="preserve"> from PH510 and use these terms correctly?</w:t>
            </w:r>
          </w:p>
        </w:tc>
        <w:tc>
          <w:tcPr>
            <w:tcW w:w="540" w:type="dxa"/>
          </w:tcPr>
          <w:p w:rsidR="00D03FD7" w:rsidRPr="00901319" w:rsidRDefault="00D03FD7" w:rsidP="000E2C41">
            <w:pPr>
              <w:rPr>
                <w:rFonts w:ascii="Constantia" w:hAnsi="Constantia" w:cs="Arial"/>
              </w:rPr>
            </w:pPr>
          </w:p>
        </w:tc>
      </w:tr>
      <w:tr w:rsidR="00D03FD7" w:rsidRPr="00901319" w:rsidTr="00C84F96">
        <w:tc>
          <w:tcPr>
            <w:tcW w:w="8928" w:type="dxa"/>
          </w:tcPr>
          <w:p w:rsidR="00D03FD7" w:rsidRPr="00901319" w:rsidRDefault="00D03FD7" w:rsidP="0050769B">
            <w:pPr>
              <w:numPr>
                <w:ilvl w:val="0"/>
                <w:numId w:val="6"/>
              </w:numPr>
              <w:rPr>
                <w:rFonts w:ascii="Constantia" w:hAnsi="Constantia" w:cs="Arial"/>
              </w:rPr>
            </w:pPr>
            <w:r w:rsidRPr="00901319">
              <w:rPr>
                <w:rFonts w:ascii="Constantia" w:hAnsi="Constantia" w:cs="Arial"/>
              </w:rPr>
              <w:t xml:space="preserve">Does the discussion </w:t>
            </w:r>
            <w:r w:rsidRPr="00901319">
              <w:rPr>
                <w:rFonts w:ascii="Constantia" w:hAnsi="Constantia" w:cs="Arial"/>
                <w:b/>
              </w:rPr>
              <w:t xml:space="preserve">convey a fundamental understanding of the concepts </w:t>
            </w:r>
            <w:r w:rsidRPr="00901319">
              <w:rPr>
                <w:rFonts w:ascii="Constantia" w:hAnsi="Constantia" w:cs="Arial"/>
              </w:rPr>
              <w:t>addressed in this course?</w:t>
            </w:r>
          </w:p>
        </w:tc>
        <w:tc>
          <w:tcPr>
            <w:tcW w:w="540" w:type="dxa"/>
          </w:tcPr>
          <w:p w:rsidR="00D03FD7" w:rsidRPr="00901319" w:rsidRDefault="00D03FD7" w:rsidP="000E2C41">
            <w:pPr>
              <w:rPr>
                <w:rFonts w:ascii="Constantia" w:hAnsi="Constantia" w:cs="Arial"/>
              </w:rPr>
            </w:pPr>
          </w:p>
        </w:tc>
      </w:tr>
      <w:tr w:rsidR="00D03FD7" w:rsidRPr="00901319" w:rsidTr="00C84F96">
        <w:tc>
          <w:tcPr>
            <w:tcW w:w="8928" w:type="dxa"/>
          </w:tcPr>
          <w:p w:rsidR="00D03FD7" w:rsidRPr="00901319" w:rsidRDefault="00D03FD7" w:rsidP="0050769B">
            <w:pPr>
              <w:numPr>
                <w:ilvl w:val="0"/>
                <w:numId w:val="6"/>
              </w:numPr>
              <w:rPr>
                <w:rFonts w:ascii="Constantia" w:hAnsi="Constantia" w:cs="Arial"/>
              </w:rPr>
            </w:pPr>
            <w:r w:rsidRPr="00901319">
              <w:rPr>
                <w:rFonts w:ascii="Constantia" w:hAnsi="Constantia" w:cs="Arial"/>
              </w:rPr>
              <w:t xml:space="preserve">Did the student appropriately </w:t>
            </w:r>
            <w:r w:rsidRPr="00901319">
              <w:rPr>
                <w:rFonts w:ascii="Constantia" w:hAnsi="Constantia" w:cs="Arial"/>
                <w:b/>
              </w:rPr>
              <w:t xml:space="preserve">incorporate </w:t>
            </w:r>
            <w:r w:rsidRPr="00901319">
              <w:rPr>
                <w:rFonts w:ascii="Constantia" w:hAnsi="Constantia" w:cs="Arial"/>
              </w:rPr>
              <w:t>information from lectures, the text book, or assigned readings?</w:t>
            </w:r>
          </w:p>
        </w:tc>
        <w:tc>
          <w:tcPr>
            <w:tcW w:w="540" w:type="dxa"/>
          </w:tcPr>
          <w:p w:rsidR="00D03FD7" w:rsidRPr="00901319" w:rsidRDefault="00D03FD7" w:rsidP="000E2C41">
            <w:pPr>
              <w:rPr>
                <w:rFonts w:ascii="Constantia" w:hAnsi="Constantia" w:cs="Arial"/>
              </w:rPr>
            </w:pPr>
          </w:p>
        </w:tc>
      </w:tr>
      <w:tr w:rsidR="00D03FD7" w:rsidRPr="00901319" w:rsidTr="00C84F96">
        <w:tc>
          <w:tcPr>
            <w:tcW w:w="8928" w:type="dxa"/>
          </w:tcPr>
          <w:p w:rsidR="00D03FD7" w:rsidRPr="00901319" w:rsidRDefault="00D03FD7" w:rsidP="0050769B">
            <w:pPr>
              <w:numPr>
                <w:ilvl w:val="0"/>
                <w:numId w:val="6"/>
              </w:numPr>
              <w:rPr>
                <w:rFonts w:ascii="Constantia" w:hAnsi="Constantia" w:cs="Arial"/>
              </w:rPr>
            </w:pPr>
            <w:r w:rsidRPr="00901319">
              <w:rPr>
                <w:rFonts w:ascii="Constantia" w:hAnsi="Constantia" w:cs="Arial"/>
              </w:rPr>
              <w:t xml:space="preserve">Did the student </w:t>
            </w:r>
            <w:r w:rsidRPr="00901319">
              <w:rPr>
                <w:rFonts w:ascii="Constantia" w:hAnsi="Constantia" w:cs="Arial"/>
                <w:b/>
              </w:rPr>
              <w:t>take a clear position</w:t>
            </w:r>
            <w:r w:rsidRPr="00901319">
              <w:rPr>
                <w:rFonts w:ascii="Constantia" w:hAnsi="Constantia" w:cs="Arial"/>
              </w:rPr>
              <w:t xml:space="preserve"> on controversial points and provide a </w:t>
            </w:r>
            <w:r w:rsidRPr="00901319">
              <w:rPr>
                <w:rFonts w:ascii="Constantia" w:hAnsi="Constantia" w:cs="Arial"/>
                <w:b/>
              </w:rPr>
              <w:t>rationale and defense</w:t>
            </w:r>
            <w:r w:rsidRPr="00901319">
              <w:rPr>
                <w:rFonts w:ascii="Constantia" w:hAnsi="Constantia" w:cs="Arial"/>
              </w:rPr>
              <w:t xml:space="preserve"> of this position? </w:t>
            </w:r>
          </w:p>
        </w:tc>
        <w:tc>
          <w:tcPr>
            <w:tcW w:w="540" w:type="dxa"/>
          </w:tcPr>
          <w:p w:rsidR="00D03FD7" w:rsidRPr="00901319" w:rsidRDefault="00D03FD7" w:rsidP="000E2C41">
            <w:pPr>
              <w:rPr>
                <w:rFonts w:ascii="Constantia" w:hAnsi="Constantia" w:cs="Arial"/>
              </w:rPr>
            </w:pPr>
          </w:p>
        </w:tc>
      </w:tr>
      <w:tr w:rsidR="00D03FD7" w:rsidRPr="00901319" w:rsidTr="00C84F96">
        <w:tc>
          <w:tcPr>
            <w:tcW w:w="8928" w:type="dxa"/>
          </w:tcPr>
          <w:p w:rsidR="00D03FD7" w:rsidRPr="00901319" w:rsidRDefault="00D03FD7" w:rsidP="0050769B">
            <w:pPr>
              <w:numPr>
                <w:ilvl w:val="0"/>
                <w:numId w:val="6"/>
              </w:numPr>
              <w:rPr>
                <w:rFonts w:ascii="Constantia" w:hAnsi="Constantia" w:cs="Arial"/>
              </w:rPr>
            </w:pPr>
            <w:r w:rsidRPr="00901319">
              <w:rPr>
                <w:rFonts w:ascii="Constantia" w:hAnsi="Constantia" w:cs="Arial"/>
              </w:rPr>
              <w:t xml:space="preserve">Did the student identify </w:t>
            </w:r>
            <w:r w:rsidRPr="00901319">
              <w:rPr>
                <w:rFonts w:ascii="Constantia" w:hAnsi="Constantia" w:cs="Arial"/>
                <w:b/>
              </w:rPr>
              <w:t>alternative interests or points of view</w:t>
            </w:r>
            <w:r w:rsidRPr="00901319">
              <w:rPr>
                <w:rFonts w:ascii="Constantia" w:hAnsi="Constantia" w:cs="Arial"/>
              </w:rPr>
              <w:t xml:space="preserve"> and acknowledge them appropriately?</w:t>
            </w:r>
          </w:p>
        </w:tc>
        <w:tc>
          <w:tcPr>
            <w:tcW w:w="540" w:type="dxa"/>
          </w:tcPr>
          <w:p w:rsidR="00D03FD7" w:rsidRPr="00901319" w:rsidRDefault="00D03FD7" w:rsidP="000E2C41">
            <w:pPr>
              <w:rPr>
                <w:rFonts w:ascii="Constantia" w:hAnsi="Constantia" w:cs="Arial"/>
              </w:rPr>
            </w:pPr>
          </w:p>
        </w:tc>
      </w:tr>
      <w:tr w:rsidR="00D03FD7" w:rsidRPr="00901319" w:rsidTr="00C84F96">
        <w:tc>
          <w:tcPr>
            <w:tcW w:w="8928" w:type="dxa"/>
          </w:tcPr>
          <w:p w:rsidR="00D03FD7" w:rsidRPr="00901319" w:rsidRDefault="00D03FD7" w:rsidP="0050769B">
            <w:pPr>
              <w:numPr>
                <w:ilvl w:val="0"/>
                <w:numId w:val="6"/>
              </w:numPr>
              <w:rPr>
                <w:rFonts w:ascii="Constantia" w:hAnsi="Constantia" w:cs="Arial"/>
              </w:rPr>
            </w:pPr>
            <w:r w:rsidRPr="00901319">
              <w:rPr>
                <w:rFonts w:ascii="Constantia" w:hAnsi="Constantia" w:cs="Arial"/>
              </w:rPr>
              <w:t xml:space="preserve">Were solutions proposed by the student reasonably </w:t>
            </w:r>
            <w:r w:rsidRPr="00901319">
              <w:rPr>
                <w:rFonts w:ascii="Constantia" w:hAnsi="Constantia" w:cs="Arial"/>
                <w:b/>
              </w:rPr>
              <w:t>feasible</w:t>
            </w:r>
            <w:r w:rsidRPr="00901319">
              <w:rPr>
                <w:rFonts w:ascii="Constantia" w:hAnsi="Constantia" w:cs="Arial"/>
              </w:rPr>
              <w:t>?</w:t>
            </w:r>
          </w:p>
        </w:tc>
        <w:tc>
          <w:tcPr>
            <w:tcW w:w="540" w:type="dxa"/>
          </w:tcPr>
          <w:p w:rsidR="00D03FD7" w:rsidRPr="00901319" w:rsidRDefault="00D03FD7" w:rsidP="000E2C41">
            <w:pPr>
              <w:rPr>
                <w:rFonts w:ascii="Constantia" w:hAnsi="Constantia" w:cs="Arial"/>
              </w:rPr>
            </w:pPr>
          </w:p>
        </w:tc>
      </w:tr>
      <w:tr w:rsidR="00D03FD7" w:rsidRPr="00901319" w:rsidTr="00C84F96">
        <w:tc>
          <w:tcPr>
            <w:tcW w:w="8928" w:type="dxa"/>
          </w:tcPr>
          <w:p w:rsidR="00D03FD7" w:rsidRPr="00901319" w:rsidRDefault="00D03FD7" w:rsidP="0050769B">
            <w:pPr>
              <w:numPr>
                <w:ilvl w:val="0"/>
                <w:numId w:val="6"/>
              </w:numPr>
              <w:rPr>
                <w:rFonts w:ascii="Constantia" w:hAnsi="Constantia" w:cs="Arial"/>
              </w:rPr>
            </w:pPr>
            <w:r w:rsidRPr="00901319">
              <w:rPr>
                <w:rFonts w:ascii="Constantia" w:hAnsi="Constantia" w:cs="Arial"/>
              </w:rPr>
              <w:t xml:space="preserve"> Were responses </w:t>
            </w:r>
            <w:r w:rsidRPr="00901319">
              <w:rPr>
                <w:rFonts w:ascii="Constantia" w:hAnsi="Constantia" w:cs="Arial"/>
                <w:b/>
              </w:rPr>
              <w:t>thoughtful and</w:t>
            </w:r>
            <w:r w:rsidRPr="00901319">
              <w:rPr>
                <w:rFonts w:ascii="Constantia" w:hAnsi="Constantia" w:cs="Arial"/>
              </w:rPr>
              <w:t xml:space="preserve"> </w:t>
            </w:r>
            <w:r w:rsidRPr="00901319">
              <w:rPr>
                <w:rFonts w:ascii="Constantia" w:hAnsi="Constantia" w:cs="Arial"/>
                <w:b/>
              </w:rPr>
              <w:t>serious</w:t>
            </w:r>
            <w:r w:rsidRPr="00901319">
              <w:rPr>
                <w:rFonts w:ascii="Constantia" w:hAnsi="Constantia" w:cs="Arial"/>
              </w:rPr>
              <w:t>, or were they overly brief, incomplete, or dismissive?</w:t>
            </w:r>
          </w:p>
        </w:tc>
        <w:tc>
          <w:tcPr>
            <w:tcW w:w="540" w:type="dxa"/>
          </w:tcPr>
          <w:p w:rsidR="00D03FD7" w:rsidRPr="00901319" w:rsidRDefault="00D03FD7" w:rsidP="000E2C41">
            <w:pPr>
              <w:rPr>
                <w:rFonts w:ascii="Constantia" w:hAnsi="Constantia" w:cs="Arial"/>
              </w:rPr>
            </w:pPr>
          </w:p>
        </w:tc>
      </w:tr>
      <w:tr w:rsidR="00D03FD7" w:rsidRPr="00901319" w:rsidTr="00C84F96">
        <w:tc>
          <w:tcPr>
            <w:tcW w:w="8928" w:type="dxa"/>
          </w:tcPr>
          <w:p w:rsidR="00D03FD7" w:rsidRPr="00901319" w:rsidRDefault="00D03FD7" w:rsidP="00C84F96">
            <w:pPr>
              <w:jc w:val="right"/>
              <w:rPr>
                <w:rFonts w:ascii="Constantia" w:hAnsi="Constantia" w:cs="Arial"/>
                <w:b/>
              </w:rPr>
            </w:pPr>
            <w:r w:rsidRPr="00901319">
              <w:rPr>
                <w:rFonts w:ascii="Constantia" w:hAnsi="Constantia" w:cs="Arial"/>
                <w:b/>
              </w:rPr>
              <w:t>TOTAL</w:t>
            </w:r>
          </w:p>
        </w:tc>
        <w:tc>
          <w:tcPr>
            <w:tcW w:w="540" w:type="dxa"/>
          </w:tcPr>
          <w:p w:rsidR="00D03FD7" w:rsidRPr="00901319" w:rsidRDefault="00D03FD7" w:rsidP="000E2C41">
            <w:pPr>
              <w:rPr>
                <w:rFonts w:ascii="Constantia" w:hAnsi="Constantia" w:cs="Arial"/>
              </w:rPr>
            </w:pPr>
          </w:p>
        </w:tc>
      </w:tr>
    </w:tbl>
    <w:p w:rsidR="00D03FD7" w:rsidRPr="00901319" w:rsidRDefault="00D03FD7" w:rsidP="00D03FD7">
      <w:pPr>
        <w:rPr>
          <w:rFonts w:ascii="Constantia" w:hAnsi="Constantia" w:cs="Arial"/>
        </w:rPr>
      </w:pPr>
    </w:p>
    <w:p w:rsidR="000468CA" w:rsidRDefault="000468CA">
      <w:pPr>
        <w:rPr>
          <w:rFonts w:ascii="Constantia" w:hAnsi="Constantia" w:cs="Arial"/>
          <w:b/>
          <w:sz w:val="22"/>
          <w:szCs w:val="22"/>
        </w:rPr>
      </w:pPr>
      <w:r>
        <w:rPr>
          <w:rFonts w:ascii="Constantia" w:hAnsi="Constantia" w:cs="Arial"/>
          <w:b/>
          <w:sz w:val="22"/>
          <w:szCs w:val="22"/>
        </w:rPr>
        <w:br w:type="page"/>
      </w:r>
    </w:p>
    <w:p w:rsidR="00901319" w:rsidRDefault="00D03FD7" w:rsidP="00901319">
      <w:pPr>
        <w:ind w:left="720" w:hanging="720"/>
        <w:rPr>
          <w:rFonts w:ascii="Constantia" w:hAnsi="Constantia" w:cs="Arial"/>
          <w:b/>
        </w:rPr>
      </w:pPr>
      <w:r w:rsidRPr="000F3B45">
        <w:rPr>
          <w:rFonts w:ascii="Constantia" w:hAnsi="Constantia" w:cs="Arial"/>
          <w:b/>
        </w:rPr>
        <w:lastRenderedPageBreak/>
        <w:t>Scale for Each Criterion</w:t>
      </w:r>
    </w:p>
    <w:p w:rsidR="00901319" w:rsidRDefault="00D03FD7" w:rsidP="00901319">
      <w:pPr>
        <w:ind w:left="720" w:hanging="720"/>
        <w:rPr>
          <w:rFonts w:ascii="Constantia" w:hAnsi="Constantia" w:cs="Arial"/>
        </w:rPr>
      </w:pPr>
      <w:r w:rsidRPr="000F3B45">
        <w:rPr>
          <w:rFonts w:ascii="Constantia" w:hAnsi="Constantia" w:cs="Arial"/>
        </w:rPr>
        <w:t>10= Outstanding, among the best.</w:t>
      </w:r>
    </w:p>
    <w:p w:rsidR="00901319" w:rsidRDefault="00D03FD7" w:rsidP="00901319">
      <w:pPr>
        <w:ind w:left="720" w:hanging="720"/>
        <w:rPr>
          <w:rFonts w:ascii="Constantia" w:hAnsi="Constantia" w:cs="Arial"/>
          <w:b/>
        </w:rPr>
      </w:pPr>
      <w:r w:rsidRPr="000F3B45">
        <w:rPr>
          <w:rFonts w:ascii="Constantia" w:hAnsi="Constantia" w:cs="Arial"/>
        </w:rPr>
        <w:t xml:space="preserve"> 9= Excellent, but minor improvements would have improved it.</w:t>
      </w:r>
    </w:p>
    <w:p w:rsidR="00901319" w:rsidRDefault="00D03FD7" w:rsidP="00901319">
      <w:pPr>
        <w:ind w:left="720" w:hanging="720"/>
        <w:rPr>
          <w:rFonts w:ascii="Constantia" w:hAnsi="Constantia" w:cs="Arial"/>
        </w:rPr>
      </w:pPr>
      <w:r w:rsidRPr="000F3B45">
        <w:rPr>
          <w:rFonts w:ascii="Constantia" w:hAnsi="Constantia" w:cs="Arial"/>
        </w:rPr>
        <w:t xml:space="preserve"> 8= Good. Meets the criterion, with no major deficiencies but there is room for improvement</w:t>
      </w:r>
    </w:p>
    <w:p w:rsidR="00901319" w:rsidRDefault="00D03FD7" w:rsidP="00901319">
      <w:pPr>
        <w:ind w:left="720" w:hanging="720"/>
        <w:rPr>
          <w:rFonts w:ascii="Constantia" w:hAnsi="Constantia" w:cs="Arial"/>
          <w:b/>
        </w:rPr>
      </w:pPr>
      <w:r w:rsidRPr="000F3B45">
        <w:rPr>
          <w:rFonts w:ascii="Constantia" w:hAnsi="Constantia" w:cs="Arial"/>
        </w:rPr>
        <w:t xml:space="preserve"> 7= Satisfactory. Fundamental requirements are met, but there is definite room for improvement.</w:t>
      </w:r>
    </w:p>
    <w:p w:rsidR="00901319" w:rsidRDefault="00D03FD7" w:rsidP="00901319">
      <w:pPr>
        <w:ind w:left="720" w:hanging="720"/>
        <w:rPr>
          <w:rFonts w:ascii="Constantia" w:hAnsi="Constantia" w:cs="Arial"/>
          <w:b/>
        </w:rPr>
      </w:pPr>
      <w:r w:rsidRPr="000F3B45">
        <w:rPr>
          <w:rFonts w:ascii="Constantia" w:hAnsi="Constantia" w:cs="Arial"/>
        </w:rPr>
        <w:t>6= Performance is marginal for this criterion. There are major problems or omissions.</w:t>
      </w:r>
    </w:p>
    <w:p w:rsidR="00901319" w:rsidRDefault="00D03FD7" w:rsidP="00901319">
      <w:pPr>
        <w:ind w:left="720" w:hanging="720"/>
        <w:rPr>
          <w:rFonts w:ascii="Constantia" w:hAnsi="Constantia" w:cs="Arial"/>
          <w:b/>
        </w:rPr>
      </w:pPr>
      <w:r w:rsidRPr="000F3B45">
        <w:rPr>
          <w:rFonts w:ascii="Constantia" w:hAnsi="Constantia" w:cs="Arial"/>
        </w:rPr>
        <w:t>5= It is clearly deficient for this criterion. Substantial improvement is needed.</w:t>
      </w:r>
    </w:p>
    <w:p w:rsidR="00901319" w:rsidRDefault="00901319" w:rsidP="00901319">
      <w:pPr>
        <w:ind w:left="720" w:hanging="720"/>
        <w:rPr>
          <w:rFonts w:ascii="Constantia" w:hAnsi="Constantia" w:cs="Arial"/>
          <w:b/>
        </w:rPr>
      </w:pPr>
      <w:r w:rsidRPr="00901319">
        <w:rPr>
          <w:rFonts w:ascii="Constantia" w:hAnsi="Constantia" w:cs="Arial"/>
        </w:rPr>
        <w:t>1</w:t>
      </w:r>
      <w:r w:rsidR="00D03FD7" w:rsidRPr="000F3B45">
        <w:rPr>
          <w:rFonts w:ascii="Constantia" w:hAnsi="Constantia" w:cs="Arial"/>
        </w:rPr>
        <w:t>-3= Varying degrees of abysmal.</w:t>
      </w:r>
    </w:p>
    <w:p w:rsidR="00D03FD7" w:rsidRPr="00901319" w:rsidRDefault="00D03FD7" w:rsidP="00901319">
      <w:pPr>
        <w:ind w:left="720" w:hanging="720"/>
        <w:rPr>
          <w:rFonts w:ascii="Constantia" w:hAnsi="Constantia" w:cs="Arial"/>
          <w:b/>
        </w:rPr>
      </w:pPr>
      <w:r w:rsidRPr="000F3B45">
        <w:rPr>
          <w:rFonts w:ascii="Constantia" w:hAnsi="Constantia" w:cs="Arial"/>
        </w:rPr>
        <w:t>0= Unanswered, or so utterly bad that it would have been better to not answer.</w:t>
      </w:r>
    </w:p>
    <w:p w:rsidR="00D03FD7" w:rsidRPr="000F3B45" w:rsidRDefault="00D03FD7" w:rsidP="00D03FD7">
      <w:pPr>
        <w:ind w:left="1440" w:hanging="720"/>
        <w:rPr>
          <w:rFonts w:ascii="Constantia" w:hAnsi="Constantia" w:cs="Arial"/>
        </w:rPr>
      </w:pPr>
    </w:p>
    <w:p w:rsidR="00D03FD7" w:rsidRPr="000F3B45" w:rsidRDefault="00D03FD7" w:rsidP="000F3B45">
      <w:pPr>
        <w:rPr>
          <w:rFonts w:ascii="Constantia" w:hAnsi="Constantia" w:cs="Arial"/>
        </w:rPr>
      </w:pPr>
      <w:r w:rsidRPr="000F3B45">
        <w:rPr>
          <w:rFonts w:ascii="Constantia" w:hAnsi="Constantia" w:cs="Arial"/>
          <w:b/>
          <w:u w:val="single"/>
        </w:rPr>
        <w:t>NOTE:</w:t>
      </w:r>
      <w:r w:rsidRPr="000F3B45">
        <w:rPr>
          <w:rFonts w:ascii="Constantia" w:hAnsi="Constantia" w:cs="Arial"/>
        </w:rPr>
        <w:t xml:space="preserve"> It is standard academic practice to provide appr</w:t>
      </w:r>
      <w:r w:rsidR="000F3B45">
        <w:rPr>
          <w:rFonts w:ascii="Constantia" w:hAnsi="Constantia" w:cs="Arial"/>
        </w:rPr>
        <w:t>opriate citations when you cite</w:t>
      </w:r>
      <w:r w:rsidR="00901319">
        <w:rPr>
          <w:rFonts w:ascii="Constantia" w:hAnsi="Constantia" w:cs="Arial"/>
        </w:rPr>
        <w:t xml:space="preserve"> </w:t>
      </w:r>
      <w:r w:rsidRPr="000F3B45">
        <w:rPr>
          <w:rFonts w:ascii="Constantia" w:hAnsi="Constantia" w:cs="Arial"/>
        </w:rPr>
        <w:t>work by others. This doesn't have to be elaborate, but you should include appropriate references at the end of your written assignments.</w:t>
      </w:r>
    </w:p>
    <w:p w:rsidR="00D03FD7" w:rsidRPr="000F3B45" w:rsidRDefault="00D03FD7" w:rsidP="00D03FD7">
      <w:pPr>
        <w:rPr>
          <w:rFonts w:ascii="Constantia" w:hAnsi="Constantia" w:cs="Arial"/>
        </w:rPr>
      </w:pPr>
    </w:p>
    <w:p w:rsidR="00873D7D" w:rsidRPr="00055D02" w:rsidRDefault="00D03FD7" w:rsidP="003D2937">
      <w:pPr>
        <w:rPr>
          <w:rFonts w:ascii="Constantia" w:hAnsi="Constantia" w:cs="Arial"/>
        </w:rPr>
      </w:pPr>
      <w:r w:rsidRPr="000F3B45">
        <w:rPr>
          <w:rFonts w:ascii="Constantia" w:hAnsi="Constantia" w:cs="Arial"/>
          <w:b/>
          <w:u w:val="single"/>
        </w:rPr>
        <w:t>Class Discussions</w:t>
      </w:r>
      <w:r w:rsidR="00851162">
        <w:rPr>
          <w:rFonts w:ascii="Constantia" w:hAnsi="Constantia" w:cs="Arial"/>
          <w:b/>
          <w:u w:val="single"/>
        </w:rPr>
        <w:t xml:space="preserve"> &amp; Activities</w:t>
      </w:r>
      <w:r w:rsidRPr="000F3B45">
        <w:rPr>
          <w:rFonts w:ascii="Constantia" w:hAnsi="Constantia" w:cs="Arial"/>
          <w:b/>
          <w:u w:val="single"/>
        </w:rPr>
        <w:t>:</w:t>
      </w:r>
      <w:r w:rsidRPr="000F3B45">
        <w:rPr>
          <w:rFonts w:ascii="Constantia" w:hAnsi="Constantia" w:cs="Arial"/>
          <w:i/>
        </w:rPr>
        <w:t xml:space="preserve"> </w:t>
      </w:r>
      <w:r w:rsidR="00190C49" w:rsidRPr="000F3B45">
        <w:rPr>
          <w:rFonts w:ascii="Constantia" w:hAnsi="Constantia" w:cs="Arial"/>
        </w:rPr>
        <w:t xml:space="preserve">Periodically we will have </w:t>
      </w:r>
      <w:r w:rsidR="009C0023" w:rsidRPr="000F3B45">
        <w:rPr>
          <w:rFonts w:ascii="Constantia" w:hAnsi="Constantia" w:cs="Arial"/>
        </w:rPr>
        <w:t>class discussion</w:t>
      </w:r>
      <w:r w:rsidR="00851162">
        <w:rPr>
          <w:rFonts w:ascii="Constantia" w:hAnsi="Constantia" w:cs="Arial"/>
        </w:rPr>
        <w:t xml:space="preserve">s or group activities during class. </w:t>
      </w:r>
      <w:r w:rsidR="009C0023" w:rsidRPr="000F3B45">
        <w:rPr>
          <w:rFonts w:ascii="Constantia" w:hAnsi="Constantia" w:cs="Arial"/>
        </w:rPr>
        <w:t>The</w:t>
      </w:r>
      <w:r w:rsidR="00F96803" w:rsidRPr="000F3B45">
        <w:rPr>
          <w:rFonts w:ascii="Constantia" w:hAnsi="Constantia" w:cs="Arial"/>
        </w:rPr>
        <w:t xml:space="preserve"> purpose is</w:t>
      </w:r>
      <w:r w:rsidR="009C0023" w:rsidRPr="000F3B45">
        <w:rPr>
          <w:rFonts w:ascii="Constantia" w:hAnsi="Constantia" w:cs="Arial"/>
        </w:rPr>
        <w:t xml:space="preserve"> to solidify concepts</w:t>
      </w:r>
      <w:r w:rsidR="00F96803" w:rsidRPr="000F3B45">
        <w:rPr>
          <w:rFonts w:ascii="Constantia" w:hAnsi="Constantia" w:cs="Arial"/>
        </w:rPr>
        <w:t xml:space="preserve"> from class and readings</w:t>
      </w:r>
      <w:r w:rsidR="009C0023" w:rsidRPr="000F3B45">
        <w:rPr>
          <w:rFonts w:ascii="Constantia" w:hAnsi="Constantia" w:cs="Arial"/>
        </w:rPr>
        <w:t xml:space="preserve"> and to allow </w:t>
      </w:r>
      <w:r w:rsidR="00F96803" w:rsidRPr="000F3B45">
        <w:rPr>
          <w:rFonts w:ascii="Constantia" w:hAnsi="Constantia" w:cs="Arial"/>
        </w:rPr>
        <w:t>you</w:t>
      </w:r>
      <w:r w:rsidR="009C0023" w:rsidRPr="000F3B45">
        <w:rPr>
          <w:rFonts w:ascii="Constantia" w:hAnsi="Constantia" w:cs="Arial"/>
        </w:rPr>
        <w:t xml:space="preserve"> to develop and defend solutions to</w:t>
      </w:r>
      <w:r w:rsidR="009C0023" w:rsidRPr="00055D02">
        <w:rPr>
          <w:rFonts w:ascii="Constantia" w:hAnsi="Constantia" w:cs="Arial"/>
        </w:rPr>
        <w:t xml:space="preserve"> real-world public health </w:t>
      </w:r>
      <w:r w:rsidR="00F96803" w:rsidRPr="00055D02">
        <w:rPr>
          <w:rFonts w:ascii="Constantia" w:hAnsi="Constantia" w:cs="Arial"/>
        </w:rPr>
        <w:t>problems</w:t>
      </w:r>
      <w:r w:rsidR="009C0023" w:rsidRPr="00055D02">
        <w:rPr>
          <w:rFonts w:ascii="Constantia" w:hAnsi="Constantia" w:cs="Arial"/>
        </w:rPr>
        <w:t>.</w:t>
      </w:r>
      <w:r w:rsidR="00851162">
        <w:rPr>
          <w:rFonts w:ascii="Constantia" w:hAnsi="Constantia" w:cs="Arial"/>
        </w:rPr>
        <w:t xml:space="preserve"> </w:t>
      </w:r>
      <w:r w:rsidR="00F96803" w:rsidRPr="00055D02">
        <w:rPr>
          <w:rFonts w:ascii="Constantia" w:hAnsi="Constantia" w:cs="Arial"/>
        </w:rPr>
        <w:t xml:space="preserve"> </w:t>
      </w:r>
      <w:r w:rsidR="00DA2108" w:rsidRPr="00055D02">
        <w:rPr>
          <w:rFonts w:ascii="Constantia" w:hAnsi="Constantia" w:cs="Arial"/>
        </w:rPr>
        <w:t>Students will be expected to a</w:t>
      </w:r>
      <w:r w:rsidR="00190C49">
        <w:rPr>
          <w:rFonts w:ascii="Constantia" w:hAnsi="Constantia" w:cs="Arial"/>
        </w:rPr>
        <w:t xml:space="preserve">ctively participate in all class </w:t>
      </w:r>
      <w:r w:rsidR="00DA2108" w:rsidRPr="00055D02">
        <w:rPr>
          <w:rFonts w:ascii="Constantia" w:hAnsi="Constantia" w:cs="Arial"/>
        </w:rPr>
        <w:t>discussions</w:t>
      </w:r>
      <w:r w:rsidR="00851162">
        <w:rPr>
          <w:rFonts w:ascii="Constantia" w:hAnsi="Constantia" w:cs="Arial"/>
        </w:rPr>
        <w:t xml:space="preserve"> and activities</w:t>
      </w:r>
      <w:r w:rsidR="00DA2108" w:rsidRPr="00055D02">
        <w:rPr>
          <w:rFonts w:ascii="Constantia" w:hAnsi="Constantia" w:cs="Arial"/>
        </w:rPr>
        <w:t xml:space="preserve"> so come prepared. </w:t>
      </w:r>
    </w:p>
    <w:p w:rsidR="009A5AAD" w:rsidRPr="00055D02" w:rsidRDefault="009A5AAD" w:rsidP="00395E3D">
      <w:pPr>
        <w:rPr>
          <w:rFonts w:ascii="Constantia" w:hAnsi="Constantia" w:cs="Arial"/>
        </w:rPr>
      </w:pPr>
    </w:p>
    <w:p w:rsidR="00672D20" w:rsidRPr="00055D02" w:rsidRDefault="000B3732" w:rsidP="000F2B72">
      <w:pPr>
        <w:autoSpaceDE w:val="0"/>
        <w:autoSpaceDN w:val="0"/>
        <w:adjustRightInd w:val="0"/>
        <w:rPr>
          <w:rFonts w:ascii="Constantia" w:hAnsi="Constantia" w:cs="Arial"/>
        </w:rPr>
      </w:pPr>
      <w:r w:rsidRPr="00055D02">
        <w:rPr>
          <w:rFonts w:ascii="Constantia" w:hAnsi="Constantia" w:cs="Arial"/>
          <w:b/>
          <w:u w:val="single"/>
        </w:rPr>
        <w:t>Required Readings:</w:t>
      </w:r>
      <w:r w:rsidRPr="00055D02">
        <w:rPr>
          <w:rFonts w:ascii="Constantia" w:hAnsi="Constantia" w:cs="Arial"/>
        </w:rPr>
        <w:t xml:space="preserve"> The r</w:t>
      </w:r>
      <w:r w:rsidR="00672D20" w:rsidRPr="00055D02">
        <w:rPr>
          <w:rFonts w:ascii="Constantia" w:hAnsi="Constantia" w:cs="Arial"/>
        </w:rPr>
        <w:t>equired</w:t>
      </w:r>
      <w:r w:rsidRPr="00055D02">
        <w:rPr>
          <w:rFonts w:ascii="Constantia" w:hAnsi="Constantia" w:cs="Arial"/>
        </w:rPr>
        <w:t xml:space="preserve"> reading for each session comes from the course textbook</w:t>
      </w:r>
      <w:r w:rsidR="00672D20" w:rsidRPr="00055D02">
        <w:rPr>
          <w:rFonts w:ascii="Constantia" w:hAnsi="Constantia" w:cs="Arial"/>
        </w:rPr>
        <w:t xml:space="preserve"> and from primary and secondary journal articles</w:t>
      </w:r>
      <w:r w:rsidR="00D03FD7" w:rsidRPr="00055D02">
        <w:rPr>
          <w:rFonts w:ascii="Constantia" w:hAnsi="Constantia" w:cs="Arial"/>
        </w:rPr>
        <w:t>; these readings and hyperlinks to the articles are almost all listed in the detailed schedule of classes, learning objectives, and reading assignments listed after the summary tabl</w:t>
      </w:r>
      <w:r w:rsidR="00190C49">
        <w:rPr>
          <w:rFonts w:ascii="Constantia" w:hAnsi="Constantia" w:cs="Arial"/>
        </w:rPr>
        <w:t xml:space="preserve">e of the course schedule. Additional </w:t>
      </w:r>
      <w:r w:rsidR="00D03FD7" w:rsidRPr="00055D02">
        <w:rPr>
          <w:rFonts w:ascii="Constantia" w:hAnsi="Constantia" w:cs="Arial"/>
        </w:rPr>
        <w:t>readings</w:t>
      </w:r>
      <w:r w:rsidR="00190C49">
        <w:rPr>
          <w:rFonts w:ascii="Constantia" w:hAnsi="Constantia" w:cs="Arial"/>
        </w:rPr>
        <w:t>, and sometimes links to video</w:t>
      </w:r>
      <w:r w:rsidR="00B548C9">
        <w:rPr>
          <w:rFonts w:ascii="Constantia" w:hAnsi="Constantia" w:cs="Arial"/>
        </w:rPr>
        <w:t xml:space="preserve">, </w:t>
      </w:r>
      <w:r w:rsidR="00B548C9" w:rsidRPr="00055D02">
        <w:rPr>
          <w:rFonts w:ascii="Constantia" w:hAnsi="Constantia" w:cs="Arial"/>
        </w:rPr>
        <w:t>will</w:t>
      </w:r>
      <w:r w:rsidR="00D03FD7" w:rsidRPr="00055D02">
        <w:rPr>
          <w:rFonts w:ascii="Constantia" w:hAnsi="Constantia" w:cs="Arial"/>
        </w:rPr>
        <w:t xml:space="preserve"> be posted </w:t>
      </w:r>
      <w:r w:rsidR="00190C49">
        <w:rPr>
          <w:rFonts w:ascii="Constantia" w:hAnsi="Constantia" w:cs="Arial"/>
        </w:rPr>
        <w:t>on Blackboard.</w:t>
      </w:r>
      <w:r w:rsidR="00672D20" w:rsidRPr="00055D02">
        <w:rPr>
          <w:rFonts w:ascii="Constantia" w:hAnsi="Constantia" w:cs="Arial"/>
        </w:rPr>
        <w:t xml:space="preserve">  </w:t>
      </w:r>
      <w:bookmarkStart w:id="0" w:name="OLE_LINK5"/>
      <w:bookmarkStart w:id="1" w:name="OLE_LINK6"/>
      <w:bookmarkStart w:id="2" w:name="OLE_LINK16"/>
      <w:bookmarkStart w:id="3" w:name="OLE_LINK17"/>
      <w:r w:rsidR="00672D20" w:rsidRPr="00055D02">
        <w:rPr>
          <w:rFonts w:ascii="Constantia" w:hAnsi="Constantia" w:cs="Arial"/>
        </w:rPr>
        <w:t xml:space="preserve">The </w:t>
      </w:r>
      <w:r w:rsidR="00672D20" w:rsidRPr="00055D02">
        <w:rPr>
          <w:rFonts w:ascii="Constantia" w:hAnsi="Constantia" w:cs="Arial"/>
          <w:b/>
          <w:u w:val="single"/>
        </w:rPr>
        <w:t xml:space="preserve">course text </w:t>
      </w:r>
      <w:r w:rsidR="000F2B72" w:rsidRPr="00055D02">
        <w:rPr>
          <w:rFonts w:ascii="Constantia" w:hAnsi="Constantia" w:cs="Arial"/>
          <w:b/>
          <w:u w:val="single"/>
        </w:rPr>
        <w:t>book</w:t>
      </w:r>
      <w:r w:rsidR="000F2B72" w:rsidRPr="00055D02">
        <w:rPr>
          <w:rFonts w:ascii="Constantia" w:hAnsi="Constantia" w:cs="Arial"/>
        </w:rPr>
        <w:t xml:space="preserve"> </w:t>
      </w:r>
      <w:r w:rsidR="00672D20" w:rsidRPr="00055D02">
        <w:rPr>
          <w:rFonts w:ascii="Constantia" w:hAnsi="Constantia" w:cs="Arial"/>
        </w:rPr>
        <w:t>is:</w:t>
      </w:r>
      <w:r w:rsidR="000F2B72" w:rsidRPr="00055D02">
        <w:rPr>
          <w:rFonts w:ascii="Constantia" w:hAnsi="Constantia" w:cs="Arial"/>
        </w:rPr>
        <w:t xml:space="preserve"> </w:t>
      </w:r>
      <w:bookmarkStart w:id="4" w:name="OLE_LINK7"/>
      <w:bookmarkStart w:id="5" w:name="OLE_LINK8"/>
      <w:r w:rsidR="00672D20" w:rsidRPr="00055D02">
        <w:rPr>
          <w:rFonts w:ascii="Constantia" w:hAnsi="Constantia" w:cs="Arial"/>
        </w:rPr>
        <w:t>Schneider, Mary Jane. (20</w:t>
      </w:r>
      <w:r w:rsidR="00073E08">
        <w:rPr>
          <w:rFonts w:ascii="Constantia" w:hAnsi="Constantia" w:cs="Arial"/>
        </w:rPr>
        <w:t>11</w:t>
      </w:r>
      <w:r w:rsidR="00672D20" w:rsidRPr="00055D02">
        <w:rPr>
          <w:rFonts w:ascii="Constantia" w:hAnsi="Constantia" w:cs="Arial"/>
        </w:rPr>
        <w:t xml:space="preserve">). Introduction to Public Health, </w:t>
      </w:r>
      <w:r w:rsidR="006E44C2">
        <w:rPr>
          <w:rFonts w:ascii="Constantia" w:hAnsi="Constantia" w:cs="Arial"/>
        </w:rPr>
        <w:t>3</w:t>
      </w:r>
      <w:r w:rsidR="006E44C2" w:rsidRPr="006E44C2">
        <w:rPr>
          <w:rFonts w:ascii="Constantia" w:hAnsi="Constantia" w:cs="Arial"/>
          <w:vertAlign w:val="superscript"/>
        </w:rPr>
        <w:t>rd</w:t>
      </w:r>
      <w:r w:rsidR="006E44C2">
        <w:rPr>
          <w:rFonts w:ascii="Constantia" w:hAnsi="Constantia" w:cs="Arial"/>
        </w:rPr>
        <w:t xml:space="preserve"> </w:t>
      </w:r>
      <w:r w:rsidR="00672D20" w:rsidRPr="00055D02">
        <w:rPr>
          <w:rFonts w:ascii="Constantia" w:hAnsi="Constantia" w:cs="Arial"/>
        </w:rPr>
        <w:t xml:space="preserve">edition. Gaithersburg, MD: </w:t>
      </w:r>
      <w:r w:rsidR="00CF0818" w:rsidRPr="00055D02">
        <w:rPr>
          <w:rFonts w:ascii="Constantia" w:hAnsi="Constantia" w:cs="Arial"/>
        </w:rPr>
        <w:t>Jones and Bartlett</w:t>
      </w:r>
      <w:r w:rsidR="00672D20" w:rsidRPr="00055D02">
        <w:rPr>
          <w:rFonts w:ascii="Constantia" w:hAnsi="Constantia" w:cs="Arial"/>
        </w:rPr>
        <w:t xml:space="preserve"> Publishers, Inc. </w:t>
      </w:r>
      <w:bookmarkEnd w:id="0"/>
      <w:bookmarkEnd w:id="1"/>
      <w:bookmarkEnd w:id="4"/>
      <w:bookmarkEnd w:id="5"/>
    </w:p>
    <w:bookmarkEnd w:id="2"/>
    <w:bookmarkEnd w:id="3"/>
    <w:p w:rsidR="009A5AAD" w:rsidRDefault="009A5AAD" w:rsidP="00395E3D">
      <w:pPr>
        <w:rPr>
          <w:rFonts w:ascii="Constantia" w:hAnsi="Constantia" w:cs="Arial"/>
        </w:rPr>
      </w:pPr>
    </w:p>
    <w:p w:rsidR="000468CA" w:rsidRPr="00601395" w:rsidRDefault="00F01C38" w:rsidP="00395E3D">
      <w:pPr>
        <w:rPr>
          <w:rFonts w:ascii="Constantia" w:hAnsi="Constantia"/>
        </w:rPr>
      </w:pPr>
      <w:r w:rsidRPr="000468CA">
        <w:rPr>
          <w:rFonts w:ascii="Constantia" w:hAnsi="Constantia" w:cs="Arial"/>
          <w:b/>
          <w:u w:val="single"/>
        </w:rPr>
        <w:t>Blackboard site:</w:t>
      </w:r>
      <w:r w:rsidRPr="000468CA">
        <w:rPr>
          <w:rFonts w:ascii="Constantia" w:hAnsi="Constantia" w:cs="Arial"/>
        </w:rPr>
        <w:t xml:space="preserve">  The Blackboard site for PH </w:t>
      </w:r>
      <w:r w:rsidRPr="00601395">
        <w:rPr>
          <w:rFonts w:ascii="Constantia" w:hAnsi="Constantia" w:cs="Arial"/>
        </w:rPr>
        <w:t xml:space="preserve">510 </w:t>
      </w:r>
      <w:r w:rsidR="0032680B" w:rsidRPr="00601395">
        <w:rPr>
          <w:rFonts w:ascii="Constantia" w:hAnsi="Constantia" w:cs="Arial"/>
        </w:rPr>
        <w:t>Spring</w:t>
      </w:r>
      <w:r w:rsidRPr="00601395">
        <w:rPr>
          <w:rFonts w:ascii="Constantia" w:hAnsi="Constantia" w:cs="Arial"/>
        </w:rPr>
        <w:t xml:space="preserve"> 201</w:t>
      </w:r>
      <w:r w:rsidR="000069B4" w:rsidRPr="00601395">
        <w:rPr>
          <w:rFonts w:ascii="Constantia" w:hAnsi="Constantia" w:cs="Arial"/>
        </w:rPr>
        <w:t>2</w:t>
      </w:r>
      <w:r w:rsidR="00601395" w:rsidRPr="00601395">
        <w:rPr>
          <w:rFonts w:ascii="Constantia" w:hAnsi="Constantia" w:cs="Arial"/>
        </w:rPr>
        <w:t xml:space="preserve"> can be found here: </w:t>
      </w:r>
      <w:hyperlink r:id="rId13" w:history="1">
        <w:r w:rsidR="00601395" w:rsidRPr="00601395">
          <w:rPr>
            <w:rStyle w:val="Hyperlink"/>
            <w:rFonts w:ascii="Constantia" w:hAnsi="Constantia"/>
          </w:rPr>
          <w:t>http://blackboard.bu.edu/webapps/portal/frameset.jsp?tab_id=_2_1&amp;url=%2fwebapps%2fblackboard%2fexecute%2flauncher%3ftype%3dCourse%26id%3d_43226_1%26url%3d</w:t>
        </w:r>
      </w:hyperlink>
      <w:r w:rsidR="000468CA" w:rsidRPr="00601395">
        <w:rPr>
          <w:rFonts w:ascii="Constantia" w:hAnsi="Constantia"/>
        </w:rPr>
        <w:t xml:space="preserve"> </w:t>
      </w:r>
    </w:p>
    <w:p w:rsidR="000069B4" w:rsidRPr="00601395" w:rsidRDefault="000069B4" w:rsidP="00601395">
      <w:pPr>
        <w:jc w:val="center"/>
        <w:rPr>
          <w:rFonts w:ascii="Constantia" w:hAnsi="Constantia" w:cs="Arial"/>
        </w:rPr>
      </w:pPr>
    </w:p>
    <w:p w:rsidR="0099753D" w:rsidRPr="00055D02" w:rsidRDefault="00873D7D" w:rsidP="003D2937">
      <w:pPr>
        <w:rPr>
          <w:rFonts w:ascii="Constantia" w:hAnsi="Constantia" w:cs="Arial"/>
        </w:rPr>
      </w:pPr>
      <w:r w:rsidRPr="00601395">
        <w:rPr>
          <w:rFonts w:ascii="Constantia" w:hAnsi="Constantia" w:cs="Arial"/>
          <w:b/>
          <w:u w:val="single"/>
        </w:rPr>
        <w:t>Mid-Term and Final Exams</w:t>
      </w:r>
      <w:r w:rsidRPr="00601395">
        <w:rPr>
          <w:rFonts w:ascii="Constantia" w:hAnsi="Constantia" w:cs="Arial"/>
          <w:b/>
        </w:rPr>
        <w:t>:</w:t>
      </w:r>
      <w:r w:rsidR="000B3732" w:rsidRPr="00601395">
        <w:rPr>
          <w:rFonts w:ascii="Constantia" w:hAnsi="Constantia" w:cs="Arial"/>
        </w:rPr>
        <w:t xml:space="preserve"> These will be </w:t>
      </w:r>
      <w:r w:rsidRPr="00601395">
        <w:rPr>
          <w:rFonts w:ascii="Constantia" w:hAnsi="Constantia" w:cs="Arial"/>
        </w:rPr>
        <w:t>closed-book</w:t>
      </w:r>
      <w:r w:rsidRPr="00055D02">
        <w:rPr>
          <w:rFonts w:ascii="Constantia" w:hAnsi="Constantia" w:cs="Arial"/>
        </w:rPr>
        <w:t xml:space="preserve"> exams </w:t>
      </w:r>
      <w:r w:rsidR="00554ACE" w:rsidRPr="00055D02">
        <w:rPr>
          <w:rFonts w:ascii="Constantia" w:hAnsi="Constantia" w:cs="Arial"/>
        </w:rPr>
        <w:t xml:space="preserve">based on information presented in class or in the assigned readings. The exams will </w:t>
      </w:r>
      <w:r w:rsidRPr="00055D02">
        <w:rPr>
          <w:rFonts w:ascii="Constantia" w:hAnsi="Constantia" w:cs="Arial"/>
        </w:rPr>
        <w:t xml:space="preserve">consist of </w:t>
      </w:r>
      <w:r w:rsidR="00554ACE" w:rsidRPr="00055D02">
        <w:rPr>
          <w:rFonts w:ascii="Constantia" w:hAnsi="Constantia" w:cs="Arial"/>
        </w:rPr>
        <w:t xml:space="preserve">short answer and short essay questions along with some </w:t>
      </w:r>
      <w:r w:rsidRPr="00055D02">
        <w:rPr>
          <w:rFonts w:ascii="Constantia" w:hAnsi="Constantia" w:cs="Arial"/>
        </w:rPr>
        <w:t>multiple-choice</w:t>
      </w:r>
      <w:r w:rsidR="00554ACE" w:rsidRPr="00055D02">
        <w:rPr>
          <w:rFonts w:ascii="Constantia" w:hAnsi="Constantia" w:cs="Arial"/>
        </w:rPr>
        <w:t xml:space="preserve"> and </w:t>
      </w:r>
      <w:r w:rsidRPr="00055D02">
        <w:rPr>
          <w:rFonts w:ascii="Constantia" w:hAnsi="Constantia" w:cs="Arial"/>
        </w:rPr>
        <w:t xml:space="preserve">true/false. </w:t>
      </w:r>
      <w:r w:rsidR="00554ACE" w:rsidRPr="00055D02">
        <w:rPr>
          <w:rFonts w:ascii="Constantia" w:hAnsi="Constantia" w:cs="Arial"/>
        </w:rPr>
        <w:t xml:space="preserve">The final exam will be cumulative, but will emphasize topics covered after the midterm.  </w:t>
      </w:r>
      <w:r w:rsidR="00554ACE" w:rsidRPr="00055D02">
        <w:rPr>
          <w:rFonts w:ascii="Constantia" w:hAnsi="Constantia" w:cs="Arial"/>
          <w:b/>
        </w:rPr>
        <w:t>How to study for the exams:</w:t>
      </w:r>
      <w:r w:rsidR="00554ACE" w:rsidRPr="00055D02">
        <w:rPr>
          <w:rFonts w:ascii="Constantia" w:hAnsi="Constantia" w:cs="Arial"/>
        </w:rPr>
        <w:t xml:space="preserve"> One can sometimes prepare successfully for a multiple choice exam by reviewing the material over and over, since this facilitates enough recognition that the student can select the correct answer from the list of choices. However, short answer and short essay questions require a different type of studying that goes beyond simple recognition. The best way to study for this type of exam is to </w:t>
      </w:r>
      <w:r w:rsidR="00554ACE" w:rsidRPr="00055D02">
        <w:rPr>
          <w:rFonts w:ascii="Constantia" w:hAnsi="Constantia" w:cs="Arial"/>
          <w:iCs/>
        </w:rPr>
        <w:t xml:space="preserve">put your books and notes aside and go through the learning objectives </w:t>
      </w:r>
      <w:r w:rsidR="00CB2B6F" w:rsidRPr="00055D02">
        <w:rPr>
          <w:rFonts w:ascii="Constantia" w:hAnsi="Constantia" w:cs="Arial"/>
          <w:iCs/>
        </w:rPr>
        <w:t xml:space="preserve">and the key terms used in the course and </w:t>
      </w:r>
      <w:r w:rsidR="00554ACE" w:rsidRPr="00055D02">
        <w:rPr>
          <w:rFonts w:ascii="Constantia" w:hAnsi="Constantia" w:cs="Arial"/>
          <w:iCs/>
        </w:rPr>
        <w:t>writ</w:t>
      </w:r>
      <w:r w:rsidR="00CB2B6F" w:rsidRPr="00055D02">
        <w:rPr>
          <w:rFonts w:ascii="Constantia" w:hAnsi="Constantia" w:cs="Arial"/>
          <w:iCs/>
        </w:rPr>
        <w:t>e</w:t>
      </w:r>
      <w:r w:rsidR="00554ACE" w:rsidRPr="00055D02">
        <w:rPr>
          <w:rFonts w:ascii="Constantia" w:hAnsi="Constantia" w:cs="Arial"/>
          <w:iCs/>
        </w:rPr>
        <w:t xml:space="preserve"> down everything you can recall about each learning objective</w:t>
      </w:r>
      <w:r w:rsidR="00CB2B6F" w:rsidRPr="00055D02">
        <w:rPr>
          <w:rFonts w:ascii="Constantia" w:hAnsi="Constantia" w:cs="Arial"/>
          <w:iCs/>
        </w:rPr>
        <w:t xml:space="preserve"> and term</w:t>
      </w:r>
      <w:r w:rsidR="00554ACE" w:rsidRPr="00055D02">
        <w:rPr>
          <w:rFonts w:ascii="Constantia" w:hAnsi="Constantia" w:cs="Arial"/>
          <w:iCs/>
        </w:rPr>
        <w:t xml:space="preserve">. Then check your answers against the book and notes and slides. If your answers are incomplete or incorrect, you need to focus on that particular objective. </w:t>
      </w:r>
      <w:r w:rsidR="00554ACE" w:rsidRPr="00055D02">
        <w:rPr>
          <w:rFonts w:ascii="Constantia" w:hAnsi="Constantia"/>
          <w:i/>
          <w:iCs/>
        </w:rPr>
        <w:t xml:space="preserve"> </w:t>
      </w:r>
    </w:p>
    <w:p w:rsidR="00087975" w:rsidRDefault="00087975">
      <w:pPr>
        <w:rPr>
          <w:rFonts w:ascii="Constantia" w:hAnsi="Constantia" w:cs="Arial"/>
        </w:rPr>
      </w:pPr>
    </w:p>
    <w:p w:rsidR="00CA0825" w:rsidRPr="00055D02" w:rsidRDefault="00CA0825" w:rsidP="00395E3D">
      <w:pPr>
        <w:ind w:left="360"/>
        <w:rPr>
          <w:rFonts w:ascii="Constantia" w:hAnsi="Constantia" w:cs="Arial"/>
        </w:rPr>
      </w:pPr>
    </w:p>
    <w:p w:rsidR="00873D7D" w:rsidRDefault="00873D7D" w:rsidP="00083619">
      <w:pPr>
        <w:rPr>
          <w:rFonts w:ascii="Constantia" w:hAnsi="Constantia" w:cs="Arial"/>
        </w:rPr>
      </w:pPr>
      <w:r w:rsidRPr="00055D02">
        <w:rPr>
          <w:rFonts w:ascii="Constantia" w:hAnsi="Constantia" w:cs="Arial"/>
          <w:b/>
          <w:bCs/>
          <w:u w:val="single"/>
        </w:rPr>
        <w:t>Grading</w:t>
      </w:r>
      <w:r w:rsidRPr="00055D02">
        <w:rPr>
          <w:rFonts w:ascii="Constantia" w:hAnsi="Constantia" w:cs="Arial"/>
          <w:b/>
          <w:bCs/>
        </w:rPr>
        <w:t xml:space="preserve">: </w:t>
      </w:r>
      <w:r w:rsidRPr="00055D02">
        <w:rPr>
          <w:rFonts w:ascii="Constantia" w:hAnsi="Constantia" w:cs="Arial"/>
        </w:rPr>
        <w:t xml:space="preserve">Your </w:t>
      </w:r>
      <w:r w:rsidR="00C464D2" w:rsidRPr="00055D02">
        <w:rPr>
          <w:rFonts w:ascii="Constantia" w:hAnsi="Constantia" w:cs="Arial"/>
        </w:rPr>
        <w:t>semester g</w:t>
      </w:r>
      <w:r w:rsidRPr="00055D02">
        <w:rPr>
          <w:rFonts w:ascii="Constantia" w:hAnsi="Constantia" w:cs="Arial"/>
        </w:rPr>
        <w:t xml:space="preserve">rade will </w:t>
      </w:r>
      <w:r w:rsidR="00C464D2" w:rsidRPr="00055D02">
        <w:rPr>
          <w:rFonts w:ascii="Constantia" w:hAnsi="Constantia" w:cs="Arial"/>
        </w:rPr>
        <w:t>be computed based on the following:</w:t>
      </w:r>
      <w:r w:rsidRPr="00055D02">
        <w:rPr>
          <w:rFonts w:ascii="Constantia" w:hAnsi="Constantia" w:cs="Arial"/>
        </w:rPr>
        <w:t xml:space="preserve"> </w:t>
      </w:r>
    </w:p>
    <w:p w:rsidR="00B548C9" w:rsidRPr="000911D8" w:rsidRDefault="00B548C9" w:rsidP="00083619">
      <w:pPr>
        <w:rPr>
          <w:rFonts w:ascii="Constantia" w:hAnsi="Constant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1"/>
        <w:gridCol w:w="3623"/>
      </w:tblGrid>
      <w:tr w:rsidR="00721D35" w:rsidRPr="000911D8" w:rsidTr="00C42005">
        <w:trPr>
          <w:trHeight w:val="4125"/>
        </w:trPr>
        <w:tc>
          <w:tcPr>
            <w:tcW w:w="6331" w:type="dxa"/>
          </w:tcPr>
          <w:tbl>
            <w:tblPr>
              <w:tblW w:w="563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1"/>
              <w:gridCol w:w="2180"/>
            </w:tblGrid>
            <w:tr w:rsidR="00721D35" w:rsidRPr="000911D8" w:rsidTr="000911D8">
              <w:trPr>
                <w:trHeight w:hRule="exact" w:val="811"/>
              </w:trPr>
              <w:tc>
                <w:tcPr>
                  <w:tcW w:w="3451" w:type="dxa"/>
                  <w:shd w:val="clear" w:color="auto" w:fill="999999"/>
                  <w:vAlign w:val="center"/>
                </w:tcPr>
                <w:p w:rsidR="00721D35" w:rsidRPr="000911D8" w:rsidRDefault="00721D35" w:rsidP="00721D35">
                  <w:pPr>
                    <w:rPr>
                      <w:rFonts w:ascii="Constantia" w:hAnsi="Constantia" w:cs="Arial"/>
                      <w:b/>
                    </w:rPr>
                  </w:pPr>
                  <w:r w:rsidRPr="000911D8">
                    <w:rPr>
                      <w:rFonts w:ascii="Constantia" w:hAnsi="Constantia" w:cs="Arial"/>
                      <w:b/>
                    </w:rPr>
                    <w:t>Component</w:t>
                  </w:r>
                </w:p>
              </w:tc>
              <w:tc>
                <w:tcPr>
                  <w:tcW w:w="2180" w:type="dxa"/>
                  <w:shd w:val="clear" w:color="auto" w:fill="999999"/>
                  <w:vAlign w:val="center"/>
                </w:tcPr>
                <w:p w:rsidR="00721D35" w:rsidRPr="000911D8" w:rsidRDefault="00721D35" w:rsidP="00C84F96">
                  <w:pPr>
                    <w:jc w:val="center"/>
                    <w:rPr>
                      <w:rFonts w:ascii="Constantia" w:hAnsi="Constantia" w:cs="Arial"/>
                      <w:b/>
                    </w:rPr>
                  </w:pPr>
                  <w:r w:rsidRPr="000911D8">
                    <w:rPr>
                      <w:rFonts w:ascii="Constantia" w:hAnsi="Constantia" w:cs="Arial"/>
                      <w:b/>
                    </w:rPr>
                    <w:t>% of Semester Grade</w:t>
                  </w:r>
                </w:p>
              </w:tc>
            </w:tr>
            <w:tr w:rsidR="00721D35" w:rsidRPr="000911D8" w:rsidTr="00C42005">
              <w:trPr>
                <w:trHeight w:hRule="exact" w:val="370"/>
              </w:trPr>
              <w:tc>
                <w:tcPr>
                  <w:tcW w:w="3451" w:type="dxa"/>
                  <w:vAlign w:val="center"/>
                </w:tcPr>
                <w:p w:rsidR="00721D35" w:rsidRPr="000911D8" w:rsidRDefault="00721D35" w:rsidP="000F4610">
                  <w:pPr>
                    <w:rPr>
                      <w:rFonts w:ascii="Constantia" w:hAnsi="Constantia" w:cs="Arial"/>
                    </w:rPr>
                  </w:pPr>
                  <w:r w:rsidRPr="000911D8">
                    <w:rPr>
                      <w:rFonts w:ascii="Constantia" w:hAnsi="Constantia" w:cs="Arial"/>
                    </w:rPr>
                    <w:t xml:space="preserve">Written Assignment #1 </w:t>
                  </w:r>
                </w:p>
              </w:tc>
              <w:tc>
                <w:tcPr>
                  <w:tcW w:w="2180" w:type="dxa"/>
                  <w:vAlign w:val="center"/>
                </w:tcPr>
                <w:p w:rsidR="00721D35" w:rsidRPr="000911D8" w:rsidRDefault="00721D35" w:rsidP="000F4610">
                  <w:pPr>
                    <w:rPr>
                      <w:rFonts w:ascii="Constantia" w:hAnsi="Constantia" w:cs="Arial"/>
                    </w:rPr>
                  </w:pPr>
                  <w:r w:rsidRPr="000911D8">
                    <w:rPr>
                      <w:rFonts w:ascii="Constantia" w:hAnsi="Constantia" w:cs="Arial"/>
                    </w:rPr>
                    <w:t xml:space="preserve">5% </w:t>
                  </w:r>
                </w:p>
              </w:tc>
            </w:tr>
            <w:tr w:rsidR="00C42005" w:rsidRPr="000911D8" w:rsidTr="00C42005">
              <w:trPr>
                <w:trHeight w:hRule="exact" w:val="370"/>
              </w:trPr>
              <w:tc>
                <w:tcPr>
                  <w:tcW w:w="3451" w:type="dxa"/>
                  <w:vAlign w:val="center"/>
                </w:tcPr>
                <w:p w:rsidR="00C42005" w:rsidRPr="000911D8" w:rsidRDefault="00C42005" w:rsidP="00C42005">
                  <w:pPr>
                    <w:rPr>
                      <w:rFonts w:ascii="Constantia" w:hAnsi="Constantia" w:cs="Arial"/>
                    </w:rPr>
                  </w:pPr>
                  <w:r w:rsidRPr="000911D8">
                    <w:rPr>
                      <w:rFonts w:ascii="Constantia" w:hAnsi="Constantia" w:cs="Arial"/>
                    </w:rPr>
                    <w:t>Written Assignments #2</w:t>
                  </w:r>
                </w:p>
              </w:tc>
              <w:tc>
                <w:tcPr>
                  <w:tcW w:w="2180" w:type="dxa"/>
                  <w:vAlign w:val="center"/>
                </w:tcPr>
                <w:p w:rsidR="00C42005" w:rsidRPr="000911D8" w:rsidRDefault="00CD4530" w:rsidP="00BE2FA3">
                  <w:pPr>
                    <w:rPr>
                      <w:rFonts w:ascii="Constantia" w:hAnsi="Constantia" w:cs="Arial"/>
                    </w:rPr>
                  </w:pPr>
                  <w:r w:rsidRPr="000911D8">
                    <w:rPr>
                      <w:rFonts w:ascii="Constantia" w:hAnsi="Constantia" w:cs="Arial"/>
                    </w:rPr>
                    <w:t>10</w:t>
                  </w:r>
                  <w:r w:rsidR="00C42005" w:rsidRPr="000911D8">
                    <w:rPr>
                      <w:rFonts w:ascii="Constantia" w:hAnsi="Constantia" w:cs="Arial"/>
                    </w:rPr>
                    <w:t>%</w:t>
                  </w:r>
                </w:p>
              </w:tc>
            </w:tr>
            <w:tr w:rsidR="00C42005" w:rsidRPr="000911D8" w:rsidTr="00C42005">
              <w:trPr>
                <w:trHeight w:hRule="exact" w:val="370"/>
              </w:trPr>
              <w:tc>
                <w:tcPr>
                  <w:tcW w:w="3451" w:type="dxa"/>
                  <w:vAlign w:val="center"/>
                </w:tcPr>
                <w:p w:rsidR="00C42005" w:rsidRPr="000911D8" w:rsidRDefault="00C42005" w:rsidP="00C42005">
                  <w:pPr>
                    <w:rPr>
                      <w:rFonts w:ascii="Constantia" w:hAnsi="Constantia" w:cs="Arial"/>
                    </w:rPr>
                  </w:pPr>
                  <w:r w:rsidRPr="000911D8">
                    <w:rPr>
                      <w:rFonts w:ascii="Constantia" w:hAnsi="Constantia" w:cs="Arial"/>
                    </w:rPr>
                    <w:t>Written Assignments #3</w:t>
                  </w:r>
                </w:p>
              </w:tc>
              <w:tc>
                <w:tcPr>
                  <w:tcW w:w="2180" w:type="dxa"/>
                  <w:vAlign w:val="center"/>
                </w:tcPr>
                <w:p w:rsidR="00C42005" w:rsidRPr="000911D8" w:rsidRDefault="00C42005" w:rsidP="00BE2FA3">
                  <w:pPr>
                    <w:rPr>
                      <w:rFonts w:ascii="Constantia" w:hAnsi="Constantia" w:cs="Arial"/>
                    </w:rPr>
                  </w:pPr>
                  <w:r w:rsidRPr="000911D8">
                    <w:rPr>
                      <w:rFonts w:ascii="Constantia" w:hAnsi="Constantia" w:cs="Arial"/>
                    </w:rPr>
                    <w:t>5%</w:t>
                  </w:r>
                </w:p>
              </w:tc>
            </w:tr>
            <w:tr w:rsidR="00721D35" w:rsidRPr="000911D8" w:rsidTr="00C42005">
              <w:trPr>
                <w:trHeight w:hRule="exact" w:val="370"/>
              </w:trPr>
              <w:tc>
                <w:tcPr>
                  <w:tcW w:w="3451" w:type="dxa"/>
                  <w:vAlign w:val="center"/>
                </w:tcPr>
                <w:p w:rsidR="00721D35" w:rsidRPr="000911D8" w:rsidRDefault="00721D35" w:rsidP="00C42005">
                  <w:pPr>
                    <w:rPr>
                      <w:rFonts w:ascii="Constantia" w:hAnsi="Constantia" w:cs="Arial"/>
                    </w:rPr>
                  </w:pPr>
                  <w:r w:rsidRPr="000911D8">
                    <w:rPr>
                      <w:rFonts w:ascii="Constantia" w:hAnsi="Constantia" w:cs="Arial"/>
                    </w:rPr>
                    <w:t>Written Assignments #4</w:t>
                  </w:r>
                </w:p>
              </w:tc>
              <w:tc>
                <w:tcPr>
                  <w:tcW w:w="2180" w:type="dxa"/>
                  <w:vAlign w:val="center"/>
                </w:tcPr>
                <w:p w:rsidR="00721D35" w:rsidRPr="000911D8" w:rsidRDefault="00E02252" w:rsidP="000F4610">
                  <w:pPr>
                    <w:rPr>
                      <w:rFonts w:ascii="Constantia" w:hAnsi="Constantia" w:cs="Arial"/>
                    </w:rPr>
                  </w:pPr>
                  <w:r w:rsidRPr="000911D8">
                    <w:rPr>
                      <w:rFonts w:ascii="Constantia" w:hAnsi="Constantia" w:cs="Arial"/>
                    </w:rPr>
                    <w:t>5</w:t>
                  </w:r>
                  <w:r w:rsidR="00C42005" w:rsidRPr="000911D8">
                    <w:rPr>
                      <w:rFonts w:ascii="Constantia" w:hAnsi="Constantia" w:cs="Arial"/>
                    </w:rPr>
                    <w:t>%</w:t>
                  </w:r>
                </w:p>
              </w:tc>
            </w:tr>
            <w:tr w:rsidR="00C42005" w:rsidRPr="000911D8" w:rsidTr="00C42005">
              <w:trPr>
                <w:trHeight w:hRule="exact" w:val="370"/>
              </w:trPr>
              <w:tc>
                <w:tcPr>
                  <w:tcW w:w="3451" w:type="dxa"/>
                  <w:vAlign w:val="center"/>
                </w:tcPr>
                <w:p w:rsidR="00C42005" w:rsidRPr="000911D8" w:rsidRDefault="00C42005" w:rsidP="00BE2FA3">
                  <w:pPr>
                    <w:rPr>
                      <w:rFonts w:ascii="Constantia" w:hAnsi="Constantia" w:cs="Arial"/>
                    </w:rPr>
                  </w:pPr>
                  <w:r w:rsidRPr="000911D8">
                    <w:rPr>
                      <w:rFonts w:ascii="Constantia" w:hAnsi="Constantia" w:cs="Arial"/>
                    </w:rPr>
                    <w:t>Written Assignment #5</w:t>
                  </w:r>
                </w:p>
              </w:tc>
              <w:tc>
                <w:tcPr>
                  <w:tcW w:w="2180" w:type="dxa"/>
                  <w:vAlign w:val="center"/>
                </w:tcPr>
                <w:p w:rsidR="00C42005" w:rsidRPr="000911D8" w:rsidRDefault="00E02252" w:rsidP="00BE2FA3">
                  <w:pPr>
                    <w:rPr>
                      <w:rFonts w:ascii="Constantia" w:hAnsi="Constantia" w:cs="Arial"/>
                    </w:rPr>
                  </w:pPr>
                  <w:r w:rsidRPr="000911D8">
                    <w:rPr>
                      <w:rFonts w:ascii="Constantia" w:hAnsi="Constantia" w:cs="Arial"/>
                    </w:rPr>
                    <w:t>10</w:t>
                  </w:r>
                  <w:r w:rsidR="00C42005" w:rsidRPr="000911D8">
                    <w:rPr>
                      <w:rFonts w:ascii="Constantia" w:hAnsi="Constantia" w:cs="Arial"/>
                    </w:rPr>
                    <w:t>%</w:t>
                  </w:r>
                </w:p>
              </w:tc>
            </w:tr>
            <w:tr w:rsidR="00721D35" w:rsidRPr="000911D8" w:rsidTr="00C42005">
              <w:trPr>
                <w:trHeight w:hRule="exact" w:val="370"/>
              </w:trPr>
              <w:tc>
                <w:tcPr>
                  <w:tcW w:w="3451" w:type="dxa"/>
                  <w:vAlign w:val="center"/>
                </w:tcPr>
                <w:p w:rsidR="00721D35" w:rsidRPr="000911D8" w:rsidRDefault="00721D35" w:rsidP="000F4610">
                  <w:pPr>
                    <w:rPr>
                      <w:rFonts w:ascii="Constantia" w:hAnsi="Constantia" w:cs="Arial"/>
                    </w:rPr>
                  </w:pPr>
                  <w:r w:rsidRPr="000911D8">
                    <w:rPr>
                      <w:rFonts w:ascii="Constantia" w:hAnsi="Constantia" w:cs="Arial"/>
                    </w:rPr>
                    <w:t>Written Assign</w:t>
                  </w:r>
                  <w:r w:rsidR="00CA2133" w:rsidRPr="000911D8">
                    <w:rPr>
                      <w:rFonts w:ascii="Constantia" w:hAnsi="Constantia" w:cs="Arial"/>
                    </w:rPr>
                    <w:t>ment #6</w:t>
                  </w:r>
                </w:p>
              </w:tc>
              <w:tc>
                <w:tcPr>
                  <w:tcW w:w="2180" w:type="dxa"/>
                  <w:vAlign w:val="center"/>
                </w:tcPr>
                <w:p w:rsidR="00721D35" w:rsidRPr="000911D8" w:rsidRDefault="00190C49" w:rsidP="00190C49">
                  <w:pPr>
                    <w:rPr>
                      <w:rFonts w:ascii="Constantia" w:hAnsi="Constantia" w:cs="Arial"/>
                    </w:rPr>
                  </w:pPr>
                  <w:r w:rsidRPr="000911D8">
                    <w:rPr>
                      <w:rFonts w:ascii="Constantia" w:hAnsi="Constantia" w:cs="Arial"/>
                    </w:rPr>
                    <w:t>5%</w:t>
                  </w:r>
                </w:p>
              </w:tc>
            </w:tr>
            <w:tr w:rsidR="00721D35" w:rsidRPr="000911D8" w:rsidTr="00C42005">
              <w:trPr>
                <w:trHeight w:hRule="exact" w:val="370"/>
              </w:trPr>
              <w:tc>
                <w:tcPr>
                  <w:tcW w:w="3451" w:type="dxa"/>
                  <w:vAlign w:val="center"/>
                </w:tcPr>
                <w:p w:rsidR="00721D35" w:rsidRPr="000911D8" w:rsidRDefault="00721D35" w:rsidP="000F4610">
                  <w:pPr>
                    <w:rPr>
                      <w:rFonts w:ascii="Constantia" w:hAnsi="Constantia" w:cs="Arial"/>
                    </w:rPr>
                  </w:pPr>
                  <w:r w:rsidRPr="000911D8">
                    <w:rPr>
                      <w:rFonts w:ascii="Constantia" w:hAnsi="Constantia" w:cs="Arial"/>
                    </w:rPr>
                    <w:t>Midterm exam</w:t>
                  </w:r>
                </w:p>
              </w:tc>
              <w:tc>
                <w:tcPr>
                  <w:tcW w:w="2180" w:type="dxa"/>
                  <w:vAlign w:val="center"/>
                </w:tcPr>
                <w:p w:rsidR="00721D35" w:rsidRPr="000911D8" w:rsidRDefault="00CD4530" w:rsidP="000F4610">
                  <w:pPr>
                    <w:rPr>
                      <w:rFonts w:ascii="Constantia" w:hAnsi="Constantia" w:cs="Arial"/>
                    </w:rPr>
                  </w:pPr>
                  <w:r w:rsidRPr="000911D8">
                    <w:rPr>
                      <w:rFonts w:ascii="Constantia" w:hAnsi="Constantia" w:cs="Arial"/>
                    </w:rPr>
                    <w:t>30</w:t>
                  </w:r>
                  <w:r w:rsidR="00721D35" w:rsidRPr="000911D8">
                    <w:rPr>
                      <w:rFonts w:ascii="Constantia" w:hAnsi="Constantia" w:cs="Arial"/>
                    </w:rPr>
                    <w:t>%</w:t>
                  </w:r>
                </w:p>
              </w:tc>
            </w:tr>
            <w:tr w:rsidR="00721D35" w:rsidRPr="000911D8" w:rsidTr="00C42005">
              <w:trPr>
                <w:trHeight w:hRule="exact" w:val="370"/>
              </w:trPr>
              <w:tc>
                <w:tcPr>
                  <w:tcW w:w="3451" w:type="dxa"/>
                  <w:vAlign w:val="center"/>
                </w:tcPr>
                <w:p w:rsidR="00721D35" w:rsidRPr="000911D8" w:rsidRDefault="00721D35" w:rsidP="000F4610">
                  <w:pPr>
                    <w:rPr>
                      <w:rFonts w:ascii="Constantia" w:hAnsi="Constantia" w:cs="Arial"/>
                    </w:rPr>
                  </w:pPr>
                  <w:r w:rsidRPr="000911D8">
                    <w:rPr>
                      <w:rFonts w:ascii="Constantia" w:hAnsi="Constantia" w:cs="Arial"/>
                    </w:rPr>
                    <w:t>Final exam</w:t>
                  </w:r>
                </w:p>
              </w:tc>
              <w:tc>
                <w:tcPr>
                  <w:tcW w:w="2180" w:type="dxa"/>
                  <w:vAlign w:val="center"/>
                </w:tcPr>
                <w:p w:rsidR="00721D35" w:rsidRPr="000911D8" w:rsidRDefault="00E02252" w:rsidP="000F4610">
                  <w:pPr>
                    <w:rPr>
                      <w:rFonts w:ascii="Constantia" w:hAnsi="Constantia" w:cs="Arial"/>
                    </w:rPr>
                  </w:pPr>
                  <w:r w:rsidRPr="000911D8">
                    <w:rPr>
                      <w:rFonts w:ascii="Constantia" w:hAnsi="Constantia" w:cs="Arial"/>
                    </w:rPr>
                    <w:t>30</w:t>
                  </w:r>
                  <w:r w:rsidR="00721D35" w:rsidRPr="000911D8">
                    <w:rPr>
                      <w:rFonts w:ascii="Constantia" w:hAnsi="Constantia" w:cs="Arial"/>
                    </w:rPr>
                    <w:t>%</w:t>
                  </w:r>
                </w:p>
              </w:tc>
            </w:tr>
          </w:tbl>
          <w:p w:rsidR="00721D35" w:rsidRPr="000911D8" w:rsidRDefault="00721D35" w:rsidP="00C84F96">
            <w:pPr>
              <w:autoSpaceDE w:val="0"/>
              <w:autoSpaceDN w:val="0"/>
              <w:adjustRightInd w:val="0"/>
              <w:ind w:left="720"/>
              <w:rPr>
                <w:rFonts w:ascii="Constantia" w:hAnsi="Constantia" w:cs="Arial"/>
              </w:rPr>
            </w:pPr>
            <w:r w:rsidRPr="000911D8">
              <w:rPr>
                <w:rFonts w:ascii="Constantia" w:hAnsi="Constantia" w:cs="Arial"/>
              </w:rPr>
              <w:t>Your semester average will be rounded off to the nearest tenth of a percent, and semester grades generally are assigned as shown to the right.</w:t>
            </w:r>
          </w:p>
        </w:tc>
        <w:tc>
          <w:tcPr>
            <w:tcW w:w="3623" w:type="dxa"/>
          </w:tcPr>
          <w:tbl>
            <w:tblPr>
              <w:tblW w:w="2875" w:type="dxa"/>
              <w:tblInd w:w="473" w:type="dxa"/>
              <w:tblBorders>
                <w:top w:val="single" w:sz="12" w:space="0" w:color="000000"/>
                <w:left w:val="single" w:sz="12" w:space="0" w:color="000000"/>
                <w:bottom w:val="single" w:sz="12" w:space="0" w:color="000000"/>
                <w:right w:val="single" w:sz="12" w:space="0" w:color="000000"/>
                <w:insideH w:val="single" w:sz="6" w:space="0" w:color="000000"/>
              </w:tblBorders>
              <w:tblLook w:val="01E0"/>
            </w:tblPr>
            <w:tblGrid>
              <w:gridCol w:w="1760"/>
              <w:gridCol w:w="1115"/>
            </w:tblGrid>
            <w:tr w:rsidR="00721D35" w:rsidRPr="000911D8" w:rsidTr="00C42005">
              <w:trPr>
                <w:trHeight w:hRule="exact" w:val="370"/>
              </w:trPr>
              <w:tc>
                <w:tcPr>
                  <w:tcW w:w="1760" w:type="dxa"/>
                  <w:tcBorders>
                    <w:bottom w:val="single" w:sz="12" w:space="0" w:color="000000"/>
                  </w:tcBorders>
                  <w:shd w:val="solid" w:color="808080" w:fill="FFFFFF"/>
                </w:tcPr>
                <w:p w:rsidR="00721D35" w:rsidRPr="000911D8" w:rsidRDefault="00721D35" w:rsidP="00C84F96">
                  <w:pPr>
                    <w:autoSpaceDE w:val="0"/>
                    <w:autoSpaceDN w:val="0"/>
                    <w:adjustRightInd w:val="0"/>
                    <w:jc w:val="center"/>
                    <w:rPr>
                      <w:rFonts w:ascii="Constantia" w:hAnsi="Constantia" w:cs="Arial"/>
                      <w:b/>
                      <w:bCs/>
                    </w:rPr>
                  </w:pPr>
                  <w:r w:rsidRPr="000911D8">
                    <w:rPr>
                      <w:rFonts w:ascii="Constantia" w:hAnsi="Constantia" w:cs="Arial"/>
                      <w:b/>
                      <w:bCs/>
                    </w:rPr>
                    <w:t>%</w:t>
                  </w:r>
                </w:p>
              </w:tc>
              <w:tc>
                <w:tcPr>
                  <w:tcW w:w="0" w:type="auto"/>
                  <w:tcBorders>
                    <w:bottom w:val="single" w:sz="12" w:space="0" w:color="000000"/>
                  </w:tcBorders>
                  <w:shd w:val="solid" w:color="808080" w:fill="FFFFFF"/>
                </w:tcPr>
                <w:p w:rsidR="00721D35" w:rsidRPr="000911D8" w:rsidRDefault="00721D35" w:rsidP="00C84F96">
                  <w:pPr>
                    <w:autoSpaceDE w:val="0"/>
                    <w:autoSpaceDN w:val="0"/>
                    <w:adjustRightInd w:val="0"/>
                    <w:rPr>
                      <w:rFonts w:ascii="Constantia" w:hAnsi="Constantia" w:cs="Arial"/>
                      <w:b/>
                      <w:bCs/>
                    </w:rPr>
                  </w:pPr>
                  <w:r w:rsidRPr="000911D8">
                    <w:rPr>
                      <w:rFonts w:ascii="Constantia" w:hAnsi="Constantia" w:cs="Arial"/>
                      <w:b/>
                      <w:bCs/>
                    </w:rPr>
                    <w:t>Grade</w:t>
                  </w:r>
                </w:p>
              </w:tc>
            </w:tr>
            <w:tr w:rsidR="00721D35" w:rsidRPr="000911D8" w:rsidTr="00C42005">
              <w:trPr>
                <w:trHeight w:hRule="exact" w:val="370"/>
              </w:trPr>
              <w:tc>
                <w:tcPr>
                  <w:tcW w:w="1760" w:type="dxa"/>
                  <w:shd w:val="clear" w:color="auto" w:fill="auto"/>
                  <w:vAlign w:val="center"/>
                </w:tcPr>
                <w:p w:rsidR="00721D35" w:rsidRPr="000911D8" w:rsidRDefault="00721D35" w:rsidP="00C84F96">
                  <w:pPr>
                    <w:autoSpaceDE w:val="0"/>
                    <w:autoSpaceDN w:val="0"/>
                    <w:adjustRightInd w:val="0"/>
                    <w:jc w:val="center"/>
                    <w:rPr>
                      <w:rFonts w:ascii="Constantia" w:hAnsi="Constantia" w:cs="Arial"/>
                    </w:rPr>
                  </w:pPr>
                  <w:r w:rsidRPr="000911D8">
                    <w:rPr>
                      <w:rFonts w:ascii="Constantia" w:hAnsi="Constantia" w:cs="Arial"/>
                    </w:rPr>
                    <w:t>94.0 - 100%</w:t>
                  </w:r>
                </w:p>
              </w:tc>
              <w:tc>
                <w:tcPr>
                  <w:tcW w:w="0" w:type="auto"/>
                  <w:shd w:val="clear" w:color="auto" w:fill="auto"/>
                  <w:vAlign w:val="center"/>
                </w:tcPr>
                <w:p w:rsidR="00721D35" w:rsidRPr="000911D8" w:rsidRDefault="00721D35" w:rsidP="00C84F96">
                  <w:pPr>
                    <w:autoSpaceDE w:val="0"/>
                    <w:autoSpaceDN w:val="0"/>
                    <w:adjustRightInd w:val="0"/>
                    <w:rPr>
                      <w:rFonts w:ascii="Constantia" w:hAnsi="Constantia" w:cs="Arial"/>
                    </w:rPr>
                  </w:pPr>
                  <w:r w:rsidRPr="000911D8">
                    <w:rPr>
                      <w:rFonts w:ascii="Constantia" w:hAnsi="Constantia" w:cs="Arial"/>
                    </w:rPr>
                    <w:t xml:space="preserve">    A</w:t>
                  </w:r>
                </w:p>
              </w:tc>
            </w:tr>
            <w:tr w:rsidR="00721D35" w:rsidRPr="000911D8" w:rsidTr="00C42005">
              <w:trPr>
                <w:trHeight w:hRule="exact" w:val="370"/>
              </w:trPr>
              <w:tc>
                <w:tcPr>
                  <w:tcW w:w="1760" w:type="dxa"/>
                  <w:shd w:val="clear" w:color="auto" w:fill="auto"/>
                  <w:vAlign w:val="center"/>
                </w:tcPr>
                <w:p w:rsidR="00721D35" w:rsidRPr="000911D8" w:rsidRDefault="00721D35" w:rsidP="00C84F96">
                  <w:pPr>
                    <w:autoSpaceDE w:val="0"/>
                    <w:autoSpaceDN w:val="0"/>
                    <w:adjustRightInd w:val="0"/>
                    <w:jc w:val="center"/>
                    <w:rPr>
                      <w:rFonts w:ascii="Constantia" w:hAnsi="Constantia" w:cs="Arial"/>
                    </w:rPr>
                  </w:pPr>
                  <w:r w:rsidRPr="000911D8">
                    <w:rPr>
                      <w:rFonts w:ascii="Constantia" w:hAnsi="Constantia" w:cs="Arial"/>
                    </w:rPr>
                    <w:t>90.0 - 93.9%</w:t>
                  </w:r>
                </w:p>
              </w:tc>
              <w:tc>
                <w:tcPr>
                  <w:tcW w:w="0" w:type="auto"/>
                  <w:shd w:val="clear" w:color="auto" w:fill="auto"/>
                  <w:vAlign w:val="center"/>
                </w:tcPr>
                <w:p w:rsidR="00721D35" w:rsidRPr="000911D8" w:rsidRDefault="00721D35" w:rsidP="00C84F96">
                  <w:pPr>
                    <w:autoSpaceDE w:val="0"/>
                    <w:autoSpaceDN w:val="0"/>
                    <w:adjustRightInd w:val="0"/>
                    <w:rPr>
                      <w:rFonts w:ascii="Constantia" w:hAnsi="Constantia" w:cs="Arial"/>
                    </w:rPr>
                  </w:pPr>
                  <w:r w:rsidRPr="000911D8">
                    <w:rPr>
                      <w:rFonts w:ascii="Constantia" w:hAnsi="Constantia" w:cs="Arial"/>
                    </w:rPr>
                    <w:t xml:space="preserve">    A-</w:t>
                  </w:r>
                </w:p>
              </w:tc>
            </w:tr>
            <w:tr w:rsidR="00721D35" w:rsidRPr="000911D8" w:rsidTr="00C42005">
              <w:trPr>
                <w:trHeight w:hRule="exact" w:val="370"/>
              </w:trPr>
              <w:tc>
                <w:tcPr>
                  <w:tcW w:w="1760" w:type="dxa"/>
                  <w:shd w:val="clear" w:color="auto" w:fill="auto"/>
                  <w:vAlign w:val="center"/>
                </w:tcPr>
                <w:p w:rsidR="00721D35" w:rsidRPr="000911D8" w:rsidRDefault="00721D35" w:rsidP="00C84F96">
                  <w:pPr>
                    <w:autoSpaceDE w:val="0"/>
                    <w:autoSpaceDN w:val="0"/>
                    <w:adjustRightInd w:val="0"/>
                    <w:jc w:val="center"/>
                    <w:rPr>
                      <w:rFonts w:ascii="Constantia" w:hAnsi="Constantia" w:cs="Arial"/>
                    </w:rPr>
                  </w:pPr>
                  <w:r w:rsidRPr="000911D8">
                    <w:rPr>
                      <w:rFonts w:ascii="Constantia" w:hAnsi="Constantia" w:cs="Arial"/>
                    </w:rPr>
                    <w:t>88.0 - 89.9%</w:t>
                  </w:r>
                </w:p>
              </w:tc>
              <w:tc>
                <w:tcPr>
                  <w:tcW w:w="0" w:type="auto"/>
                  <w:shd w:val="clear" w:color="auto" w:fill="auto"/>
                  <w:vAlign w:val="center"/>
                </w:tcPr>
                <w:p w:rsidR="00721D35" w:rsidRPr="000911D8" w:rsidRDefault="00721D35" w:rsidP="00C84F96">
                  <w:pPr>
                    <w:autoSpaceDE w:val="0"/>
                    <w:autoSpaceDN w:val="0"/>
                    <w:adjustRightInd w:val="0"/>
                    <w:rPr>
                      <w:rFonts w:ascii="Constantia" w:hAnsi="Constantia" w:cs="Arial"/>
                    </w:rPr>
                  </w:pPr>
                  <w:r w:rsidRPr="000911D8">
                    <w:rPr>
                      <w:rFonts w:ascii="Constantia" w:hAnsi="Constantia" w:cs="Arial"/>
                    </w:rPr>
                    <w:t xml:space="preserve">    B+</w:t>
                  </w:r>
                </w:p>
              </w:tc>
            </w:tr>
            <w:tr w:rsidR="00721D35" w:rsidRPr="000911D8" w:rsidTr="00C42005">
              <w:trPr>
                <w:trHeight w:hRule="exact" w:val="370"/>
              </w:trPr>
              <w:tc>
                <w:tcPr>
                  <w:tcW w:w="1760" w:type="dxa"/>
                  <w:shd w:val="clear" w:color="auto" w:fill="auto"/>
                  <w:vAlign w:val="center"/>
                </w:tcPr>
                <w:p w:rsidR="00721D35" w:rsidRPr="000911D8" w:rsidRDefault="00721D35" w:rsidP="00C84F96">
                  <w:pPr>
                    <w:autoSpaceDE w:val="0"/>
                    <w:autoSpaceDN w:val="0"/>
                    <w:adjustRightInd w:val="0"/>
                    <w:jc w:val="center"/>
                    <w:rPr>
                      <w:rFonts w:ascii="Constantia" w:hAnsi="Constantia" w:cs="Arial"/>
                    </w:rPr>
                  </w:pPr>
                  <w:r w:rsidRPr="000911D8">
                    <w:rPr>
                      <w:rFonts w:ascii="Constantia" w:hAnsi="Constantia" w:cs="Arial"/>
                    </w:rPr>
                    <w:t>82.0 - 87.9%</w:t>
                  </w:r>
                </w:p>
              </w:tc>
              <w:tc>
                <w:tcPr>
                  <w:tcW w:w="0" w:type="auto"/>
                  <w:shd w:val="clear" w:color="auto" w:fill="auto"/>
                  <w:vAlign w:val="center"/>
                </w:tcPr>
                <w:p w:rsidR="00721D35" w:rsidRPr="000911D8" w:rsidRDefault="00721D35" w:rsidP="00C84F96">
                  <w:pPr>
                    <w:autoSpaceDE w:val="0"/>
                    <w:autoSpaceDN w:val="0"/>
                    <w:adjustRightInd w:val="0"/>
                    <w:rPr>
                      <w:rFonts w:ascii="Constantia" w:hAnsi="Constantia" w:cs="Arial"/>
                    </w:rPr>
                  </w:pPr>
                  <w:r w:rsidRPr="000911D8">
                    <w:rPr>
                      <w:rFonts w:ascii="Constantia" w:hAnsi="Constantia" w:cs="Arial"/>
                    </w:rPr>
                    <w:t xml:space="preserve">    B</w:t>
                  </w:r>
                </w:p>
              </w:tc>
            </w:tr>
            <w:tr w:rsidR="00721D35" w:rsidRPr="000911D8" w:rsidTr="00C42005">
              <w:trPr>
                <w:trHeight w:hRule="exact" w:val="370"/>
              </w:trPr>
              <w:tc>
                <w:tcPr>
                  <w:tcW w:w="1760" w:type="dxa"/>
                  <w:shd w:val="clear" w:color="auto" w:fill="auto"/>
                  <w:vAlign w:val="center"/>
                </w:tcPr>
                <w:p w:rsidR="00721D35" w:rsidRPr="000911D8" w:rsidRDefault="00721D35" w:rsidP="00C84F96">
                  <w:pPr>
                    <w:autoSpaceDE w:val="0"/>
                    <w:autoSpaceDN w:val="0"/>
                    <w:adjustRightInd w:val="0"/>
                    <w:jc w:val="center"/>
                    <w:rPr>
                      <w:rFonts w:ascii="Constantia" w:hAnsi="Constantia" w:cs="Arial"/>
                    </w:rPr>
                  </w:pPr>
                  <w:r w:rsidRPr="000911D8">
                    <w:rPr>
                      <w:rFonts w:ascii="Constantia" w:hAnsi="Constantia" w:cs="Arial"/>
                    </w:rPr>
                    <w:t>80.0 - 81.9%</w:t>
                  </w:r>
                </w:p>
              </w:tc>
              <w:tc>
                <w:tcPr>
                  <w:tcW w:w="0" w:type="auto"/>
                  <w:shd w:val="clear" w:color="auto" w:fill="auto"/>
                  <w:vAlign w:val="center"/>
                </w:tcPr>
                <w:p w:rsidR="00721D35" w:rsidRPr="000911D8" w:rsidRDefault="00721D35" w:rsidP="00C84F96">
                  <w:pPr>
                    <w:autoSpaceDE w:val="0"/>
                    <w:autoSpaceDN w:val="0"/>
                    <w:adjustRightInd w:val="0"/>
                    <w:rPr>
                      <w:rFonts w:ascii="Constantia" w:hAnsi="Constantia" w:cs="Arial"/>
                    </w:rPr>
                  </w:pPr>
                  <w:r w:rsidRPr="000911D8">
                    <w:rPr>
                      <w:rFonts w:ascii="Constantia" w:hAnsi="Constantia" w:cs="Arial"/>
                    </w:rPr>
                    <w:t xml:space="preserve">    B-</w:t>
                  </w:r>
                </w:p>
              </w:tc>
            </w:tr>
            <w:tr w:rsidR="00721D35" w:rsidRPr="000911D8" w:rsidTr="00C42005">
              <w:trPr>
                <w:trHeight w:hRule="exact" w:val="370"/>
              </w:trPr>
              <w:tc>
                <w:tcPr>
                  <w:tcW w:w="1760" w:type="dxa"/>
                  <w:shd w:val="clear" w:color="auto" w:fill="auto"/>
                  <w:vAlign w:val="center"/>
                </w:tcPr>
                <w:p w:rsidR="00721D35" w:rsidRPr="000911D8" w:rsidRDefault="00721D35" w:rsidP="00C84F96">
                  <w:pPr>
                    <w:autoSpaceDE w:val="0"/>
                    <w:autoSpaceDN w:val="0"/>
                    <w:adjustRightInd w:val="0"/>
                    <w:jc w:val="center"/>
                    <w:rPr>
                      <w:rFonts w:ascii="Constantia" w:hAnsi="Constantia" w:cs="Arial"/>
                    </w:rPr>
                  </w:pPr>
                  <w:r w:rsidRPr="000911D8">
                    <w:rPr>
                      <w:rFonts w:ascii="Constantia" w:hAnsi="Constantia" w:cs="Arial"/>
                    </w:rPr>
                    <w:t>78.0 - 79.9%</w:t>
                  </w:r>
                </w:p>
              </w:tc>
              <w:tc>
                <w:tcPr>
                  <w:tcW w:w="0" w:type="auto"/>
                  <w:shd w:val="clear" w:color="auto" w:fill="auto"/>
                  <w:vAlign w:val="center"/>
                </w:tcPr>
                <w:p w:rsidR="00721D35" w:rsidRPr="000911D8" w:rsidRDefault="00721D35" w:rsidP="00C84F96">
                  <w:pPr>
                    <w:autoSpaceDE w:val="0"/>
                    <w:autoSpaceDN w:val="0"/>
                    <w:adjustRightInd w:val="0"/>
                    <w:rPr>
                      <w:rFonts w:ascii="Constantia" w:hAnsi="Constantia" w:cs="Arial"/>
                    </w:rPr>
                  </w:pPr>
                  <w:r w:rsidRPr="000911D8">
                    <w:rPr>
                      <w:rFonts w:ascii="Constantia" w:hAnsi="Constantia" w:cs="Arial"/>
                    </w:rPr>
                    <w:t xml:space="preserve">    C+</w:t>
                  </w:r>
                </w:p>
              </w:tc>
            </w:tr>
            <w:tr w:rsidR="00721D35" w:rsidRPr="000911D8" w:rsidTr="00C42005">
              <w:trPr>
                <w:trHeight w:hRule="exact" w:val="370"/>
              </w:trPr>
              <w:tc>
                <w:tcPr>
                  <w:tcW w:w="1760" w:type="dxa"/>
                  <w:shd w:val="clear" w:color="auto" w:fill="auto"/>
                  <w:vAlign w:val="center"/>
                </w:tcPr>
                <w:p w:rsidR="00721D35" w:rsidRPr="000911D8" w:rsidRDefault="00721D35" w:rsidP="00C84F96">
                  <w:pPr>
                    <w:autoSpaceDE w:val="0"/>
                    <w:autoSpaceDN w:val="0"/>
                    <w:adjustRightInd w:val="0"/>
                    <w:jc w:val="center"/>
                    <w:rPr>
                      <w:rFonts w:ascii="Constantia" w:hAnsi="Constantia" w:cs="Arial"/>
                    </w:rPr>
                  </w:pPr>
                  <w:r w:rsidRPr="000911D8">
                    <w:rPr>
                      <w:rFonts w:ascii="Constantia" w:hAnsi="Constantia" w:cs="Arial"/>
                    </w:rPr>
                    <w:t>72.0 - 77.9%</w:t>
                  </w:r>
                </w:p>
              </w:tc>
              <w:tc>
                <w:tcPr>
                  <w:tcW w:w="0" w:type="auto"/>
                  <w:shd w:val="clear" w:color="auto" w:fill="auto"/>
                  <w:vAlign w:val="center"/>
                </w:tcPr>
                <w:p w:rsidR="00721D35" w:rsidRPr="000911D8" w:rsidRDefault="00721D35" w:rsidP="00C84F96">
                  <w:pPr>
                    <w:autoSpaceDE w:val="0"/>
                    <w:autoSpaceDN w:val="0"/>
                    <w:adjustRightInd w:val="0"/>
                    <w:rPr>
                      <w:rFonts w:ascii="Constantia" w:hAnsi="Constantia" w:cs="Arial"/>
                    </w:rPr>
                  </w:pPr>
                  <w:r w:rsidRPr="000911D8">
                    <w:rPr>
                      <w:rFonts w:ascii="Constantia" w:hAnsi="Constantia" w:cs="Arial"/>
                    </w:rPr>
                    <w:t xml:space="preserve">    C</w:t>
                  </w:r>
                </w:p>
              </w:tc>
            </w:tr>
            <w:tr w:rsidR="00721D35" w:rsidRPr="000911D8" w:rsidTr="00C42005">
              <w:trPr>
                <w:trHeight w:hRule="exact" w:val="370"/>
              </w:trPr>
              <w:tc>
                <w:tcPr>
                  <w:tcW w:w="1760" w:type="dxa"/>
                  <w:shd w:val="clear" w:color="auto" w:fill="auto"/>
                  <w:vAlign w:val="center"/>
                </w:tcPr>
                <w:p w:rsidR="00721D35" w:rsidRPr="000911D8" w:rsidRDefault="00721D35" w:rsidP="00C84F96">
                  <w:pPr>
                    <w:autoSpaceDE w:val="0"/>
                    <w:autoSpaceDN w:val="0"/>
                    <w:adjustRightInd w:val="0"/>
                    <w:jc w:val="center"/>
                    <w:rPr>
                      <w:rFonts w:ascii="Constantia" w:hAnsi="Constantia" w:cs="Arial"/>
                    </w:rPr>
                  </w:pPr>
                  <w:r w:rsidRPr="000911D8">
                    <w:rPr>
                      <w:rFonts w:ascii="Constantia" w:hAnsi="Constantia" w:cs="Arial"/>
                    </w:rPr>
                    <w:t>70.0 - 71.9%</w:t>
                  </w:r>
                </w:p>
              </w:tc>
              <w:tc>
                <w:tcPr>
                  <w:tcW w:w="0" w:type="auto"/>
                  <w:shd w:val="clear" w:color="auto" w:fill="auto"/>
                  <w:vAlign w:val="center"/>
                </w:tcPr>
                <w:p w:rsidR="00721D35" w:rsidRPr="000911D8" w:rsidRDefault="00721D35" w:rsidP="00C84F96">
                  <w:pPr>
                    <w:autoSpaceDE w:val="0"/>
                    <w:autoSpaceDN w:val="0"/>
                    <w:adjustRightInd w:val="0"/>
                    <w:rPr>
                      <w:rFonts w:ascii="Constantia" w:hAnsi="Constantia" w:cs="Arial"/>
                    </w:rPr>
                  </w:pPr>
                  <w:r w:rsidRPr="000911D8">
                    <w:rPr>
                      <w:rFonts w:ascii="Constantia" w:hAnsi="Constantia" w:cs="Arial"/>
                    </w:rPr>
                    <w:t xml:space="preserve">    C-</w:t>
                  </w:r>
                </w:p>
              </w:tc>
            </w:tr>
            <w:tr w:rsidR="00721D35" w:rsidRPr="000911D8" w:rsidTr="00C42005">
              <w:trPr>
                <w:trHeight w:hRule="exact" w:val="370"/>
              </w:trPr>
              <w:tc>
                <w:tcPr>
                  <w:tcW w:w="1760" w:type="dxa"/>
                  <w:shd w:val="clear" w:color="auto" w:fill="auto"/>
                  <w:vAlign w:val="center"/>
                </w:tcPr>
                <w:p w:rsidR="00721D35" w:rsidRPr="000911D8" w:rsidRDefault="00721D35" w:rsidP="00C84F96">
                  <w:pPr>
                    <w:autoSpaceDE w:val="0"/>
                    <w:autoSpaceDN w:val="0"/>
                    <w:adjustRightInd w:val="0"/>
                    <w:jc w:val="center"/>
                    <w:rPr>
                      <w:rFonts w:ascii="Constantia" w:hAnsi="Constantia" w:cs="Arial"/>
                    </w:rPr>
                  </w:pPr>
                  <w:r w:rsidRPr="000911D8">
                    <w:rPr>
                      <w:rFonts w:ascii="Constantia" w:hAnsi="Constantia" w:cs="Arial"/>
                    </w:rPr>
                    <w:t>60.0 - 69.9%</w:t>
                  </w:r>
                </w:p>
              </w:tc>
              <w:tc>
                <w:tcPr>
                  <w:tcW w:w="0" w:type="auto"/>
                  <w:shd w:val="clear" w:color="auto" w:fill="auto"/>
                  <w:vAlign w:val="center"/>
                </w:tcPr>
                <w:p w:rsidR="00721D35" w:rsidRPr="000911D8" w:rsidRDefault="00721D35" w:rsidP="00C84F96">
                  <w:pPr>
                    <w:autoSpaceDE w:val="0"/>
                    <w:autoSpaceDN w:val="0"/>
                    <w:adjustRightInd w:val="0"/>
                    <w:rPr>
                      <w:rFonts w:ascii="Constantia" w:hAnsi="Constantia" w:cs="Arial"/>
                    </w:rPr>
                  </w:pPr>
                  <w:r w:rsidRPr="000911D8">
                    <w:rPr>
                      <w:rFonts w:ascii="Constantia" w:hAnsi="Constantia" w:cs="Arial"/>
                    </w:rPr>
                    <w:t xml:space="preserve">    D</w:t>
                  </w:r>
                </w:p>
              </w:tc>
            </w:tr>
            <w:tr w:rsidR="00721D35" w:rsidRPr="000911D8" w:rsidTr="00C42005">
              <w:trPr>
                <w:trHeight w:hRule="exact" w:val="370"/>
              </w:trPr>
              <w:tc>
                <w:tcPr>
                  <w:tcW w:w="1760" w:type="dxa"/>
                  <w:shd w:val="clear" w:color="auto" w:fill="auto"/>
                  <w:vAlign w:val="center"/>
                </w:tcPr>
                <w:p w:rsidR="00721D35" w:rsidRPr="000911D8" w:rsidRDefault="00721D35" w:rsidP="00C84F96">
                  <w:pPr>
                    <w:autoSpaceDE w:val="0"/>
                    <w:autoSpaceDN w:val="0"/>
                    <w:adjustRightInd w:val="0"/>
                    <w:jc w:val="center"/>
                    <w:rPr>
                      <w:rFonts w:ascii="Constantia" w:hAnsi="Constantia" w:cs="Arial"/>
                    </w:rPr>
                  </w:pPr>
                  <w:r w:rsidRPr="000911D8">
                    <w:rPr>
                      <w:rFonts w:ascii="Constantia" w:hAnsi="Constantia" w:cs="Arial"/>
                    </w:rPr>
                    <w:t>&lt;60%</w:t>
                  </w:r>
                </w:p>
              </w:tc>
              <w:tc>
                <w:tcPr>
                  <w:tcW w:w="0" w:type="auto"/>
                  <w:shd w:val="clear" w:color="auto" w:fill="auto"/>
                  <w:vAlign w:val="center"/>
                </w:tcPr>
                <w:p w:rsidR="00721D35" w:rsidRPr="000911D8" w:rsidRDefault="00721D35" w:rsidP="00C84F96">
                  <w:pPr>
                    <w:autoSpaceDE w:val="0"/>
                    <w:autoSpaceDN w:val="0"/>
                    <w:adjustRightInd w:val="0"/>
                    <w:rPr>
                      <w:rFonts w:ascii="Constantia" w:hAnsi="Constantia" w:cs="Arial"/>
                    </w:rPr>
                  </w:pPr>
                  <w:r w:rsidRPr="000911D8">
                    <w:rPr>
                      <w:rFonts w:ascii="Constantia" w:hAnsi="Constantia" w:cs="Arial"/>
                    </w:rPr>
                    <w:t xml:space="preserve">    F</w:t>
                  </w:r>
                </w:p>
              </w:tc>
            </w:tr>
          </w:tbl>
          <w:p w:rsidR="00721D35" w:rsidRPr="000911D8" w:rsidRDefault="00721D35" w:rsidP="00C84F96">
            <w:pPr>
              <w:autoSpaceDE w:val="0"/>
              <w:autoSpaceDN w:val="0"/>
              <w:adjustRightInd w:val="0"/>
              <w:rPr>
                <w:rFonts w:ascii="Constantia" w:hAnsi="Constantia" w:cs="Arial"/>
              </w:rPr>
            </w:pPr>
          </w:p>
        </w:tc>
      </w:tr>
    </w:tbl>
    <w:p w:rsidR="00087975" w:rsidRDefault="00087975" w:rsidP="00F527DA">
      <w:pPr>
        <w:pStyle w:val="Heading3"/>
        <w:autoSpaceDE w:val="0"/>
        <w:autoSpaceDN w:val="0"/>
        <w:adjustRightInd w:val="0"/>
        <w:jc w:val="center"/>
        <w:rPr>
          <w:rFonts w:ascii="Constantia" w:hAnsi="Constantia" w:cs="Arial"/>
          <w:u w:val="single"/>
        </w:rPr>
      </w:pPr>
    </w:p>
    <w:p w:rsidR="00B17377" w:rsidRPr="00B17377" w:rsidRDefault="00B17377" w:rsidP="00B17377">
      <w:pPr>
        <w:outlineLvl w:val="0"/>
        <w:rPr>
          <w:rFonts w:ascii="Constantia" w:hAnsi="Constantia"/>
          <w:b/>
        </w:rPr>
      </w:pPr>
      <w:r w:rsidRPr="00B17377">
        <w:rPr>
          <w:rFonts w:ascii="Constantia" w:hAnsi="Constantia"/>
          <w:b/>
          <w:bCs/>
        </w:rPr>
        <w:t xml:space="preserve">Absences and Extensions </w:t>
      </w:r>
    </w:p>
    <w:p w:rsidR="00B17377" w:rsidRPr="00B17377" w:rsidRDefault="00B17377" w:rsidP="00B17377">
      <w:pPr>
        <w:outlineLvl w:val="0"/>
        <w:rPr>
          <w:rFonts w:ascii="Constantia" w:hAnsi="Constantia"/>
          <w:bCs/>
        </w:rPr>
      </w:pPr>
    </w:p>
    <w:p w:rsidR="00B17377" w:rsidRPr="00B17377" w:rsidRDefault="00B17377" w:rsidP="00B17377">
      <w:pPr>
        <w:outlineLvl w:val="0"/>
        <w:rPr>
          <w:rFonts w:ascii="Constantia" w:hAnsi="Constantia"/>
          <w:b/>
        </w:rPr>
      </w:pPr>
      <w:r w:rsidRPr="00B17377">
        <w:rPr>
          <w:rFonts w:ascii="Constantia" w:hAnsi="Constantia"/>
          <w:b/>
          <w:bCs/>
        </w:rPr>
        <w:t>Absences</w:t>
      </w:r>
    </w:p>
    <w:p w:rsidR="00B17377" w:rsidRPr="00B17377" w:rsidRDefault="00B17377" w:rsidP="00B17377">
      <w:pPr>
        <w:pStyle w:val="BodyText"/>
        <w:rPr>
          <w:rFonts w:ascii="Constantia" w:hAnsi="Constantia"/>
        </w:rPr>
      </w:pPr>
      <w:r w:rsidRPr="00B17377">
        <w:rPr>
          <w:rFonts w:ascii="Constantia" w:hAnsi="Constantia"/>
          <w:bCs/>
        </w:rPr>
        <w:t>Students are expected to attend class. However, I recognize that emergencies arise that require students be absent. If you cannot attend class, please send an email to me prior to class. Please put “absent” in the subject line.</w:t>
      </w:r>
      <w:r w:rsidR="00234E35">
        <w:rPr>
          <w:rFonts w:ascii="Constantia" w:hAnsi="Constantia"/>
          <w:bCs/>
        </w:rPr>
        <w:t xml:space="preserve"> </w:t>
      </w:r>
      <w:r w:rsidRPr="00B17377">
        <w:rPr>
          <w:rFonts w:ascii="Constantia" w:hAnsi="Constantia"/>
          <w:bCs/>
        </w:rPr>
        <w:t xml:space="preserve"> You are expected to catch up on material covered in class through </w:t>
      </w:r>
      <w:r w:rsidRPr="00B17377">
        <w:rPr>
          <w:rFonts w:ascii="Constantia" w:hAnsi="Constantia"/>
          <w:bCs/>
          <w:i/>
        </w:rPr>
        <w:t>Blackboard</w:t>
      </w:r>
      <w:r w:rsidRPr="00B17377">
        <w:rPr>
          <w:rFonts w:ascii="Constantia" w:hAnsi="Constantia"/>
          <w:bCs/>
        </w:rPr>
        <w:t xml:space="preserve"> notes and other students’ notes. </w:t>
      </w:r>
      <w:r w:rsidR="00234E35">
        <w:rPr>
          <w:rFonts w:ascii="Constantia" w:hAnsi="Constantia"/>
          <w:bCs/>
        </w:rPr>
        <w:t xml:space="preserve"> </w:t>
      </w:r>
    </w:p>
    <w:p w:rsidR="00B17377" w:rsidRPr="00B17377" w:rsidRDefault="00B17377" w:rsidP="00B17377">
      <w:pPr>
        <w:rPr>
          <w:rFonts w:ascii="Constantia" w:hAnsi="Constantia"/>
        </w:rPr>
      </w:pPr>
    </w:p>
    <w:p w:rsidR="00B17377" w:rsidRDefault="00B17377" w:rsidP="00B17377">
      <w:pPr>
        <w:pStyle w:val="BodyText"/>
        <w:outlineLvl w:val="0"/>
        <w:rPr>
          <w:rFonts w:ascii="Constantia" w:hAnsi="Constantia"/>
          <w:bCs/>
        </w:rPr>
      </w:pPr>
      <w:r w:rsidRPr="00B17377">
        <w:rPr>
          <w:rFonts w:ascii="Constantia" w:hAnsi="Constantia"/>
          <w:b/>
        </w:rPr>
        <w:t>Requests for Extensions on Written Assignments</w:t>
      </w:r>
      <w:r>
        <w:rPr>
          <w:rFonts w:ascii="Constantia" w:hAnsi="Constantia"/>
          <w:b/>
        </w:rPr>
        <w:br/>
      </w:r>
      <w:r w:rsidRPr="00B17377">
        <w:rPr>
          <w:rFonts w:ascii="Constantia" w:hAnsi="Constantia"/>
          <w:bCs/>
        </w:rPr>
        <w:t>Written assignments are due on dates posted unless prior arrangement has been made with the instructor 48 hours prior to the due date.  Assignments that are not received on the expected due date will be lowered by one point per day (e.g. from 95 to 94 if turned in one day late).  If due to circumstances beyond your control you need to request an extension you need to email me 48 hours prior to the due date.  Please put “extension request” in the subject line. Remember, public health is a</w:t>
      </w:r>
      <w:r>
        <w:rPr>
          <w:rFonts w:ascii="Constantia" w:hAnsi="Constantia"/>
          <w:bCs/>
        </w:rPr>
        <w:t xml:space="preserve"> highly respected</w:t>
      </w:r>
      <w:r w:rsidRPr="00B17377">
        <w:rPr>
          <w:rFonts w:ascii="Constantia" w:hAnsi="Constantia"/>
          <w:bCs/>
        </w:rPr>
        <w:t xml:space="preserve"> profession.  Part of our goal at BUSPH is to teach students skills and habits for the professional world. Meeting deadlines and managing multiple responsibilities is part of the learning process.</w:t>
      </w:r>
    </w:p>
    <w:p w:rsidR="00B17377" w:rsidRDefault="00B17377" w:rsidP="00B17377">
      <w:pPr>
        <w:pStyle w:val="BodyText"/>
        <w:outlineLvl w:val="0"/>
        <w:rPr>
          <w:rFonts w:ascii="Constantia" w:hAnsi="Constantia"/>
          <w:bCs/>
        </w:rPr>
      </w:pPr>
    </w:p>
    <w:p w:rsidR="00F527DA" w:rsidRPr="008A2B55" w:rsidRDefault="007243DE" w:rsidP="000911D8">
      <w:pPr>
        <w:jc w:val="center"/>
        <w:rPr>
          <w:rFonts w:ascii="Constantia" w:hAnsi="Constantia" w:cs="Arial"/>
          <w:b/>
          <w:u w:val="single"/>
        </w:rPr>
      </w:pPr>
      <w:r>
        <w:rPr>
          <w:rFonts w:ascii="Constantia" w:hAnsi="Constantia"/>
          <w:b/>
        </w:rPr>
        <w:br w:type="page"/>
      </w:r>
      <w:r w:rsidR="00F527DA" w:rsidRPr="008A2B55">
        <w:rPr>
          <w:rFonts w:ascii="Constantia" w:hAnsi="Constantia" w:cs="Arial"/>
          <w:b/>
          <w:u w:val="single"/>
        </w:rPr>
        <w:lastRenderedPageBreak/>
        <w:t xml:space="preserve">PH510 </w:t>
      </w:r>
      <w:r w:rsidR="0032680B" w:rsidRPr="008A2B55">
        <w:rPr>
          <w:rFonts w:ascii="Constantia" w:hAnsi="Constantia" w:cs="Arial"/>
          <w:b/>
          <w:u w:val="single"/>
        </w:rPr>
        <w:t>Spring</w:t>
      </w:r>
      <w:r w:rsidR="00526592" w:rsidRPr="008A2B55">
        <w:rPr>
          <w:rFonts w:ascii="Constantia" w:hAnsi="Constantia" w:cs="Arial"/>
          <w:b/>
          <w:u w:val="single"/>
        </w:rPr>
        <w:t xml:space="preserve"> 2011</w:t>
      </w:r>
      <w:r w:rsidR="00F527DA" w:rsidRPr="008A2B55">
        <w:rPr>
          <w:rFonts w:ascii="Constantia" w:hAnsi="Constantia" w:cs="Arial"/>
          <w:b/>
          <w:u w:val="single"/>
        </w:rPr>
        <w:t xml:space="preserve"> Course Schedule</w:t>
      </w:r>
    </w:p>
    <w:p w:rsidR="00F44562" w:rsidRPr="008A2B55" w:rsidRDefault="00F44562" w:rsidP="00F44562">
      <w:pPr>
        <w:rPr>
          <w:rFonts w:ascii="Constantia" w:hAnsi="Constantia"/>
          <w:sz w:val="22"/>
          <w:szCs w:val="22"/>
        </w:rPr>
      </w:pPr>
    </w:p>
    <w:tbl>
      <w:tblPr>
        <w:tblW w:w="10710" w:type="dxa"/>
        <w:tblInd w:w="-252" w:type="dxa"/>
        <w:tblLayout w:type="fixed"/>
        <w:tblLook w:val="0000"/>
      </w:tblPr>
      <w:tblGrid>
        <w:gridCol w:w="630"/>
        <w:gridCol w:w="74"/>
        <w:gridCol w:w="106"/>
        <w:gridCol w:w="1080"/>
        <w:gridCol w:w="192"/>
        <w:gridCol w:w="78"/>
        <w:gridCol w:w="4320"/>
        <w:gridCol w:w="41"/>
        <w:gridCol w:w="1489"/>
        <w:gridCol w:w="332"/>
        <w:gridCol w:w="2368"/>
      </w:tblGrid>
      <w:tr w:rsidR="006E2642" w:rsidRPr="008A2B55" w:rsidTr="008A2B55">
        <w:trPr>
          <w:trHeight w:val="242"/>
        </w:trPr>
        <w:tc>
          <w:tcPr>
            <w:tcW w:w="810" w:type="dxa"/>
            <w:gridSpan w:val="3"/>
            <w:tcBorders>
              <w:top w:val="single" w:sz="4" w:space="0" w:color="auto"/>
              <w:left w:val="single" w:sz="4" w:space="0" w:color="auto"/>
              <w:bottom w:val="single" w:sz="4" w:space="0" w:color="auto"/>
              <w:right w:val="single" w:sz="4" w:space="0" w:color="auto"/>
            </w:tcBorders>
            <w:shd w:val="clear" w:color="auto" w:fill="auto"/>
          </w:tcPr>
          <w:p w:rsidR="006E2642" w:rsidRPr="008A2B55" w:rsidRDefault="006E2642" w:rsidP="001E21A0">
            <w:pPr>
              <w:rPr>
                <w:rFonts w:ascii="Constantia" w:hAnsi="Constantia" w:cs="Arial"/>
                <w:b/>
                <w:sz w:val="22"/>
                <w:szCs w:val="22"/>
              </w:rPr>
            </w:pPr>
            <w:r w:rsidRPr="008A2B55">
              <w:rPr>
                <w:rFonts w:ascii="Constantia" w:hAnsi="Constantia" w:cs="Arial"/>
                <w:b/>
                <w:sz w:val="22"/>
                <w:szCs w:val="22"/>
              </w:rPr>
              <w:t>Class</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2642" w:rsidRPr="008A2B55" w:rsidRDefault="006E2642" w:rsidP="001E21A0">
            <w:pPr>
              <w:rPr>
                <w:rFonts w:ascii="Constantia" w:hAnsi="Constantia" w:cs="Arial"/>
                <w:b/>
                <w:sz w:val="22"/>
                <w:szCs w:val="22"/>
              </w:rPr>
            </w:pPr>
            <w:r w:rsidRPr="008A2B55">
              <w:rPr>
                <w:rFonts w:ascii="Constantia" w:hAnsi="Constantia" w:cs="Arial"/>
                <w:b/>
                <w:sz w:val="22"/>
                <w:szCs w:val="22"/>
              </w:rPr>
              <w:t>Date</w:t>
            </w:r>
          </w:p>
        </w:tc>
        <w:tc>
          <w:tcPr>
            <w:tcW w:w="4439" w:type="dxa"/>
            <w:gridSpan w:val="3"/>
            <w:tcBorders>
              <w:top w:val="single" w:sz="4" w:space="0" w:color="auto"/>
              <w:left w:val="nil"/>
              <w:bottom w:val="single" w:sz="4" w:space="0" w:color="auto"/>
              <w:right w:val="single" w:sz="4" w:space="0" w:color="auto"/>
            </w:tcBorders>
            <w:shd w:val="clear" w:color="auto" w:fill="auto"/>
            <w:vAlign w:val="bottom"/>
          </w:tcPr>
          <w:p w:rsidR="006E2642" w:rsidRPr="008A2B55" w:rsidRDefault="006E2642" w:rsidP="001E21A0">
            <w:pPr>
              <w:rPr>
                <w:rFonts w:ascii="Constantia" w:hAnsi="Constantia" w:cs="Arial"/>
                <w:b/>
                <w:sz w:val="22"/>
                <w:szCs w:val="22"/>
              </w:rPr>
            </w:pPr>
            <w:r w:rsidRPr="008A2B55">
              <w:rPr>
                <w:rFonts w:ascii="Constantia" w:hAnsi="Constantia" w:cs="Arial"/>
                <w:b/>
                <w:sz w:val="22"/>
                <w:szCs w:val="22"/>
              </w:rPr>
              <w:t>Topic</w:t>
            </w:r>
          </w:p>
        </w:tc>
        <w:tc>
          <w:tcPr>
            <w:tcW w:w="1821" w:type="dxa"/>
            <w:gridSpan w:val="2"/>
            <w:tcBorders>
              <w:top w:val="single" w:sz="4" w:space="0" w:color="auto"/>
              <w:left w:val="nil"/>
              <w:bottom w:val="single" w:sz="4" w:space="0" w:color="auto"/>
              <w:right w:val="single" w:sz="4" w:space="0" w:color="auto"/>
            </w:tcBorders>
            <w:shd w:val="clear" w:color="auto" w:fill="auto"/>
            <w:vAlign w:val="bottom"/>
          </w:tcPr>
          <w:p w:rsidR="006E2642" w:rsidRPr="008A2B55" w:rsidRDefault="006E2642" w:rsidP="001E21A0">
            <w:pPr>
              <w:rPr>
                <w:rFonts w:ascii="Constantia" w:hAnsi="Constantia" w:cs="Arial"/>
                <w:b/>
                <w:sz w:val="22"/>
                <w:szCs w:val="22"/>
              </w:rPr>
            </w:pPr>
            <w:r w:rsidRPr="008A2B55">
              <w:rPr>
                <w:rFonts w:ascii="Constantia" w:hAnsi="Constantia" w:cs="Arial"/>
                <w:b/>
                <w:sz w:val="22"/>
                <w:szCs w:val="22"/>
              </w:rPr>
              <w:t>Instructor</w:t>
            </w:r>
          </w:p>
        </w:tc>
        <w:tc>
          <w:tcPr>
            <w:tcW w:w="2368" w:type="dxa"/>
            <w:tcBorders>
              <w:top w:val="single" w:sz="4" w:space="0" w:color="auto"/>
              <w:bottom w:val="single" w:sz="4" w:space="0" w:color="auto"/>
              <w:right w:val="single" w:sz="4" w:space="0" w:color="auto"/>
            </w:tcBorders>
          </w:tcPr>
          <w:p w:rsidR="006E2642" w:rsidRPr="008A2B55" w:rsidRDefault="006E2642" w:rsidP="001E21A0">
            <w:pPr>
              <w:rPr>
                <w:rFonts w:ascii="Constantia" w:hAnsi="Constantia" w:cs="Arial"/>
                <w:b/>
                <w:sz w:val="22"/>
                <w:szCs w:val="22"/>
              </w:rPr>
            </w:pPr>
            <w:r w:rsidRPr="008A2B55">
              <w:rPr>
                <w:rFonts w:ascii="Constantia" w:hAnsi="Constantia" w:cs="Arial"/>
                <w:b/>
                <w:sz w:val="22"/>
                <w:szCs w:val="22"/>
              </w:rPr>
              <w:t>Assignments due</w:t>
            </w:r>
          </w:p>
        </w:tc>
      </w:tr>
      <w:tr w:rsidR="00F44562" w:rsidRPr="008A2B55" w:rsidTr="00285651">
        <w:trPr>
          <w:trHeight w:val="345"/>
        </w:trPr>
        <w:tc>
          <w:tcPr>
            <w:tcW w:w="10710"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44562" w:rsidRPr="008A2B55" w:rsidRDefault="00F44562" w:rsidP="00F44562">
            <w:pPr>
              <w:jc w:val="center"/>
              <w:rPr>
                <w:rFonts w:ascii="Constantia" w:hAnsi="Constantia" w:cs="Arial"/>
                <w:b/>
                <w:sz w:val="22"/>
                <w:szCs w:val="22"/>
              </w:rPr>
            </w:pPr>
            <w:r w:rsidRPr="008A2B55">
              <w:rPr>
                <w:rFonts w:ascii="Constantia" w:hAnsi="Constantia" w:cs="Arial"/>
                <w:b/>
                <w:sz w:val="22"/>
                <w:szCs w:val="22"/>
              </w:rPr>
              <w:t>Section 1: Core Concepts and Tools of Public Health</w:t>
            </w:r>
          </w:p>
        </w:tc>
      </w:tr>
      <w:tr w:rsidR="002839EB" w:rsidRPr="008A2B55" w:rsidTr="008A2B55">
        <w:trPr>
          <w:trHeight w:val="242"/>
        </w:trPr>
        <w:tc>
          <w:tcPr>
            <w:tcW w:w="810" w:type="dxa"/>
            <w:gridSpan w:val="3"/>
            <w:tcBorders>
              <w:top w:val="single" w:sz="4" w:space="0" w:color="auto"/>
              <w:left w:val="single" w:sz="4" w:space="0" w:color="auto"/>
              <w:bottom w:val="single" w:sz="4" w:space="0" w:color="auto"/>
              <w:right w:val="single" w:sz="4" w:space="0" w:color="auto"/>
            </w:tcBorders>
            <w:shd w:val="clear" w:color="auto" w:fill="auto"/>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1</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2005" w:rsidRPr="008A2B55" w:rsidRDefault="0032680B" w:rsidP="008E1FF5">
            <w:pPr>
              <w:rPr>
                <w:rFonts w:ascii="Constantia" w:hAnsi="Constantia" w:cs="Arial"/>
                <w:sz w:val="22"/>
                <w:szCs w:val="22"/>
              </w:rPr>
            </w:pPr>
            <w:r w:rsidRPr="008A2B55">
              <w:rPr>
                <w:rFonts w:ascii="Constantia" w:hAnsi="Constantia" w:cs="Arial"/>
                <w:sz w:val="22"/>
                <w:szCs w:val="22"/>
              </w:rPr>
              <w:t>Jan</w:t>
            </w:r>
            <w:r w:rsidR="002839EB" w:rsidRPr="008A2B55">
              <w:rPr>
                <w:rFonts w:ascii="Constantia" w:hAnsi="Constantia" w:cs="Arial"/>
                <w:sz w:val="22"/>
                <w:szCs w:val="22"/>
              </w:rPr>
              <w:t xml:space="preserve"> </w:t>
            </w:r>
            <w:r w:rsidR="007B1B3D">
              <w:rPr>
                <w:rFonts w:ascii="Constantia" w:hAnsi="Constantia" w:cs="Arial"/>
                <w:sz w:val="22"/>
                <w:szCs w:val="22"/>
              </w:rPr>
              <w:t>17</w:t>
            </w:r>
            <w:r w:rsidR="008E1FF5" w:rsidRPr="008A2B55">
              <w:rPr>
                <w:rFonts w:ascii="Constantia" w:hAnsi="Constantia" w:cs="Arial"/>
                <w:sz w:val="22"/>
                <w:szCs w:val="22"/>
              </w:rPr>
              <w:t xml:space="preserve"> </w:t>
            </w:r>
          </w:p>
          <w:p w:rsidR="002839EB" w:rsidRPr="008A2B55" w:rsidRDefault="008E1FF5" w:rsidP="008E1FF5">
            <w:pPr>
              <w:rPr>
                <w:rFonts w:ascii="Constantia" w:hAnsi="Constantia" w:cs="Arial"/>
                <w:sz w:val="22"/>
                <w:szCs w:val="22"/>
              </w:rPr>
            </w:pPr>
            <w:r w:rsidRPr="008A2B55">
              <w:rPr>
                <w:rFonts w:ascii="Constantia" w:hAnsi="Constantia" w:cs="Arial"/>
                <w:sz w:val="22"/>
                <w:szCs w:val="22"/>
              </w:rPr>
              <w:t>Tues</w:t>
            </w:r>
          </w:p>
        </w:tc>
        <w:tc>
          <w:tcPr>
            <w:tcW w:w="4439" w:type="dxa"/>
            <w:gridSpan w:val="3"/>
            <w:tcBorders>
              <w:top w:val="single" w:sz="4" w:space="0" w:color="auto"/>
              <w:left w:val="nil"/>
              <w:bottom w:val="single" w:sz="4" w:space="0" w:color="auto"/>
              <w:right w:val="single" w:sz="4" w:space="0" w:color="auto"/>
            </w:tcBorders>
            <w:shd w:val="clear" w:color="auto" w:fill="auto"/>
            <w:vAlign w:val="bottom"/>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The Evolution of Public Health</w:t>
            </w:r>
          </w:p>
        </w:tc>
        <w:tc>
          <w:tcPr>
            <w:tcW w:w="1821" w:type="dxa"/>
            <w:gridSpan w:val="2"/>
            <w:tcBorders>
              <w:top w:val="single" w:sz="4" w:space="0" w:color="auto"/>
              <w:left w:val="nil"/>
              <w:bottom w:val="single" w:sz="4" w:space="0" w:color="auto"/>
              <w:right w:val="single" w:sz="4" w:space="0" w:color="auto"/>
            </w:tcBorders>
            <w:shd w:val="clear" w:color="auto" w:fill="auto"/>
            <w:vAlign w:val="bottom"/>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tcPr>
          <w:p w:rsidR="002839EB" w:rsidRPr="008A2B55" w:rsidRDefault="002839EB" w:rsidP="00F527DA">
            <w:pPr>
              <w:rPr>
                <w:rFonts w:ascii="Constantia" w:hAnsi="Constantia" w:cs="Arial"/>
                <w:sz w:val="22"/>
                <w:szCs w:val="22"/>
              </w:rPr>
            </w:pPr>
          </w:p>
        </w:tc>
      </w:tr>
      <w:tr w:rsidR="002839EB" w:rsidRPr="008A2B55" w:rsidTr="008A2B55">
        <w:trPr>
          <w:trHeight w:val="345"/>
        </w:trPr>
        <w:tc>
          <w:tcPr>
            <w:tcW w:w="8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839EB" w:rsidRPr="008A2B55" w:rsidRDefault="0032680B" w:rsidP="00F527DA">
            <w:pPr>
              <w:rPr>
                <w:rFonts w:ascii="Constantia" w:hAnsi="Constantia" w:cs="Arial"/>
                <w:sz w:val="22"/>
                <w:szCs w:val="22"/>
                <w:highlight w:val="yellow"/>
              </w:rPr>
            </w:pPr>
            <w:r w:rsidRPr="008A2B55">
              <w:rPr>
                <w:rFonts w:ascii="Constantia" w:hAnsi="Constantia" w:cs="Arial"/>
                <w:sz w:val="22"/>
                <w:szCs w:val="22"/>
              </w:rPr>
              <w:t>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39EB" w:rsidRPr="008A2B55" w:rsidRDefault="0032680B" w:rsidP="00F527DA">
            <w:pPr>
              <w:rPr>
                <w:rFonts w:ascii="Constantia" w:hAnsi="Constantia" w:cs="Arial"/>
                <w:sz w:val="22"/>
                <w:szCs w:val="22"/>
              </w:rPr>
            </w:pPr>
            <w:r w:rsidRPr="008A2B55">
              <w:rPr>
                <w:rFonts w:ascii="Constantia" w:hAnsi="Constantia" w:cs="Arial"/>
                <w:sz w:val="22"/>
                <w:szCs w:val="22"/>
              </w:rPr>
              <w:t xml:space="preserve">Jan </w:t>
            </w:r>
            <w:r w:rsidR="007B1B3D">
              <w:rPr>
                <w:rFonts w:ascii="Constantia" w:hAnsi="Constantia" w:cs="Arial"/>
                <w:sz w:val="22"/>
                <w:szCs w:val="22"/>
              </w:rPr>
              <w:t>19</w:t>
            </w:r>
          </w:p>
          <w:p w:rsidR="008E1FF5" w:rsidRPr="008A2B55" w:rsidRDefault="008E1FF5" w:rsidP="00F527DA">
            <w:pPr>
              <w:rPr>
                <w:rFonts w:ascii="Constantia" w:hAnsi="Constantia" w:cs="Arial"/>
                <w:sz w:val="22"/>
                <w:szCs w:val="22"/>
                <w:highlight w:val="yellow"/>
              </w:rPr>
            </w:pPr>
            <w:r w:rsidRPr="008A2B55">
              <w:rPr>
                <w:rFonts w:ascii="Constantia" w:hAnsi="Constantia" w:cs="Arial"/>
                <w:sz w:val="22"/>
                <w:szCs w:val="22"/>
              </w:rPr>
              <w:t>Thurs</w:t>
            </w:r>
          </w:p>
        </w:tc>
        <w:tc>
          <w:tcPr>
            <w:tcW w:w="4439"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Public Health Surveillance</w:t>
            </w:r>
          </w:p>
        </w:tc>
        <w:tc>
          <w:tcPr>
            <w:tcW w:w="182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shd w:val="clear" w:color="auto" w:fill="FFFFFF" w:themeFill="background1"/>
          </w:tcPr>
          <w:p w:rsidR="002839EB" w:rsidRPr="008A2B55" w:rsidRDefault="002839EB" w:rsidP="00F527DA">
            <w:pPr>
              <w:rPr>
                <w:rFonts w:ascii="Constantia" w:hAnsi="Constantia" w:cs="Arial"/>
                <w:b/>
                <w:color w:val="0000FF"/>
                <w:sz w:val="22"/>
                <w:szCs w:val="22"/>
                <w:highlight w:val="yellow"/>
              </w:rPr>
            </w:pPr>
          </w:p>
        </w:tc>
      </w:tr>
      <w:tr w:rsidR="002839EB" w:rsidRPr="008A2B55" w:rsidTr="008A2B55">
        <w:trPr>
          <w:trHeight w:val="242"/>
        </w:trPr>
        <w:tc>
          <w:tcPr>
            <w:tcW w:w="810" w:type="dxa"/>
            <w:gridSpan w:val="3"/>
            <w:tcBorders>
              <w:top w:val="single" w:sz="4" w:space="0" w:color="auto"/>
              <w:left w:val="single" w:sz="4" w:space="0" w:color="auto"/>
              <w:bottom w:val="single" w:sz="4" w:space="0" w:color="auto"/>
              <w:right w:val="single" w:sz="4" w:space="0" w:color="auto"/>
            </w:tcBorders>
            <w:shd w:val="clear" w:color="auto" w:fill="auto"/>
          </w:tcPr>
          <w:p w:rsidR="002839EB" w:rsidRPr="008A2B55" w:rsidRDefault="0032680B" w:rsidP="00F527DA">
            <w:pPr>
              <w:rPr>
                <w:rFonts w:ascii="Constantia" w:hAnsi="Constantia" w:cs="Arial"/>
                <w:sz w:val="22"/>
                <w:szCs w:val="22"/>
              </w:rPr>
            </w:pPr>
            <w:r w:rsidRPr="008A2B55">
              <w:rPr>
                <w:rFonts w:ascii="Constantia" w:hAnsi="Constantia" w:cs="Arial"/>
                <w:sz w:val="22"/>
                <w:szCs w:val="22"/>
              </w:rPr>
              <w:t>3</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39EB" w:rsidRPr="008A2B55" w:rsidRDefault="0032680B" w:rsidP="00F527DA">
            <w:pPr>
              <w:rPr>
                <w:rFonts w:ascii="Constantia" w:hAnsi="Constantia" w:cs="Arial"/>
                <w:sz w:val="22"/>
                <w:szCs w:val="22"/>
              </w:rPr>
            </w:pPr>
            <w:r w:rsidRPr="008A2B55">
              <w:rPr>
                <w:rFonts w:ascii="Constantia" w:hAnsi="Constantia" w:cs="Arial"/>
                <w:sz w:val="22"/>
                <w:szCs w:val="22"/>
              </w:rPr>
              <w:t>Jan 2</w:t>
            </w:r>
            <w:r w:rsidR="008F13A5">
              <w:rPr>
                <w:rFonts w:ascii="Constantia" w:hAnsi="Constantia" w:cs="Arial"/>
                <w:sz w:val="22"/>
                <w:szCs w:val="22"/>
              </w:rPr>
              <w:t>4</w:t>
            </w:r>
          </w:p>
          <w:p w:rsidR="008E1FF5" w:rsidRPr="008A2B55" w:rsidRDefault="008E1FF5" w:rsidP="00F527DA">
            <w:pPr>
              <w:rPr>
                <w:rFonts w:ascii="Constantia" w:hAnsi="Constantia" w:cs="Arial"/>
                <w:sz w:val="22"/>
                <w:szCs w:val="22"/>
              </w:rPr>
            </w:pPr>
            <w:r w:rsidRPr="008A2B55">
              <w:rPr>
                <w:rFonts w:ascii="Constantia" w:hAnsi="Constantia" w:cs="Arial"/>
                <w:sz w:val="22"/>
                <w:szCs w:val="22"/>
              </w:rPr>
              <w:t>Tues</w:t>
            </w:r>
          </w:p>
        </w:tc>
        <w:tc>
          <w:tcPr>
            <w:tcW w:w="4439" w:type="dxa"/>
            <w:gridSpan w:val="3"/>
            <w:tcBorders>
              <w:top w:val="single" w:sz="4" w:space="0" w:color="auto"/>
              <w:left w:val="nil"/>
              <w:bottom w:val="single" w:sz="4" w:space="0" w:color="auto"/>
              <w:right w:val="single" w:sz="4" w:space="0" w:color="auto"/>
            </w:tcBorders>
            <w:shd w:val="clear" w:color="auto" w:fill="auto"/>
            <w:vAlign w:val="bottom"/>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Descriptive Epidemiology:  Investigation of an Acute Outbreak</w:t>
            </w:r>
          </w:p>
        </w:tc>
        <w:tc>
          <w:tcPr>
            <w:tcW w:w="1821" w:type="dxa"/>
            <w:gridSpan w:val="2"/>
            <w:tcBorders>
              <w:top w:val="single" w:sz="4" w:space="0" w:color="auto"/>
              <w:left w:val="nil"/>
              <w:bottom w:val="single" w:sz="4" w:space="0" w:color="auto"/>
              <w:right w:val="single" w:sz="4" w:space="0" w:color="auto"/>
            </w:tcBorders>
            <w:shd w:val="clear" w:color="auto" w:fill="auto"/>
            <w:vAlign w:val="bottom"/>
          </w:tcPr>
          <w:p w:rsidR="002839EB" w:rsidRPr="008A2B55" w:rsidRDefault="00D61066" w:rsidP="00F527DA">
            <w:pPr>
              <w:rPr>
                <w:rFonts w:ascii="Constantia" w:hAnsi="Constantia" w:cs="Arial"/>
                <w:sz w:val="22"/>
                <w:szCs w:val="22"/>
              </w:rPr>
            </w:pPr>
            <w:r w:rsidRPr="008A2B55">
              <w:rPr>
                <w:rFonts w:ascii="Constantia" w:hAnsi="Constantia" w:cs="Arial"/>
                <w:sz w:val="22"/>
                <w:szCs w:val="22"/>
              </w:rPr>
              <w:t xml:space="preserve">W. </w:t>
            </w:r>
            <w:r w:rsidR="002839EB" w:rsidRPr="008A2B55">
              <w:rPr>
                <w:rFonts w:ascii="Constantia" w:hAnsi="Constantia" w:cs="Arial"/>
                <w:sz w:val="22"/>
                <w:szCs w:val="22"/>
              </w:rPr>
              <w:t>LaMorte</w:t>
            </w:r>
          </w:p>
        </w:tc>
        <w:tc>
          <w:tcPr>
            <w:tcW w:w="2368" w:type="dxa"/>
            <w:tcBorders>
              <w:top w:val="single" w:sz="4" w:space="0" w:color="auto"/>
              <w:bottom w:val="single" w:sz="4" w:space="0" w:color="auto"/>
              <w:right w:val="single" w:sz="4" w:space="0" w:color="auto"/>
            </w:tcBorders>
          </w:tcPr>
          <w:p w:rsidR="002839EB" w:rsidRPr="008A2B55" w:rsidRDefault="002839EB" w:rsidP="00F527DA">
            <w:pPr>
              <w:rPr>
                <w:rFonts w:ascii="Constantia" w:hAnsi="Constantia" w:cs="Arial"/>
                <w:sz w:val="22"/>
                <w:szCs w:val="22"/>
              </w:rPr>
            </w:pPr>
          </w:p>
        </w:tc>
      </w:tr>
      <w:tr w:rsidR="002839EB" w:rsidRPr="008A2B55" w:rsidTr="008A2B55">
        <w:trPr>
          <w:trHeight w:val="345"/>
        </w:trPr>
        <w:tc>
          <w:tcPr>
            <w:tcW w:w="8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839EB" w:rsidRPr="008A2B55" w:rsidRDefault="0032680B" w:rsidP="00F527DA">
            <w:pPr>
              <w:rPr>
                <w:rFonts w:ascii="Constantia" w:hAnsi="Constantia" w:cs="Arial"/>
                <w:sz w:val="22"/>
                <w:szCs w:val="22"/>
                <w:highlight w:val="yellow"/>
              </w:rPr>
            </w:pPr>
            <w:r w:rsidRPr="008A2B55">
              <w:rPr>
                <w:rFonts w:ascii="Constantia" w:hAnsi="Constantia" w:cs="Arial"/>
                <w:sz w:val="22"/>
                <w:szCs w:val="22"/>
              </w:rPr>
              <w:t>4</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39EB" w:rsidRPr="008A2B55" w:rsidRDefault="0032680B" w:rsidP="00F527DA">
            <w:pPr>
              <w:rPr>
                <w:rFonts w:ascii="Constantia" w:hAnsi="Constantia" w:cs="Arial"/>
                <w:sz w:val="22"/>
                <w:szCs w:val="22"/>
              </w:rPr>
            </w:pPr>
            <w:r w:rsidRPr="008A2B55">
              <w:rPr>
                <w:rFonts w:ascii="Constantia" w:hAnsi="Constantia" w:cs="Arial"/>
                <w:sz w:val="22"/>
                <w:szCs w:val="22"/>
              </w:rPr>
              <w:t>Jan 2</w:t>
            </w:r>
            <w:r w:rsidR="008F13A5">
              <w:rPr>
                <w:rFonts w:ascii="Constantia" w:hAnsi="Constantia" w:cs="Arial"/>
                <w:sz w:val="22"/>
                <w:szCs w:val="22"/>
              </w:rPr>
              <w:t>6</w:t>
            </w:r>
          </w:p>
          <w:p w:rsidR="008E1FF5" w:rsidRPr="008A2B55" w:rsidRDefault="008E1FF5" w:rsidP="00F527DA">
            <w:pPr>
              <w:rPr>
                <w:rFonts w:ascii="Constantia" w:hAnsi="Constantia" w:cs="Arial"/>
                <w:sz w:val="22"/>
                <w:szCs w:val="22"/>
              </w:rPr>
            </w:pPr>
            <w:r w:rsidRPr="008A2B55">
              <w:rPr>
                <w:rFonts w:ascii="Constantia" w:hAnsi="Constantia" w:cs="Arial"/>
                <w:sz w:val="22"/>
                <w:szCs w:val="22"/>
              </w:rPr>
              <w:t>Thurs</w:t>
            </w:r>
          </w:p>
        </w:tc>
        <w:tc>
          <w:tcPr>
            <w:tcW w:w="4439"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Analytical Epidemiology</w:t>
            </w:r>
          </w:p>
        </w:tc>
        <w:tc>
          <w:tcPr>
            <w:tcW w:w="182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2839EB" w:rsidRPr="008A2B55" w:rsidRDefault="00D61066" w:rsidP="00D61066">
            <w:pPr>
              <w:rPr>
                <w:rFonts w:ascii="Constantia" w:hAnsi="Constantia" w:cs="Arial"/>
                <w:sz w:val="22"/>
                <w:szCs w:val="22"/>
              </w:rPr>
            </w:pPr>
            <w:r w:rsidRPr="008A2B55">
              <w:rPr>
                <w:rFonts w:ascii="Constantia" w:hAnsi="Constantia" w:cs="Arial"/>
                <w:sz w:val="22"/>
                <w:szCs w:val="22"/>
              </w:rPr>
              <w:t xml:space="preserve">W. </w:t>
            </w:r>
            <w:r w:rsidR="002839EB" w:rsidRPr="008A2B55">
              <w:rPr>
                <w:rFonts w:ascii="Constantia" w:hAnsi="Constantia" w:cs="Arial"/>
                <w:sz w:val="22"/>
                <w:szCs w:val="22"/>
              </w:rPr>
              <w:t>LaMorte</w:t>
            </w:r>
          </w:p>
        </w:tc>
        <w:tc>
          <w:tcPr>
            <w:tcW w:w="2368" w:type="dxa"/>
            <w:tcBorders>
              <w:top w:val="single" w:sz="4" w:space="0" w:color="auto"/>
              <w:bottom w:val="single" w:sz="4" w:space="0" w:color="auto"/>
              <w:right w:val="single" w:sz="4" w:space="0" w:color="auto"/>
            </w:tcBorders>
            <w:shd w:val="clear" w:color="auto" w:fill="FFFFFF" w:themeFill="background1"/>
          </w:tcPr>
          <w:p w:rsidR="002839EB" w:rsidRPr="008A2B55" w:rsidRDefault="002839EB" w:rsidP="00F527DA">
            <w:pPr>
              <w:rPr>
                <w:rFonts w:ascii="Constantia" w:hAnsi="Constantia" w:cs="Arial"/>
                <w:b/>
                <w:color w:val="0000FF"/>
                <w:sz w:val="22"/>
                <w:szCs w:val="22"/>
                <w:highlight w:val="yellow"/>
              </w:rPr>
            </w:pPr>
          </w:p>
        </w:tc>
      </w:tr>
      <w:tr w:rsidR="002839EB" w:rsidRPr="008A2B55" w:rsidTr="008A2B55">
        <w:trPr>
          <w:trHeight w:val="242"/>
        </w:trPr>
        <w:tc>
          <w:tcPr>
            <w:tcW w:w="810" w:type="dxa"/>
            <w:gridSpan w:val="3"/>
            <w:tcBorders>
              <w:top w:val="single" w:sz="4" w:space="0" w:color="auto"/>
              <w:left w:val="single" w:sz="4" w:space="0" w:color="auto"/>
              <w:bottom w:val="single" w:sz="4" w:space="0" w:color="auto"/>
              <w:right w:val="single" w:sz="4" w:space="0" w:color="auto"/>
            </w:tcBorders>
            <w:shd w:val="clear" w:color="auto" w:fill="auto"/>
          </w:tcPr>
          <w:p w:rsidR="002839EB" w:rsidRPr="008A2B55" w:rsidRDefault="0032680B" w:rsidP="00F527DA">
            <w:pPr>
              <w:rPr>
                <w:rFonts w:ascii="Constantia" w:hAnsi="Constantia" w:cs="Arial"/>
                <w:sz w:val="22"/>
                <w:szCs w:val="22"/>
              </w:rPr>
            </w:pPr>
            <w:r w:rsidRPr="008A2B55">
              <w:rPr>
                <w:rFonts w:ascii="Constantia" w:hAnsi="Constantia" w:cs="Arial"/>
                <w:sz w:val="22"/>
                <w:szCs w:val="22"/>
              </w:rPr>
              <w:t>5</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39EB" w:rsidRPr="008A2B55" w:rsidRDefault="007B1B3D" w:rsidP="00F527DA">
            <w:pPr>
              <w:rPr>
                <w:rFonts w:ascii="Constantia" w:hAnsi="Constantia" w:cs="Arial"/>
                <w:sz w:val="22"/>
                <w:szCs w:val="22"/>
              </w:rPr>
            </w:pPr>
            <w:r>
              <w:rPr>
                <w:rFonts w:ascii="Constantia" w:hAnsi="Constantia" w:cs="Arial"/>
                <w:sz w:val="22"/>
                <w:szCs w:val="22"/>
              </w:rPr>
              <w:t>Jan 31</w:t>
            </w:r>
          </w:p>
          <w:p w:rsidR="008E1FF5" w:rsidRPr="008A2B55" w:rsidRDefault="008E1FF5" w:rsidP="00F527DA">
            <w:pPr>
              <w:rPr>
                <w:rFonts w:ascii="Constantia" w:hAnsi="Constantia" w:cs="Arial"/>
                <w:sz w:val="22"/>
                <w:szCs w:val="22"/>
              </w:rPr>
            </w:pPr>
            <w:r w:rsidRPr="008A2B55">
              <w:rPr>
                <w:rFonts w:ascii="Constantia" w:hAnsi="Constantia" w:cs="Arial"/>
                <w:sz w:val="22"/>
                <w:szCs w:val="22"/>
              </w:rPr>
              <w:t>Tues</w:t>
            </w:r>
          </w:p>
        </w:tc>
        <w:tc>
          <w:tcPr>
            <w:tcW w:w="4439" w:type="dxa"/>
            <w:gridSpan w:val="3"/>
            <w:tcBorders>
              <w:top w:val="single" w:sz="4" w:space="0" w:color="auto"/>
              <w:left w:val="nil"/>
              <w:bottom w:val="single" w:sz="4" w:space="0" w:color="auto"/>
              <w:right w:val="single" w:sz="4" w:space="0" w:color="auto"/>
            </w:tcBorders>
            <w:shd w:val="clear" w:color="auto" w:fill="auto"/>
            <w:vAlign w:val="bottom"/>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Pitfalls in Identifying Determinants of Disease</w:t>
            </w:r>
          </w:p>
        </w:tc>
        <w:tc>
          <w:tcPr>
            <w:tcW w:w="1821" w:type="dxa"/>
            <w:gridSpan w:val="2"/>
            <w:tcBorders>
              <w:top w:val="single" w:sz="4" w:space="0" w:color="auto"/>
              <w:left w:val="nil"/>
              <w:bottom w:val="single" w:sz="4" w:space="0" w:color="auto"/>
              <w:right w:val="single" w:sz="4" w:space="0" w:color="auto"/>
            </w:tcBorders>
            <w:shd w:val="clear" w:color="auto" w:fill="auto"/>
            <w:vAlign w:val="bottom"/>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tcPr>
          <w:p w:rsidR="002839EB" w:rsidRPr="008A2B55" w:rsidRDefault="002839EB" w:rsidP="00F527DA">
            <w:pPr>
              <w:rPr>
                <w:rFonts w:ascii="Constantia" w:hAnsi="Constantia" w:cs="Arial"/>
                <w:sz w:val="22"/>
                <w:szCs w:val="22"/>
              </w:rPr>
            </w:pPr>
          </w:p>
        </w:tc>
      </w:tr>
      <w:tr w:rsidR="002839EB" w:rsidRPr="008A2B55" w:rsidTr="008A2B55">
        <w:trPr>
          <w:trHeight w:val="345"/>
        </w:trPr>
        <w:tc>
          <w:tcPr>
            <w:tcW w:w="8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839EB" w:rsidRPr="008A2B55" w:rsidRDefault="0032680B" w:rsidP="00F527DA">
            <w:pPr>
              <w:rPr>
                <w:rFonts w:ascii="Constantia" w:hAnsi="Constantia" w:cs="Arial"/>
                <w:sz w:val="22"/>
                <w:szCs w:val="22"/>
                <w:highlight w:val="yellow"/>
              </w:rPr>
            </w:pPr>
            <w:r w:rsidRPr="008A2B55">
              <w:rPr>
                <w:rFonts w:ascii="Constantia" w:hAnsi="Constantia" w:cs="Arial"/>
                <w:sz w:val="22"/>
                <w:szCs w:val="22"/>
              </w:rPr>
              <w:t>6</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39EB" w:rsidRPr="008A2B55" w:rsidRDefault="0032680B" w:rsidP="00F527DA">
            <w:pPr>
              <w:rPr>
                <w:rFonts w:ascii="Constantia" w:hAnsi="Constantia" w:cs="Arial"/>
                <w:sz w:val="22"/>
                <w:szCs w:val="22"/>
              </w:rPr>
            </w:pPr>
            <w:r w:rsidRPr="008A2B55">
              <w:rPr>
                <w:rFonts w:ascii="Constantia" w:hAnsi="Constantia" w:cs="Arial"/>
                <w:sz w:val="22"/>
                <w:szCs w:val="22"/>
              </w:rPr>
              <w:t xml:space="preserve">Feb </w:t>
            </w:r>
            <w:r w:rsidR="007B1B3D">
              <w:rPr>
                <w:rFonts w:ascii="Constantia" w:hAnsi="Constantia" w:cs="Arial"/>
                <w:sz w:val="22"/>
                <w:szCs w:val="22"/>
              </w:rPr>
              <w:t>2</w:t>
            </w:r>
          </w:p>
          <w:p w:rsidR="008E1FF5" w:rsidRPr="008A2B55" w:rsidRDefault="008E1FF5" w:rsidP="00F527DA">
            <w:pPr>
              <w:rPr>
                <w:rFonts w:ascii="Constantia" w:hAnsi="Constantia" w:cs="Arial"/>
                <w:sz w:val="22"/>
                <w:szCs w:val="22"/>
                <w:highlight w:val="yellow"/>
              </w:rPr>
            </w:pPr>
            <w:r w:rsidRPr="008A2B55">
              <w:rPr>
                <w:rFonts w:ascii="Constantia" w:hAnsi="Constantia" w:cs="Arial"/>
                <w:sz w:val="22"/>
                <w:szCs w:val="22"/>
              </w:rPr>
              <w:t>Thurs</w:t>
            </w:r>
          </w:p>
        </w:tc>
        <w:tc>
          <w:tcPr>
            <w:tcW w:w="4439"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Options for Interventions</w:t>
            </w:r>
          </w:p>
        </w:tc>
        <w:tc>
          <w:tcPr>
            <w:tcW w:w="182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2839EB" w:rsidRPr="008A2B55" w:rsidRDefault="002839EB" w:rsidP="00F527DA">
            <w:pPr>
              <w:rPr>
                <w:rFonts w:ascii="Constantia" w:hAnsi="Constantia" w:cs="Arial"/>
                <w:sz w:val="22"/>
                <w:szCs w:val="22"/>
              </w:rPr>
            </w:pPr>
            <w:r w:rsidRPr="008A2B55">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shd w:val="clear" w:color="auto" w:fill="FFFFFF" w:themeFill="background1"/>
          </w:tcPr>
          <w:p w:rsidR="002839EB" w:rsidRPr="008A2B55" w:rsidRDefault="002839EB" w:rsidP="00F527DA">
            <w:pPr>
              <w:rPr>
                <w:rFonts w:ascii="Constantia" w:hAnsi="Constantia" w:cs="Arial"/>
                <w:b/>
                <w:color w:val="0000FF"/>
                <w:sz w:val="22"/>
                <w:szCs w:val="22"/>
                <w:highlight w:val="yellow"/>
              </w:rPr>
            </w:pPr>
          </w:p>
        </w:tc>
      </w:tr>
      <w:tr w:rsidR="00C523DD" w:rsidRPr="008A2B55" w:rsidTr="008A2B55">
        <w:trPr>
          <w:trHeight w:val="345"/>
        </w:trPr>
        <w:tc>
          <w:tcPr>
            <w:tcW w:w="810" w:type="dxa"/>
            <w:gridSpan w:val="3"/>
            <w:tcBorders>
              <w:top w:val="nil"/>
              <w:left w:val="single" w:sz="4" w:space="0" w:color="auto"/>
              <w:bottom w:val="single" w:sz="4" w:space="0" w:color="auto"/>
              <w:right w:val="single" w:sz="4" w:space="0" w:color="auto"/>
            </w:tcBorders>
          </w:tcPr>
          <w:p w:rsidR="00C523DD" w:rsidRPr="008A2B55" w:rsidRDefault="00C523DD" w:rsidP="00F527DA">
            <w:pPr>
              <w:rPr>
                <w:rFonts w:ascii="Constantia" w:hAnsi="Constantia" w:cs="Arial"/>
                <w:sz w:val="22"/>
                <w:szCs w:val="22"/>
              </w:rPr>
            </w:pPr>
            <w:r w:rsidRPr="008A2B55">
              <w:rPr>
                <w:rFonts w:ascii="Constantia" w:hAnsi="Constantia" w:cs="Arial"/>
                <w:sz w:val="22"/>
                <w:szCs w:val="22"/>
              </w:rPr>
              <w:t>7</w:t>
            </w:r>
          </w:p>
        </w:tc>
        <w:tc>
          <w:tcPr>
            <w:tcW w:w="1272" w:type="dxa"/>
            <w:gridSpan w:val="2"/>
            <w:tcBorders>
              <w:top w:val="nil"/>
              <w:left w:val="single" w:sz="4" w:space="0" w:color="auto"/>
              <w:bottom w:val="single" w:sz="4" w:space="0" w:color="auto"/>
              <w:right w:val="single" w:sz="4" w:space="0" w:color="auto"/>
            </w:tcBorders>
            <w:shd w:val="clear" w:color="auto" w:fill="auto"/>
            <w:vAlign w:val="bottom"/>
          </w:tcPr>
          <w:p w:rsidR="00C523DD" w:rsidRPr="008A2B55" w:rsidRDefault="00C523DD" w:rsidP="00F527DA">
            <w:pPr>
              <w:rPr>
                <w:rFonts w:ascii="Constantia" w:hAnsi="Constantia" w:cs="Arial"/>
                <w:sz w:val="22"/>
                <w:szCs w:val="22"/>
              </w:rPr>
            </w:pPr>
            <w:r w:rsidRPr="008A2B55">
              <w:rPr>
                <w:rFonts w:ascii="Constantia" w:hAnsi="Constantia" w:cs="Arial"/>
                <w:sz w:val="22"/>
                <w:szCs w:val="22"/>
              </w:rPr>
              <w:t xml:space="preserve">Feb </w:t>
            </w:r>
            <w:r w:rsidR="007B1B3D">
              <w:rPr>
                <w:rFonts w:ascii="Constantia" w:hAnsi="Constantia" w:cs="Arial"/>
                <w:sz w:val="22"/>
                <w:szCs w:val="22"/>
              </w:rPr>
              <w:t>7</w:t>
            </w:r>
          </w:p>
          <w:p w:rsidR="00C523DD" w:rsidRPr="008A2B55" w:rsidRDefault="00C523DD" w:rsidP="00F527DA">
            <w:pPr>
              <w:rPr>
                <w:rFonts w:ascii="Constantia" w:hAnsi="Constantia" w:cs="Arial"/>
                <w:sz w:val="22"/>
                <w:szCs w:val="22"/>
              </w:rPr>
            </w:pPr>
            <w:r w:rsidRPr="008A2B55">
              <w:rPr>
                <w:rFonts w:ascii="Constantia" w:hAnsi="Constantia" w:cs="Arial"/>
                <w:sz w:val="22"/>
                <w:szCs w:val="22"/>
              </w:rPr>
              <w:t>Tues</w:t>
            </w:r>
          </w:p>
        </w:tc>
        <w:tc>
          <w:tcPr>
            <w:tcW w:w="4439" w:type="dxa"/>
            <w:gridSpan w:val="3"/>
            <w:tcBorders>
              <w:top w:val="nil"/>
              <w:left w:val="nil"/>
              <w:bottom w:val="single" w:sz="4" w:space="0" w:color="auto"/>
              <w:right w:val="single" w:sz="4" w:space="0" w:color="auto"/>
            </w:tcBorders>
            <w:shd w:val="clear" w:color="auto" w:fill="auto"/>
            <w:vAlign w:val="bottom"/>
          </w:tcPr>
          <w:p w:rsidR="00C523DD" w:rsidRPr="008A2B55" w:rsidRDefault="00F44562" w:rsidP="00C523DD">
            <w:pPr>
              <w:rPr>
                <w:rFonts w:ascii="Constantia" w:hAnsi="Constantia" w:cs="Arial"/>
                <w:sz w:val="22"/>
                <w:szCs w:val="22"/>
              </w:rPr>
            </w:pPr>
            <w:r w:rsidRPr="008A2B55">
              <w:rPr>
                <w:rFonts w:ascii="Constantia" w:hAnsi="Constantia" w:cs="Arial"/>
                <w:sz w:val="22"/>
                <w:szCs w:val="22"/>
              </w:rPr>
              <w:t>Evaluating Public Health Programs</w:t>
            </w:r>
          </w:p>
        </w:tc>
        <w:tc>
          <w:tcPr>
            <w:tcW w:w="1821" w:type="dxa"/>
            <w:gridSpan w:val="2"/>
            <w:tcBorders>
              <w:top w:val="nil"/>
              <w:left w:val="nil"/>
              <w:bottom w:val="single" w:sz="4" w:space="0" w:color="auto"/>
              <w:right w:val="single" w:sz="4" w:space="0" w:color="auto"/>
            </w:tcBorders>
            <w:shd w:val="clear" w:color="auto" w:fill="auto"/>
            <w:vAlign w:val="bottom"/>
          </w:tcPr>
          <w:p w:rsidR="00C523DD" w:rsidRPr="008A2B55" w:rsidRDefault="00F44562" w:rsidP="00D9780B">
            <w:pPr>
              <w:rPr>
                <w:rFonts w:ascii="Constantia" w:hAnsi="Constantia" w:cs="Arial"/>
                <w:sz w:val="22"/>
                <w:szCs w:val="22"/>
              </w:rPr>
            </w:pPr>
            <w:r w:rsidRPr="008A2B55">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tcPr>
          <w:p w:rsidR="00C523DD" w:rsidRPr="008A2B55" w:rsidRDefault="00C523DD" w:rsidP="00F527DA">
            <w:pPr>
              <w:rPr>
                <w:rFonts w:ascii="Constantia" w:hAnsi="Constantia" w:cs="Arial"/>
                <w:sz w:val="22"/>
                <w:szCs w:val="22"/>
              </w:rPr>
            </w:pPr>
          </w:p>
        </w:tc>
      </w:tr>
      <w:tr w:rsidR="00C523DD" w:rsidRPr="008A2B55" w:rsidTr="008A2B55">
        <w:trPr>
          <w:trHeight w:val="345"/>
        </w:trPr>
        <w:tc>
          <w:tcPr>
            <w:tcW w:w="810" w:type="dxa"/>
            <w:gridSpan w:val="3"/>
            <w:tcBorders>
              <w:top w:val="nil"/>
              <w:left w:val="single" w:sz="4" w:space="0" w:color="auto"/>
              <w:bottom w:val="single" w:sz="4" w:space="0" w:color="auto"/>
              <w:right w:val="single" w:sz="4" w:space="0" w:color="auto"/>
            </w:tcBorders>
          </w:tcPr>
          <w:p w:rsidR="00C523DD" w:rsidRPr="008A2B55" w:rsidRDefault="00C523DD" w:rsidP="00F527DA">
            <w:pPr>
              <w:rPr>
                <w:rFonts w:ascii="Constantia" w:hAnsi="Constantia" w:cs="Arial"/>
                <w:sz w:val="22"/>
                <w:szCs w:val="22"/>
              </w:rPr>
            </w:pPr>
            <w:r w:rsidRPr="008A2B55">
              <w:rPr>
                <w:rFonts w:ascii="Constantia" w:hAnsi="Constantia" w:cs="Arial"/>
                <w:sz w:val="22"/>
                <w:szCs w:val="22"/>
              </w:rPr>
              <w:t>8</w:t>
            </w:r>
          </w:p>
        </w:tc>
        <w:tc>
          <w:tcPr>
            <w:tcW w:w="1272" w:type="dxa"/>
            <w:gridSpan w:val="2"/>
            <w:tcBorders>
              <w:top w:val="nil"/>
              <w:left w:val="single" w:sz="4" w:space="0" w:color="auto"/>
              <w:bottom w:val="single" w:sz="4" w:space="0" w:color="auto"/>
              <w:right w:val="single" w:sz="4" w:space="0" w:color="auto"/>
            </w:tcBorders>
            <w:shd w:val="clear" w:color="auto" w:fill="auto"/>
            <w:vAlign w:val="bottom"/>
          </w:tcPr>
          <w:p w:rsidR="00C523DD" w:rsidRPr="008A2B55" w:rsidRDefault="00C523DD" w:rsidP="00F527DA">
            <w:pPr>
              <w:rPr>
                <w:rFonts w:ascii="Constantia" w:hAnsi="Constantia" w:cs="Arial"/>
                <w:sz w:val="22"/>
                <w:szCs w:val="22"/>
              </w:rPr>
            </w:pPr>
            <w:r w:rsidRPr="008A2B55">
              <w:rPr>
                <w:rFonts w:ascii="Constantia" w:hAnsi="Constantia" w:cs="Arial"/>
                <w:sz w:val="22"/>
                <w:szCs w:val="22"/>
              </w:rPr>
              <w:t xml:space="preserve">Feb </w:t>
            </w:r>
            <w:r w:rsidR="007B1B3D">
              <w:rPr>
                <w:rFonts w:ascii="Constantia" w:hAnsi="Constantia" w:cs="Arial"/>
                <w:sz w:val="22"/>
                <w:szCs w:val="22"/>
              </w:rPr>
              <w:t>9</w:t>
            </w:r>
          </w:p>
          <w:p w:rsidR="00C523DD" w:rsidRPr="008A2B55" w:rsidRDefault="00C523DD" w:rsidP="00F527DA">
            <w:pPr>
              <w:rPr>
                <w:rFonts w:ascii="Constantia" w:hAnsi="Constantia" w:cs="Arial"/>
                <w:sz w:val="22"/>
                <w:szCs w:val="22"/>
              </w:rPr>
            </w:pPr>
            <w:r w:rsidRPr="008A2B55">
              <w:rPr>
                <w:rFonts w:ascii="Constantia" w:hAnsi="Constantia" w:cs="Arial"/>
                <w:sz w:val="22"/>
                <w:szCs w:val="22"/>
              </w:rPr>
              <w:t>Thurs</w:t>
            </w:r>
          </w:p>
        </w:tc>
        <w:tc>
          <w:tcPr>
            <w:tcW w:w="4439" w:type="dxa"/>
            <w:gridSpan w:val="3"/>
            <w:tcBorders>
              <w:top w:val="nil"/>
              <w:left w:val="nil"/>
              <w:bottom w:val="single" w:sz="4" w:space="0" w:color="auto"/>
              <w:right w:val="single" w:sz="4" w:space="0" w:color="auto"/>
            </w:tcBorders>
            <w:shd w:val="clear" w:color="auto" w:fill="auto"/>
            <w:vAlign w:val="bottom"/>
          </w:tcPr>
          <w:p w:rsidR="00C523DD" w:rsidRPr="008A2B55" w:rsidRDefault="0004429A" w:rsidP="000468CA">
            <w:pPr>
              <w:rPr>
                <w:rFonts w:ascii="Constantia" w:hAnsi="Constantia" w:cs="Arial"/>
                <w:sz w:val="22"/>
                <w:szCs w:val="22"/>
              </w:rPr>
            </w:pPr>
            <w:r>
              <w:rPr>
                <w:rFonts w:ascii="Constantia" w:hAnsi="Constantia" w:cs="Arial"/>
                <w:sz w:val="22"/>
                <w:szCs w:val="22"/>
              </w:rPr>
              <w:t>The Role of the State in Public Health</w:t>
            </w:r>
          </w:p>
        </w:tc>
        <w:tc>
          <w:tcPr>
            <w:tcW w:w="1821" w:type="dxa"/>
            <w:gridSpan w:val="2"/>
            <w:tcBorders>
              <w:top w:val="nil"/>
              <w:left w:val="nil"/>
              <w:bottom w:val="single" w:sz="4" w:space="0" w:color="auto"/>
              <w:right w:val="single" w:sz="4" w:space="0" w:color="auto"/>
            </w:tcBorders>
            <w:shd w:val="clear" w:color="auto" w:fill="auto"/>
            <w:vAlign w:val="bottom"/>
          </w:tcPr>
          <w:p w:rsidR="00C523DD" w:rsidRPr="008A2B55" w:rsidRDefault="00C523DD" w:rsidP="00F527DA">
            <w:pPr>
              <w:rPr>
                <w:rFonts w:ascii="Constantia" w:hAnsi="Constantia" w:cs="Arial"/>
                <w:sz w:val="22"/>
                <w:szCs w:val="22"/>
              </w:rPr>
            </w:pPr>
            <w:r w:rsidRPr="008A2B55">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tcPr>
          <w:p w:rsidR="00C523DD" w:rsidRPr="008A2B55" w:rsidRDefault="00CA2133" w:rsidP="00C42005">
            <w:pPr>
              <w:rPr>
                <w:rFonts w:ascii="Constantia" w:hAnsi="Constantia" w:cs="Arial"/>
                <w:sz w:val="22"/>
                <w:szCs w:val="22"/>
              </w:rPr>
            </w:pPr>
            <w:r w:rsidRPr="008A2B55">
              <w:rPr>
                <w:rFonts w:ascii="Constantia" w:hAnsi="Constantia" w:cs="Arial"/>
                <w:b/>
                <w:sz w:val="22"/>
                <w:szCs w:val="22"/>
              </w:rPr>
              <w:t xml:space="preserve">Assignment One </w:t>
            </w:r>
            <w:r w:rsidR="009C48A0">
              <w:rPr>
                <w:rFonts w:ascii="Constantia" w:hAnsi="Constantia" w:cs="Arial"/>
                <w:b/>
                <w:sz w:val="22"/>
                <w:szCs w:val="22"/>
              </w:rPr>
              <w:t>(EPI)</w:t>
            </w:r>
          </w:p>
        </w:tc>
      </w:tr>
      <w:tr w:rsidR="00C523DD" w:rsidRPr="008A2B55" w:rsidTr="00285651">
        <w:trPr>
          <w:trHeight w:val="345"/>
        </w:trPr>
        <w:tc>
          <w:tcPr>
            <w:tcW w:w="10710" w:type="dxa"/>
            <w:gridSpan w:val="11"/>
            <w:tcBorders>
              <w:top w:val="nil"/>
              <w:left w:val="single" w:sz="4" w:space="0" w:color="auto"/>
              <w:bottom w:val="single" w:sz="4" w:space="0" w:color="auto"/>
              <w:right w:val="single" w:sz="4" w:space="0" w:color="auto"/>
            </w:tcBorders>
            <w:shd w:val="clear" w:color="auto" w:fill="F2DBDB" w:themeFill="accent2" w:themeFillTint="33"/>
          </w:tcPr>
          <w:p w:rsidR="00285651" w:rsidRPr="008A2B55" w:rsidRDefault="00C523DD" w:rsidP="00285651">
            <w:pPr>
              <w:jc w:val="center"/>
              <w:rPr>
                <w:rFonts w:ascii="Constantia" w:hAnsi="Constantia" w:cs="Arial"/>
                <w:b/>
                <w:sz w:val="22"/>
                <w:szCs w:val="22"/>
              </w:rPr>
            </w:pPr>
            <w:r w:rsidRPr="008A2B55">
              <w:rPr>
                <w:rFonts w:ascii="Constantia" w:hAnsi="Constantia" w:cs="Arial"/>
                <w:b/>
                <w:sz w:val="22"/>
                <w:szCs w:val="22"/>
              </w:rPr>
              <w:t>Section Two</w:t>
            </w:r>
          </w:p>
          <w:p w:rsidR="00C523DD" w:rsidRPr="008A2B55" w:rsidRDefault="00C523DD" w:rsidP="00285651">
            <w:pPr>
              <w:jc w:val="center"/>
              <w:rPr>
                <w:rFonts w:ascii="Constantia" w:hAnsi="Constantia" w:cs="Arial"/>
                <w:b/>
                <w:sz w:val="22"/>
                <w:szCs w:val="22"/>
              </w:rPr>
            </w:pPr>
            <w:r w:rsidRPr="008A2B55">
              <w:rPr>
                <w:rFonts w:ascii="Constantia" w:hAnsi="Constantia" w:cs="Arial"/>
                <w:b/>
                <w:sz w:val="22"/>
                <w:szCs w:val="22"/>
              </w:rPr>
              <w:t>Controversies in Public Health: Five modules</w:t>
            </w:r>
          </w:p>
        </w:tc>
      </w:tr>
      <w:tr w:rsidR="00C523DD" w:rsidRPr="008A2B55" w:rsidTr="00285651">
        <w:trPr>
          <w:trHeight w:val="345"/>
        </w:trPr>
        <w:tc>
          <w:tcPr>
            <w:tcW w:w="10710" w:type="dxa"/>
            <w:gridSpan w:val="11"/>
            <w:tcBorders>
              <w:top w:val="nil"/>
              <w:left w:val="single" w:sz="4" w:space="0" w:color="auto"/>
              <w:bottom w:val="single" w:sz="4" w:space="0" w:color="auto"/>
              <w:right w:val="single" w:sz="4" w:space="0" w:color="auto"/>
            </w:tcBorders>
            <w:shd w:val="clear" w:color="auto" w:fill="D6E3BC" w:themeFill="accent3" w:themeFillTint="66"/>
          </w:tcPr>
          <w:p w:rsidR="00C523DD" w:rsidRPr="008A2B55" w:rsidRDefault="00FF6DCF" w:rsidP="002839EB">
            <w:pPr>
              <w:jc w:val="center"/>
              <w:rPr>
                <w:rFonts w:ascii="Constantia" w:hAnsi="Constantia" w:cs="Arial"/>
                <w:b/>
                <w:sz w:val="22"/>
                <w:szCs w:val="22"/>
              </w:rPr>
            </w:pPr>
            <w:r>
              <w:rPr>
                <w:rFonts w:ascii="Constantia" w:hAnsi="Constantia" w:cs="Arial"/>
                <w:b/>
                <w:sz w:val="22"/>
                <w:szCs w:val="22"/>
              </w:rPr>
              <w:t xml:space="preserve">Module 1: Food </w:t>
            </w:r>
            <w:r w:rsidR="00C523DD" w:rsidRPr="008A2B55">
              <w:rPr>
                <w:rFonts w:ascii="Constantia" w:hAnsi="Constantia" w:cs="Arial"/>
                <w:b/>
                <w:sz w:val="22"/>
                <w:szCs w:val="22"/>
              </w:rPr>
              <w:t>borne disease</w:t>
            </w:r>
          </w:p>
        </w:tc>
      </w:tr>
      <w:tr w:rsidR="00C523DD" w:rsidRPr="008A2B55" w:rsidTr="00285651">
        <w:trPr>
          <w:trHeight w:val="242"/>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523DD" w:rsidRPr="008A2B55" w:rsidRDefault="00C523DD" w:rsidP="00F527DA">
            <w:pPr>
              <w:rPr>
                <w:rFonts w:ascii="Constantia" w:hAnsi="Constantia" w:cs="Arial"/>
                <w:sz w:val="22"/>
                <w:szCs w:val="22"/>
              </w:rPr>
            </w:pPr>
            <w:r w:rsidRPr="008A2B55">
              <w:rPr>
                <w:rFonts w:ascii="Constantia" w:hAnsi="Constantia" w:cs="Arial"/>
                <w:sz w:val="22"/>
                <w:szCs w:val="22"/>
              </w:rPr>
              <w:t>9</w:t>
            </w:r>
          </w:p>
        </w:tc>
        <w:tc>
          <w:tcPr>
            <w:tcW w:w="13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523DD" w:rsidRPr="008A2B55" w:rsidRDefault="007B1B3D" w:rsidP="00F527DA">
            <w:pPr>
              <w:rPr>
                <w:rFonts w:ascii="Constantia" w:hAnsi="Constantia" w:cs="Arial"/>
                <w:sz w:val="22"/>
                <w:szCs w:val="22"/>
              </w:rPr>
            </w:pPr>
            <w:r>
              <w:rPr>
                <w:rFonts w:ascii="Constantia" w:hAnsi="Constantia" w:cs="Arial"/>
                <w:sz w:val="22"/>
                <w:szCs w:val="22"/>
              </w:rPr>
              <w:t>Feb 14</w:t>
            </w:r>
          </w:p>
          <w:p w:rsidR="00C523DD" w:rsidRPr="008A2B55" w:rsidRDefault="00C523DD" w:rsidP="00F527DA">
            <w:pPr>
              <w:rPr>
                <w:rFonts w:ascii="Constantia" w:hAnsi="Constantia" w:cs="Arial"/>
                <w:sz w:val="22"/>
                <w:szCs w:val="22"/>
              </w:rPr>
            </w:pPr>
            <w:r w:rsidRPr="008A2B55">
              <w:rPr>
                <w:rFonts w:ascii="Constantia" w:hAnsi="Constantia" w:cs="Arial"/>
                <w:sz w:val="22"/>
                <w:szCs w:val="22"/>
              </w:rPr>
              <w:t>Tues</w:t>
            </w:r>
          </w:p>
        </w:tc>
        <w:tc>
          <w:tcPr>
            <w:tcW w:w="4439" w:type="dxa"/>
            <w:gridSpan w:val="3"/>
            <w:tcBorders>
              <w:top w:val="single" w:sz="4" w:space="0" w:color="auto"/>
              <w:left w:val="nil"/>
              <w:bottom w:val="single" w:sz="4" w:space="0" w:color="auto"/>
              <w:right w:val="single" w:sz="4" w:space="0" w:color="auto"/>
            </w:tcBorders>
            <w:shd w:val="clear" w:color="auto" w:fill="auto"/>
            <w:vAlign w:val="bottom"/>
          </w:tcPr>
          <w:p w:rsidR="00C523DD" w:rsidRPr="008A2B55" w:rsidRDefault="00C523DD" w:rsidP="00FF6DCF">
            <w:pPr>
              <w:rPr>
                <w:rFonts w:ascii="Constantia" w:hAnsi="Constantia" w:cs="Arial"/>
                <w:sz w:val="22"/>
                <w:szCs w:val="22"/>
              </w:rPr>
            </w:pPr>
            <w:r w:rsidRPr="008A2B55">
              <w:rPr>
                <w:rFonts w:ascii="Constantia" w:hAnsi="Constantia" w:cs="Arial"/>
                <w:sz w:val="22"/>
                <w:szCs w:val="22"/>
              </w:rPr>
              <w:t>Food</w:t>
            </w:r>
            <w:r w:rsidR="00FF6DCF">
              <w:rPr>
                <w:rFonts w:ascii="Constantia" w:hAnsi="Constantia" w:cs="Arial"/>
                <w:sz w:val="22"/>
                <w:szCs w:val="22"/>
              </w:rPr>
              <w:t xml:space="preserve"> b</w:t>
            </w:r>
            <w:r w:rsidRPr="008A2B55">
              <w:rPr>
                <w:rFonts w:ascii="Constantia" w:hAnsi="Constantia" w:cs="Arial"/>
                <w:sz w:val="22"/>
                <w:szCs w:val="22"/>
              </w:rPr>
              <w:t>orne Diseases</w:t>
            </w:r>
          </w:p>
        </w:tc>
        <w:tc>
          <w:tcPr>
            <w:tcW w:w="1821" w:type="dxa"/>
            <w:gridSpan w:val="2"/>
            <w:tcBorders>
              <w:top w:val="single" w:sz="4" w:space="0" w:color="auto"/>
              <w:left w:val="nil"/>
              <w:bottom w:val="single" w:sz="4" w:space="0" w:color="auto"/>
              <w:right w:val="single" w:sz="4" w:space="0" w:color="auto"/>
            </w:tcBorders>
            <w:shd w:val="clear" w:color="auto" w:fill="auto"/>
            <w:vAlign w:val="bottom"/>
          </w:tcPr>
          <w:p w:rsidR="00C523DD" w:rsidRPr="008A2B55" w:rsidRDefault="00C523DD" w:rsidP="00F527DA">
            <w:pPr>
              <w:rPr>
                <w:rFonts w:ascii="Constantia" w:hAnsi="Constantia" w:cs="Arial"/>
                <w:sz w:val="22"/>
                <w:szCs w:val="22"/>
              </w:rPr>
            </w:pPr>
            <w:r w:rsidRPr="008A2B55">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tcPr>
          <w:p w:rsidR="00C523DD" w:rsidRPr="008A2B55" w:rsidRDefault="00C523DD" w:rsidP="00F527DA">
            <w:pPr>
              <w:rPr>
                <w:rFonts w:ascii="Constantia" w:hAnsi="Constantia" w:cs="Arial"/>
                <w:sz w:val="22"/>
                <w:szCs w:val="22"/>
              </w:rPr>
            </w:pPr>
          </w:p>
        </w:tc>
      </w:tr>
      <w:tr w:rsidR="00C523DD" w:rsidRPr="008A2B55" w:rsidTr="00285651">
        <w:trPr>
          <w:trHeight w:val="345"/>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523DD" w:rsidRPr="008A2B55" w:rsidRDefault="00C523DD" w:rsidP="00F527DA">
            <w:pPr>
              <w:rPr>
                <w:rFonts w:ascii="Constantia" w:hAnsi="Constantia" w:cs="Arial"/>
                <w:sz w:val="22"/>
                <w:szCs w:val="22"/>
                <w:highlight w:val="yellow"/>
              </w:rPr>
            </w:pPr>
            <w:r w:rsidRPr="008A2B55">
              <w:rPr>
                <w:rFonts w:ascii="Constantia" w:hAnsi="Constantia" w:cs="Arial"/>
                <w:sz w:val="22"/>
                <w:szCs w:val="22"/>
              </w:rPr>
              <w:t>10</w:t>
            </w:r>
          </w:p>
        </w:tc>
        <w:tc>
          <w:tcPr>
            <w:tcW w:w="13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23DD" w:rsidRPr="008A2B55" w:rsidRDefault="007B1B3D" w:rsidP="00F527DA">
            <w:pPr>
              <w:rPr>
                <w:rFonts w:ascii="Constantia" w:hAnsi="Constantia" w:cs="Arial"/>
                <w:sz w:val="22"/>
                <w:szCs w:val="22"/>
              </w:rPr>
            </w:pPr>
            <w:r>
              <w:rPr>
                <w:rFonts w:ascii="Constantia" w:hAnsi="Constantia" w:cs="Arial"/>
                <w:sz w:val="22"/>
                <w:szCs w:val="22"/>
              </w:rPr>
              <w:t>Feb 16</w:t>
            </w:r>
          </w:p>
          <w:p w:rsidR="00C523DD" w:rsidRPr="008A2B55" w:rsidRDefault="00C523DD" w:rsidP="0089512A">
            <w:pPr>
              <w:rPr>
                <w:rFonts w:ascii="Constantia" w:hAnsi="Constantia" w:cs="Arial"/>
                <w:sz w:val="22"/>
                <w:szCs w:val="22"/>
                <w:highlight w:val="yellow"/>
              </w:rPr>
            </w:pPr>
            <w:r w:rsidRPr="008A2B55">
              <w:rPr>
                <w:rFonts w:ascii="Constantia" w:hAnsi="Constantia" w:cs="Arial"/>
                <w:sz w:val="22"/>
                <w:szCs w:val="22"/>
              </w:rPr>
              <w:t>Thurs</w:t>
            </w:r>
          </w:p>
        </w:tc>
        <w:tc>
          <w:tcPr>
            <w:tcW w:w="4439"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C523DD" w:rsidRPr="008A2B55" w:rsidRDefault="00C523DD" w:rsidP="00F527DA">
            <w:pPr>
              <w:rPr>
                <w:rFonts w:ascii="Constantia" w:hAnsi="Constantia" w:cs="Arial"/>
                <w:sz w:val="22"/>
                <w:szCs w:val="22"/>
              </w:rPr>
            </w:pPr>
            <w:r w:rsidRPr="008A2B55">
              <w:rPr>
                <w:rFonts w:ascii="Constantia" w:hAnsi="Constantia" w:cs="Arial"/>
                <w:sz w:val="22"/>
                <w:szCs w:val="22"/>
              </w:rPr>
              <w:t>Food Safety:  the 2006 &amp; 2007 E. Coli  Outbreaks</w:t>
            </w:r>
          </w:p>
        </w:tc>
        <w:tc>
          <w:tcPr>
            <w:tcW w:w="182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C523DD" w:rsidRPr="008A2B55" w:rsidRDefault="00D57C60" w:rsidP="00F527DA">
            <w:pPr>
              <w:rPr>
                <w:rFonts w:ascii="Constantia" w:hAnsi="Constantia" w:cs="Arial"/>
                <w:sz w:val="22"/>
                <w:szCs w:val="22"/>
              </w:rPr>
            </w:pPr>
            <w:r>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shd w:val="clear" w:color="auto" w:fill="FFFFFF" w:themeFill="background1"/>
          </w:tcPr>
          <w:p w:rsidR="00C523DD" w:rsidRPr="008A2B55" w:rsidRDefault="00C523DD" w:rsidP="00F527DA">
            <w:pPr>
              <w:rPr>
                <w:rFonts w:ascii="Constantia" w:hAnsi="Constantia" w:cs="Arial"/>
                <w:b/>
                <w:color w:val="0000FF"/>
                <w:sz w:val="22"/>
                <w:szCs w:val="22"/>
                <w:highlight w:val="yellow"/>
              </w:rPr>
            </w:pPr>
          </w:p>
        </w:tc>
      </w:tr>
      <w:tr w:rsidR="007B1B3D" w:rsidRPr="008A2B55" w:rsidTr="00D57C60">
        <w:trPr>
          <w:trHeight w:val="345"/>
        </w:trPr>
        <w:tc>
          <w:tcPr>
            <w:tcW w:w="704" w:type="dxa"/>
            <w:gridSpan w:val="2"/>
            <w:tcBorders>
              <w:top w:val="nil"/>
              <w:left w:val="single" w:sz="4" w:space="0" w:color="auto"/>
              <w:bottom w:val="single" w:sz="4" w:space="0" w:color="auto"/>
              <w:right w:val="single" w:sz="4" w:space="0" w:color="auto"/>
            </w:tcBorders>
          </w:tcPr>
          <w:p w:rsidR="007B1B3D" w:rsidRPr="008A2B55" w:rsidRDefault="007B1B3D" w:rsidP="00D57C60">
            <w:pPr>
              <w:rPr>
                <w:rFonts w:ascii="Constantia" w:hAnsi="Constantia" w:cs="Arial"/>
                <w:sz w:val="22"/>
                <w:szCs w:val="22"/>
              </w:rPr>
            </w:pPr>
          </w:p>
        </w:tc>
        <w:tc>
          <w:tcPr>
            <w:tcW w:w="1378" w:type="dxa"/>
            <w:gridSpan w:val="3"/>
            <w:tcBorders>
              <w:top w:val="nil"/>
              <w:left w:val="single" w:sz="4" w:space="0" w:color="auto"/>
              <w:bottom w:val="single" w:sz="4" w:space="0" w:color="auto"/>
              <w:right w:val="single" w:sz="4" w:space="0" w:color="auto"/>
            </w:tcBorders>
            <w:shd w:val="clear" w:color="auto" w:fill="auto"/>
            <w:vAlign w:val="bottom"/>
          </w:tcPr>
          <w:p w:rsidR="007B1B3D" w:rsidRPr="008A2B55" w:rsidRDefault="007B1B3D" w:rsidP="00D57C60">
            <w:pPr>
              <w:rPr>
                <w:rFonts w:ascii="Constantia" w:hAnsi="Constantia" w:cs="Arial"/>
                <w:sz w:val="22"/>
                <w:szCs w:val="22"/>
              </w:rPr>
            </w:pPr>
            <w:r>
              <w:rPr>
                <w:rFonts w:ascii="Constantia" w:hAnsi="Constantia" w:cs="Arial"/>
                <w:sz w:val="22"/>
                <w:szCs w:val="22"/>
              </w:rPr>
              <w:t>Feb 21</w:t>
            </w:r>
          </w:p>
          <w:p w:rsidR="007B1B3D" w:rsidRPr="008A2B55" w:rsidRDefault="007B1B3D" w:rsidP="00D57C60">
            <w:pPr>
              <w:rPr>
                <w:rFonts w:ascii="Constantia" w:hAnsi="Constantia" w:cs="Arial"/>
                <w:sz w:val="22"/>
                <w:szCs w:val="22"/>
              </w:rPr>
            </w:pPr>
            <w:r w:rsidRPr="008A2B55">
              <w:rPr>
                <w:rFonts w:ascii="Constantia" w:hAnsi="Constantia" w:cs="Arial"/>
                <w:sz w:val="22"/>
                <w:szCs w:val="22"/>
              </w:rPr>
              <w:t>Tues</w:t>
            </w:r>
          </w:p>
        </w:tc>
        <w:tc>
          <w:tcPr>
            <w:tcW w:w="4439" w:type="dxa"/>
            <w:gridSpan w:val="3"/>
            <w:tcBorders>
              <w:top w:val="nil"/>
              <w:left w:val="nil"/>
              <w:bottom w:val="single" w:sz="4" w:space="0" w:color="auto"/>
              <w:right w:val="single" w:sz="4" w:space="0" w:color="auto"/>
            </w:tcBorders>
            <w:shd w:val="clear" w:color="auto" w:fill="auto"/>
            <w:vAlign w:val="bottom"/>
          </w:tcPr>
          <w:p w:rsidR="007B1B3D" w:rsidRPr="008A2B55" w:rsidRDefault="007B1B3D" w:rsidP="00D57C60">
            <w:pPr>
              <w:rPr>
                <w:rFonts w:ascii="Constantia" w:hAnsi="Constantia" w:cs="Arial"/>
                <w:sz w:val="22"/>
                <w:szCs w:val="22"/>
              </w:rPr>
            </w:pPr>
            <w:r w:rsidRPr="008A2B55">
              <w:rPr>
                <w:rFonts w:ascii="Constantia" w:hAnsi="Constantia" w:cs="Arial"/>
                <w:sz w:val="22"/>
                <w:szCs w:val="22"/>
              </w:rPr>
              <w:t>NO CLASS: Monday schedule</w:t>
            </w:r>
          </w:p>
        </w:tc>
        <w:tc>
          <w:tcPr>
            <w:tcW w:w="1821" w:type="dxa"/>
            <w:gridSpan w:val="2"/>
            <w:tcBorders>
              <w:top w:val="nil"/>
              <w:left w:val="nil"/>
              <w:bottom w:val="single" w:sz="4" w:space="0" w:color="auto"/>
              <w:right w:val="single" w:sz="4" w:space="0" w:color="auto"/>
            </w:tcBorders>
            <w:shd w:val="clear" w:color="auto" w:fill="auto"/>
            <w:vAlign w:val="bottom"/>
          </w:tcPr>
          <w:p w:rsidR="007B1B3D" w:rsidRPr="008A2B55" w:rsidRDefault="007B1B3D" w:rsidP="00D57C60">
            <w:pPr>
              <w:rPr>
                <w:rFonts w:ascii="Constantia" w:hAnsi="Constantia" w:cs="Arial"/>
                <w:sz w:val="22"/>
                <w:szCs w:val="22"/>
              </w:rPr>
            </w:pPr>
          </w:p>
        </w:tc>
        <w:tc>
          <w:tcPr>
            <w:tcW w:w="2368" w:type="dxa"/>
            <w:tcBorders>
              <w:top w:val="single" w:sz="4" w:space="0" w:color="auto"/>
              <w:bottom w:val="single" w:sz="4" w:space="0" w:color="auto"/>
              <w:right w:val="single" w:sz="4" w:space="0" w:color="auto"/>
            </w:tcBorders>
          </w:tcPr>
          <w:p w:rsidR="007B1B3D" w:rsidRPr="008A2B55" w:rsidRDefault="007B1B3D" w:rsidP="00D57C60">
            <w:pPr>
              <w:rPr>
                <w:rFonts w:ascii="Constantia" w:hAnsi="Constantia" w:cs="Arial"/>
                <w:b/>
                <w:sz w:val="22"/>
                <w:szCs w:val="22"/>
              </w:rPr>
            </w:pPr>
          </w:p>
        </w:tc>
      </w:tr>
      <w:tr w:rsidR="00D57C60" w:rsidRPr="008A2B55" w:rsidTr="00285651">
        <w:trPr>
          <w:trHeight w:val="345"/>
        </w:trPr>
        <w:tc>
          <w:tcPr>
            <w:tcW w:w="704" w:type="dxa"/>
            <w:gridSpan w:val="2"/>
            <w:tcBorders>
              <w:top w:val="nil"/>
              <w:left w:val="single" w:sz="4" w:space="0" w:color="auto"/>
              <w:bottom w:val="single" w:sz="4" w:space="0" w:color="auto"/>
              <w:right w:val="single" w:sz="4" w:space="0" w:color="auto"/>
            </w:tcBorders>
          </w:tcPr>
          <w:p w:rsidR="00D57C60" w:rsidRPr="008A2B55" w:rsidRDefault="00D57C60" w:rsidP="00F44562">
            <w:pPr>
              <w:rPr>
                <w:rFonts w:ascii="Constantia" w:hAnsi="Constantia" w:cs="Arial"/>
                <w:sz w:val="22"/>
                <w:szCs w:val="22"/>
              </w:rPr>
            </w:pPr>
            <w:r>
              <w:rPr>
                <w:rFonts w:ascii="Constantia" w:hAnsi="Constantia" w:cs="Arial"/>
                <w:sz w:val="22"/>
                <w:szCs w:val="22"/>
              </w:rPr>
              <w:t>11</w:t>
            </w:r>
          </w:p>
        </w:tc>
        <w:tc>
          <w:tcPr>
            <w:tcW w:w="1378" w:type="dxa"/>
            <w:gridSpan w:val="3"/>
            <w:tcBorders>
              <w:top w:val="nil"/>
              <w:left w:val="single" w:sz="4" w:space="0" w:color="auto"/>
              <w:bottom w:val="single" w:sz="4" w:space="0" w:color="auto"/>
              <w:right w:val="single" w:sz="4" w:space="0" w:color="auto"/>
            </w:tcBorders>
            <w:shd w:val="clear" w:color="auto" w:fill="auto"/>
            <w:vAlign w:val="bottom"/>
          </w:tcPr>
          <w:p w:rsidR="00D57C60" w:rsidRPr="008A2B55" w:rsidRDefault="00D57C60" w:rsidP="00F44562">
            <w:pPr>
              <w:rPr>
                <w:rFonts w:ascii="Constantia" w:hAnsi="Constantia" w:cs="Arial"/>
                <w:sz w:val="22"/>
                <w:szCs w:val="22"/>
              </w:rPr>
            </w:pPr>
            <w:r>
              <w:rPr>
                <w:rFonts w:ascii="Constantia" w:hAnsi="Constantia" w:cs="Arial"/>
                <w:sz w:val="22"/>
                <w:szCs w:val="22"/>
              </w:rPr>
              <w:t>Feb 23</w:t>
            </w:r>
          </w:p>
          <w:p w:rsidR="00D57C60" w:rsidRPr="008A2B55" w:rsidRDefault="00D57C60" w:rsidP="00F44562">
            <w:pPr>
              <w:rPr>
                <w:rFonts w:ascii="Constantia" w:hAnsi="Constantia" w:cs="Arial"/>
                <w:sz w:val="22"/>
                <w:szCs w:val="22"/>
              </w:rPr>
            </w:pPr>
            <w:r>
              <w:rPr>
                <w:rFonts w:ascii="Constantia" w:hAnsi="Constantia" w:cs="Arial"/>
                <w:sz w:val="22"/>
                <w:szCs w:val="22"/>
              </w:rPr>
              <w:t>Thurs</w:t>
            </w:r>
          </w:p>
        </w:tc>
        <w:tc>
          <w:tcPr>
            <w:tcW w:w="4439" w:type="dxa"/>
            <w:gridSpan w:val="3"/>
            <w:tcBorders>
              <w:top w:val="nil"/>
              <w:left w:val="nil"/>
              <w:bottom w:val="single" w:sz="4" w:space="0" w:color="auto"/>
              <w:right w:val="single" w:sz="4" w:space="0" w:color="auto"/>
            </w:tcBorders>
            <w:shd w:val="clear" w:color="auto" w:fill="auto"/>
            <w:vAlign w:val="bottom"/>
          </w:tcPr>
          <w:p w:rsidR="00D57C60" w:rsidRPr="008A2B55" w:rsidRDefault="0087763D" w:rsidP="00D57C60">
            <w:pPr>
              <w:rPr>
                <w:rFonts w:ascii="Constantia" w:hAnsi="Constantia" w:cs="Arial"/>
                <w:sz w:val="22"/>
                <w:szCs w:val="22"/>
              </w:rPr>
            </w:pPr>
            <w:r>
              <w:rPr>
                <w:rFonts w:ascii="Constantia" w:hAnsi="Constantia" w:cs="Arial"/>
                <w:sz w:val="22"/>
                <w:szCs w:val="22"/>
              </w:rPr>
              <w:t>Review for Mid-term</w:t>
            </w:r>
          </w:p>
        </w:tc>
        <w:tc>
          <w:tcPr>
            <w:tcW w:w="1821" w:type="dxa"/>
            <w:gridSpan w:val="2"/>
            <w:tcBorders>
              <w:top w:val="nil"/>
              <w:left w:val="nil"/>
              <w:bottom w:val="single" w:sz="4" w:space="0" w:color="auto"/>
              <w:right w:val="single" w:sz="4" w:space="0" w:color="auto"/>
            </w:tcBorders>
            <w:shd w:val="clear" w:color="auto" w:fill="auto"/>
            <w:vAlign w:val="bottom"/>
          </w:tcPr>
          <w:p w:rsidR="00D57C60" w:rsidRPr="008A2B55" w:rsidRDefault="0087763D" w:rsidP="00D57C60">
            <w:pPr>
              <w:rPr>
                <w:rFonts w:ascii="Constantia" w:hAnsi="Constantia" w:cs="Arial"/>
                <w:sz w:val="22"/>
                <w:szCs w:val="22"/>
              </w:rPr>
            </w:pPr>
            <w:r>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tcPr>
          <w:p w:rsidR="00D57C60" w:rsidRPr="008A2B55" w:rsidRDefault="00D57C60" w:rsidP="00D57C60">
            <w:pPr>
              <w:rPr>
                <w:rFonts w:ascii="Constantia" w:hAnsi="Constantia" w:cs="Arial"/>
                <w:b/>
                <w:sz w:val="22"/>
                <w:szCs w:val="22"/>
              </w:rPr>
            </w:pPr>
            <w:r w:rsidRPr="008A2B55">
              <w:rPr>
                <w:rFonts w:ascii="Constantia" w:hAnsi="Constantia" w:cs="Arial"/>
                <w:b/>
                <w:sz w:val="22"/>
                <w:szCs w:val="22"/>
              </w:rPr>
              <w:t xml:space="preserve">Assignment Two </w:t>
            </w:r>
            <w:r w:rsidR="009C48A0">
              <w:rPr>
                <w:rFonts w:ascii="Constantia" w:hAnsi="Constantia" w:cs="Arial"/>
                <w:b/>
                <w:sz w:val="22"/>
                <w:szCs w:val="22"/>
              </w:rPr>
              <w:t>(Food safety)</w:t>
            </w:r>
          </w:p>
        </w:tc>
      </w:tr>
      <w:tr w:rsidR="00D57C60" w:rsidRPr="008A2B55" w:rsidTr="00285651">
        <w:trPr>
          <w:trHeight w:val="345"/>
        </w:trPr>
        <w:tc>
          <w:tcPr>
            <w:tcW w:w="704" w:type="dxa"/>
            <w:gridSpan w:val="2"/>
            <w:tcBorders>
              <w:top w:val="nil"/>
              <w:left w:val="single" w:sz="4" w:space="0" w:color="auto"/>
              <w:bottom w:val="single" w:sz="4" w:space="0" w:color="auto"/>
              <w:right w:val="single" w:sz="4" w:space="0" w:color="auto"/>
            </w:tcBorders>
          </w:tcPr>
          <w:p w:rsidR="00D57C60" w:rsidRPr="008A2B55" w:rsidRDefault="00D57C60" w:rsidP="00F527DA">
            <w:pPr>
              <w:rPr>
                <w:rFonts w:ascii="Constantia" w:hAnsi="Constantia" w:cs="Arial"/>
                <w:sz w:val="22"/>
                <w:szCs w:val="22"/>
              </w:rPr>
            </w:pPr>
            <w:r>
              <w:rPr>
                <w:rFonts w:ascii="Constantia" w:hAnsi="Constantia" w:cs="Arial"/>
                <w:sz w:val="22"/>
                <w:szCs w:val="22"/>
              </w:rPr>
              <w:t>12</w:t>
            </w:r>
          </w:p>
        </w:tc>
        <w:tc>
          <w:tcPr>
            <w:tcW w:w="1378" w:type="dxa"/>
            <w:gridSpan w:val="3"/>
            <w:tcBorders>
              <w:top w:val="nil"/>
              <w:left w:val="single" w:sz="4" w:space="0" w:color="auto"/>
              <w:bottom w:val="single" w:sz="4" w:space="0" w:color="auto"/>
              <w:right w:val="single" w:sz="4" w:space="0" w:color="auto"/>
            </w:tcBorders>
            <w:shd w:val="clear" w:color="auto" w:fill="auto"/>
            <w:vAlign w:val="bottom"/>
          </w:tcPr>
          <w:p w:rsidR="00D57C60" w:rsidRPr="008A2B55" w:rsidRDefault="00D57C60" w:rsidP="00F527DA">
            <w:pPr>
              <w:rPr>
                <w:rFonts w:ascii="Constantia" w:hAnsi="Constantia" w:cs="Arial"/>
                <w:sz w:val="22"/>
                <w:szCs w:val="22"/>
              </w:rPr>
            </w:pPr>
            <w:r>
              <w:rPr>
                <w:rFonts w:ascii="Constantia" w:hAnsi="Constantia" w:cs="Arial"/>
                <w:sz w:val="22"/>
                <w:szCs w:val="22"/>
              </w:rPr>
              <w:t>Feb 28</w:t>
            </w:r>
          </w:p>
          <w:p w:rsidR="00D57C60" w:rsidRPr="008A2B55" w:rsidRDefault="00D57C60" w:rsidP="009F4258">
            <w:pPr>
              <w:rPr>
                <w:rFonts w:ascii="Constantia" w:hAnsi="Constantia" w:cs="Arial"/>
                <w:sz w:val="22"/>
                <w:szCs w:val="22"/>
              </w:rPr>
            </w:pPr>
            <w:r w:rsidRPr="008A2B55">
              <w:rPr>
                <w:rFonts w:ascii="Constantia" w:hAnsi="Constantia" w:cs="Arial"/>
                <w:sz w:val="22"/>
                <w:szCs w:val="22"/>
              </w:rPr>
              <w:t>T</w:t>
            </w:r>
            <w:r>
              <w:rPr>
                <w:rFonts w:ascii="Constantia" w:hAnsi="Constantia" w:cs="Arial"/>
                <w:sz w:val="22"/>
                <w:szCs w:val="22"/>
              </w:rPr>
              <w:t>ues</w:t>
            </w:r>
          </w:p>
        </w:tc>
        <w:tc>
          <w:tcPr>
            <w:tcW w:w="4439" w:type="dxa"/>
            <w:gridSpan w:val="3"/>
            <w:tcBorders>
              <w:top w:val="nil"/>
              <w:left w:val="nil"/>
              <w:bottom w:val="single" w:sz="4" w:space="0" w:color="auto"/>
              <w:right w:val="single" w:sz="4" w:space="0" w:color="auto"/>
            </w:tcBorders>
            <w:shd w:val="clear" w:color="auto" w:fill="auto"/>
            <w:vAlign w:val="bottom"/>
          </w:tcPr>
          <w:p w:rsidR="0087763D" w:rsidRPr="00B45983" w:rsidRDefault="0087763D" w:rsidP="0087763D">
            <w:pPr>
              <w:rPr>
                <w:rFonts w:ascii="Constantia" w:hAnsi="Constantia" w:cs="Arial"/>
                <w:b/>
                <w:sz w:val="22"/>
                <w:szCs w:val="22"/>
              </w:rPr>
            </w:pPr>
            <w:r w:rsidRPr="00B45983">
              <w:rPr>
                <w:rFonts w:ascii="Constantia" w:hAnsi="Constantia" w:cs="Arial"/>
                <w:b/>
                <w:sz w:val="22"/>
                <w:szCs w:val="22"/>
              </w:rPr>
              <w:t>MID TERM EXAM</w:t>
            </w:r>
          </w:p>
          <w:p w:rsidR="00D57C60" w:rsidRPr="008A2B55" w:rsidRDefault="00D57C60" w:rsidP="00C523DD">
            <w:pPr>
              <w:rPr>
                <w:rFonts w:ascii="Constantia" w:hAnsi="Constantia" w:cs="Arial"/>
                <w:sz w:val="22"/>
                <w:szCs w:val="22"/>
              </w:rPr>
            </w:pPr>
          </w:p>
        </w:tc>
        <w:tc>
          <w:tcPr>
            <w:tcW w:w="1821" w:type="dxa"/>
            <w:gridSpan w:val="2"/>
            <w:tcBorders>
              <w:top w:val="nil"/>
              <w:left w:val="nil"/>
              <w:bottom w:val="single" w:sz="4" w:space="0" w:color="auto"/>
              <w:right w:val="single" w:sz="4" w:space="0" w:color="auto"/>
            </w:tcBorders>
            <w:shd w:val="clear" w:color="auto" w:fill="auto"/>
            <w:vAlign w:val="bottom"/>
          </w:tcPr>
          <w:p w:rsidR="00D57C60" w:rsidRPr="008A2B55" w:rsidRDefault="00D57C60" w:rsidP="00F527DA">
            <w:pPr>
              <w:rPr>
                <w:rFonts w:ascii="Constantia" w:hAnsi="Constantia" w:cs="Arial"/>
                <w:sz w:val="22"/>
                <w:szCs w:val="22"/>
              </w:rPr>
            </w:pPr>
            <w:r>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tcPr>
          <w:p w:rsidR="00D57C60" w:rsidRPr="008A2B55" w:rsidRDefault="00B45983" w:rsidP="002839EB">
            <w:pPr>
              <w:rPr>
                <w:rFonts w:ascii="Constantia" w:hAnsi="Constantia" w:cs="Arial"/>
                <w:b/>
                <w:sz w:val="22"/>
                <w:szCs w:val="22"/>
              </w:rPr>
            </w:pPr>
            <w:r>
              <w:rPr>
                <w:rFonts w:ascii="Constantia" w:hAnsi="Constantia" w:cs="Arial"/>
                <w:b/>
                <w:sz w:val="22"/>
                <w:szCs w:val="22"/>
              </w:rPr>
              <w:t>MID TERM</w:t>
            </w:r>
          </w:p>
        </w:tc>
      </w:tr>
      <w:tr w:rsidR="0087763D" w:rsidRPr="008A2B55" w:rsidTr="00D57C60">
        <w:trPr>
          <w:trHeight w:val="345"/>
        </w:trPr>
        <w:tc>
          <w:tcPr>
            <w:tcW w:w="704" w:type="dxa"/>
            <w:gridSpan w:val="2"/>
            <w:tcBorders>
              <w:top w:val="nil"/>
              <w:left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r>
              <w:rPr>
                <w:rFonts w:ascii="Constantia" w:hAnsi="Constantia" w:cs="Arial"/>
                <w:sz w:val="22"/>
                <w:szCs w:val="22"/>
              </w:rPr>
              <w:t>13</w:t>
            </w:r>
          </w:p>
        </w:tc>
        <w:tc>
          <w:tcPr>
            <w:tcW w:w="1378" w:type="dxa"/>
            <w:gridSpan w:val="3"/>
            <w:tcBorders>
              <w:top w:val="nil"/>
              <w:left w:val="single" w:sz="4" w:space="0" w:color="auto"/>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March 1</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w:t>
            </w:r>
            <w:r>
              <w:rPr>
                <w:rFonts w:ascii="Constantia" w:hAnsi="Constantia" w:cs="Arial"/>
                <w:sz w:val="22"/>
                <w:szCs w:val="22"/>
              </w:rPr>
              <w:t>hurs</w:t>
            </w:r>
          </w:p>
        </w:tc>
        <w:tc>
          <w:tcPr>
            <w:tcW w:w="4439" w:type="dxa"/>
            <w:gridSpan w:val="3"/>
            <w:tcBorders>
              <w:top w:val="nil"/>
              <w:left w:val="nil"/>
              <w:bottom w:val="single" w:sz="4" w:space="0" w:color="auto"/>
              <w:right w:val="single" w:sz="4" w:space="0" w:color="auto"/>
            </w:tcBorders>
            <w:shd w:val="clear" w:color="auto" w:fill="auto"/>
            <w:vAlign w:val="bottom"/>
          </w:tcPr>
          <w:p w:rsidR="0087763D" w:rsidRPr="008A2B55" w:rsidRDefault="0087763D" w:rsidP="00C523DD">
            <w:pPr>
              <w:rPr>
                <w:rFonts w:ascii="Constantia" w:hAnsi="Constantia" w:cs="Arial"/>
                <w:sz w:val="22"/>
                <w:szCs w:val="22"/>
              </w:rPr>
            </w:pPr>
            <w:r w:rsidRPr="008A2B55">
              <w:rPr>
                <w:rFonts w:ascii="Constantia" w:hAnsi="Constantia" w:cs="Arial"/>
                <w:sz w:val="22"/>
                <w:szCs w:val="22"/>
              </w:rPr>
              <w:t>Ensuring Food Safety in the US</w:t>
            </w:r>
          </w:p>
        </w:tc>
        <w:tc>
          <w:tcPr>
            <w:tcW w:w="1821" w:type="dxa"/>
            <w:gridSpan w:val="2"/>
            <w:tcBorders>
              <w:top w:val="nil"/>
              <w:left w:val="nil"/>
              <w:bottom w:val="single" w:sz="4" w:space="0" w:color="auto"/>
              <w:right w:val="single" w:sz="4" w:space="0" w:color="auto"/>
            </w:tcBorders>
            <w:shd w:val="clear" w:color="auto" w:fill="auto"/>
            <w:vAlign w:val="bottom"/>
          </w:tcPr>
          <w:p w:rsidR="0087763D" w:rsidRPr="008A2B55" w:rsidRDefault="0087763D" w:rsidP="00601395">
            <w:pPr>
              <w:rPr>
                <w:rFonts w:ascii="Constantia" w:hAnsi="Constantia" w:cs="Arial"/>
                <w:sz w:val="22"/>
                <w:szCs w:val="22"/>
              </w:rPr>
            </w:pPr>
            <w:r w:rsidRPr="008A2B55">
              <w:rPr>
                <w:rFonts w:ascii="Constantia" w:hAnsi="Constantia" w:cs="Arial"/>
                <w:sz w:val="22"/>
                <w:szCs w:val="22"/>
              </w:rPr>
              <w:t>J. Feeney</w:t>
            </w:r>
          </w:p>
        </w:tc>
        <w:tc>
          <w:tcPr>
            <w:tcW w:w="2368" w:type="dxa"/>
            <w:tcBorders>
              <w:top w:val="single" w:sz="4" w:space="0" w:color="auto"/>
              <w:bottom w:val="single" w:sz="4" w:space="0" w:color="auto"/>
              <w:right w:val="single" w:sz="4" w:space="0" w:color="auto"/>
            </w:tcBorders>
          </w:tcPr>
          <w:p w:rsidR="0087763D" w:rsidRPr="008A2B55" w:rsidRDefault="0087763D" w:rsidP="00C42005">
            <w:pPr>
              <w:rPr>
                <w:rFonts w:ascii="Constantia" w:hAnsi="Constantia" w:cs="Arial"/>
                <w:b/>
                <w:sz w:val="22"/>
                <w:szCs w:val="22"/>
              </w:rPr>
            </w:pPr>
          </w:p>
        </w:tc>
      </w:tr>
      <w:tr w:rsidR="0087763D" w:rsidRPr="008A2B55" w:rsidTr="00D57C60">
        <w:trPr>
          <w:trHeight w:val="345"/>
        </w:trPr>
        <w:tc>
          <w:tcPr>
            <w:tcW w:w="10710" w:type="dxa"/>
            <w:gridSpan w:val="11"/>
            <w:tcBorders>
              <w:top w:val="nil"/>
              <w:left w:val="single" w:sz="4" w:space="0" w:color="auto"/>
              <w:bottom w:val="single" w:sz="4" w:space="0" w:color="auto"/>
              <w:right w:val="single" w:sz="4" w:space="0" w:color="auto"/>
            </w:tcBorders>
            <w:shd w:val="clear" w:color="auto" w:fill="C2D69B" w:themeFill="accent3" w:themeFillTint="99"/>
          </w:tcPr>
          <w:p w:rsidR="0087763D" w:rsidRDefault="0087763D" w:rsidP="00D57C60">
            <w:r>
              <w:t>   </w:t>
            </w:r>
          </w:p>
          <w:p w:rsidR="0087763D" w:rsidRPr="008A2B55" w:rsidRDefault="0087763D" w:rsidP="00D57C60">
            <w:pPr>
              <w:jc w:val="center"/>
              <w:rPr>
                <w:rFonts w:ascii="Constantia" w:hAnsi="Constantia" w:cs="Arial"/>
                <w:b/>
                <w:sz w:val="22"/>
                <w:szCs w:val="22"/>
              </w:rPr>
            </w:pPr>
            <w:r w:rsidRPr="008A2B55">
              <w:rPr>
                <w:rFonts w:ascii="Constantia" w:hAnsi="Constantia" w:cs="Arial"/>
                <w:b/>
                <w:sz w:val="22"/>
                <w:szCs w:val="22"/>
              </w:rPr>
              <w:t>Module 2: respiratory health</w:t>
            </w:r>
          </w:p>
        </w:tc>
      </w:tr>
      <w:tr w:rsidR="00601395" w:rsidRPr="008A2B55" w:rsidTr="00234E35">
        <w:trPr>
          <w:trHeight w:hRule="exact" w:val="523"/>
        </w:trPr>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601395" w:rsidRPr="00D57C60" w:rsidRDefault="00601395" w:rsidP="00F527DA">
            <w:pPr>
              <w:rPr>
                <w:rFonts w:ascii="Constantia" w:hAnsi="Constantia" w:cs="Arial"/>
                <w:sz w:val="22"/>
                <w:szCs w:val="22"/>
              </w:rPr>
            </w:pPr>
            <w:r w:rsidRPr="00D57C60">
              <w:rPr>
                <w:rFonts w:ascii="Constantia" w:hAnsi="Constantia" w:cs="Arial"/>
                <w:sz w:val="22"/>
                <w:szCs w:val="22"/>
              </w:rPr>
              <w:t>14</w:t>
            </w:r>
          </w:p>
        </w:tc>
        <w:tc>
          <w:tcPr>
            <w:tcW w:w="14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01395" w:rsidRPr="00D57C60" w:rsidRDefault="00601395" w:rsidP="00F527DA">
            <w:pPr>
              <w:rPr>
                <w:rFonts w:ascii="Constantia" w:hAnsi="Constantia" w:cs="Arial"/>
                <w:sz w:val="22"/>
                <w:szCs w:val="22"/>
              </w:rPr>
            </w:pPr>
            <w:r w:rsidRPr="00D57C60">
              <w:rPr>
                <w:rFonts w:ascii="Constantia" w:hAnsi="Constantia" w:cs="Arial"/>
                <w:sz w:val="22"/>
                <w:szCs w:val="22"/>
              </w:rPr>
              <w:t>March 6</w:t>
            </w:r>
          </w:p>
          <w:p w:rsidR="00601395" w:rsidRPr="00D57C60" w:rsidRDefault="00601395" w:rsidP="00F527DA">
            <w:pPr>
              <w:rPr>
                <w:rFonts w:ascii="Constantia" w:hAnsi="Constantia" w:cs="Arial"/>
                <w:sz w:val="22"/>
                <w:szCs w:val="22"/>
              </w:rPr>
            </w:pPr>
            <w:r w:rsidRPr="00D57C60">
              <w:rPr>
                <w:rFonts w:ascii="Constantia" w:hAnsi="Constantia" w:cs="Arial"/>
                <w:sz w:val="22"/>
                <w:szCs w:val="22"/>
              </w:rPr>
              <w:t>Tues</w:t>
            </w:r>
          </w:p>
        </w:tc>
        <w:tc>
          <w:tcPr>
            <w:tcW w:w="4361" w:type="dxa"/>
            <w:gridSpan w:val="2"/>
            <w:tcBorders>
              <w:top w:val="single" w:sz="4" w:space="0" w:color="auto"/>
              <w:left w:val="nil"/>
              <w:bottom w:val="single" w:sz="4" w:space="0" w:color="auto"/>
              <w:right w:val="single" w:sz="4" w:space="0" w:color="auto"/>
            </w:tcBorders>
            <w:shd w:val="clear" w:color="auto" w:fill="auto"/>
            <w:vAlign w:val="bottom"/>
          </w:tcPr>
          <w:p w:rsidR="00601395" w:rsidRPr="008A2B55" w:rsidRDefault="00601395" w:rsidP="00601395">
            <w:pPr>
              <w:rPr>
                <w:rFonts w:ascii="Constantia" w:hAnsi="Constantia" w:cs="Arial"/>
                <w:sz w:val="22"/>
                <w:szCs w:val="22"/>
              </w:rPr>
            </w:pPr>
            <w:r w:rsidRPr="008A2B55">
              <w:rPr>
                <w:rFonts w:ascii="Constantia" w:hAnsi="Constantia" w:cs="Arial"/>
                <w:sz w:val="22"/>
                <w:szCs w:val="22"/>
              </w:rPr>
              <w:t xml:space="preserve"> Environmental Tobacco Smoke </w:t>
            </w:r>
          </w:p>
        </w:tc>
        <w:tc>
          <w:tcPr>
            <w:tcW w:w="1821" w:type="dxa"/>
            <w:gridSpan w:val="2"/>
            <w:tcBorders>
              <w:top w:val="single" w:sz="4" w:space="0" w:color="auto"/>
              <w:left w:val="nil"/>
              <w:bottom w:val="single" w:sz="4" w:space="0" w:color="auto"/>
              <w:right w:val="single" w:sz="4" w:space="0" w:color="auto"/>
            </w:tcBorders>
            <w:shd w:val="clear" w:color="auto" w:fill="auto"/>
            <w:vAlign w:val="bottom"/>
          </w:tcPr>
          <w:p w:rsidR="00601395" w:rsidRPr="008A2B55" w:rsidRDefault="00601395" w:rsidP="00601395">
            <w:pPr>
              <w:rPr>
                <w:rFonts w:ascii="Constantia" w:hAnsi="Constantia" w:cs="Arial"/>
                <w:sz w:val="22"/>
                <w:szCs w:val="22"/>
              </w:rPr>
            </w:pPr>
            <w:r w:rsidRPr="008A2B55">
              <w:rPr>
                <w:rFonts w:ascii="Constantia" w:hAnsi="Constantia" w:cs="Arial"/>
                <w:sz w:val="22"/>
                <w:szCs w:val="22"/>
              </w:rPr>
              <w:t>M. Siegel</w:t>
            </w:r>
          </w:p>
        </w:tc>
        <w:tc>
          <w:tcPr>
            <w:tcW w:w="2368" w:type="dxa"/>
            <w:tcBorders>
              <w:top w:val="single" w:sz="4" w:space="0" w:color="auto"/>
              <w:bottom w:val="single" w:sz="4" w:space="0" w:color="auto"/>
              <w:right w:val="single" w:sz="4" w:space="0" w:color="auto"/>
            </w:tcBorders>
            <w:shd w:val="clear" w:color="auto" w:fill="auto"/>
          </w:tcPr>
          <w:p w:rsidR="00601395" w:rsidRPr="00D57C60" w:rsidRDefault="00601395" w:rsidP="00F527DA">
            <w:pPr>
              <w:rPr>
                <w:rFonts w:ascii="Constantia" w:hAnsi="Constantia" w:cs="Arial"/>
                <w:b/>
                <w:color w:val="FFFFFF" w:themeColor="background1"/>
                <w:sz w:val="22"/>
                <w:szCs w:val="22"/>
              </w:rPr>
            </w:pPr>
          </w:p>
        </w:tc>
      </w:tr>
      <w:tr w:rsidR="0087763D" w:rsidRPr="008A2B55" w:rsidTr="00285651">
        <w:trPr>
          <w:trHeight w:val="345"/>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763D" w:rsidRPr="008A2B55" w:rsidRDefault="0087763D" w:rsidP="00F527DA">
            <w:pPr>
              <w:rPr>
                <w:rFonts w:ascii="Constantia" w:hAnsi="Constantia" w:cs="Arial"/>
                <w:sz w:val="22"/>
                <w:szCs w:val="22"/>
              </w:rPr>
            </w:pPr>
            <w:r>
              <w:rPr>
                <w:rFonts w:ascii="Constantia" w:hAnsi="Constantia" w:cs="Arial"/>
                <w:sz w:val="22"/>
                <w:szCs w:val="22"/>
              </w:rPr>
              <w:t>15</w:t>
            </w:r>
          </w:p>
        </w:tc>
        <w:tc>
          <w:tcPr>
            <w:tcW w:w="14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March 8</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w:t>
            </w:r>
            <w:r>
              <w:rPr>
                <w:rFonts w:ascii="Constantia" w:hAnsi="Constantia" w:cs="Arial"/>
                <w:sz w:val="22"/>
                <w:szCs w:val="22"/>
              </w:rPr>
              <w:t>hurs</w:t>
            </w:r>
          </w:p>
        </w:tc>
        <w:tc>
          <w:tcPr>
            <w:tcW w:w="436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7763D" w:rsidRPr="008A2B55" w:rsidRDefault="00601395" w:rsidP="00CE0F97">
            <w:pPr>
              <w:rPr>
                <w:rFonts w:ascii="Constantia" w:hAnsi="Constantia" w:cs="Arial"/>
                <w:sz w:val="22"/>
                <w:szCs w:val="22"/>
              </w:rPr>
            </w:pPr>
            <w:r>
              <w:rPr>
                <w:rFonts w:ascii="Constantia" w:hAnsi="Constantia" w:cs="Arial"/>
                <w:sz w:val="22"/>
                <w:szCs w:val="22"/>
              </w:rPr>
              <w:t xml:space="preserve">Public Health </w:t>
            </w:r>
            <w:r w:rsidR="00CE0F97">
              <w:rPr>
                <w:rFonts w:ascii="Constantia" w:hAnsi="Constantia" w:cs="Arial"/>
                <w:sz w:val="22"/>
                <w:szCs w:val="22"/>
              </w:rPr>
              <w:t>Practice &amp; Policy</w:t>
            </w:r>
          </w:p>
        </w:tc>
        <w:tc>
          <w:tcPr>
            <w:tcW w:w="182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7763D" w:rsidRPr="008A2B55" w:rsidRDefault="00CE0F97" w:rsidP="00F527DA">
            <w:pPr>
              <w:rPr>
                <w:rFonts w:ascii="Constantia" w:hAnsi="Constantia" w:cs="Arial"/>
                <w:sz w:val="22"/>
                <w:szCs w:val="22"/>
              </w:rPr>
            </w:pPr>
            <w:r>
              <w:rPr>
                <w:rFonts w:ascii="Constantia" w:hAnsi="Constantia" w:cs="Arial"/>
                <w:sz w:val="22"/>
                <w:szCs w:val="22"/>
              </w:rPr>
              <w:t>H. Cox</w:t>
            </w:r>
          </w:p>
        </w:tc>
        <w:tc>
          <w:tcPr>
            <w:tcW w:w="2368" w:type="dxa"/>
            <w:tcBorders>
              <w:top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p>
        </w:tc>
      </w:tr>
      <w:tr w:rsidR="0087763D" w:rsidRPr="008A2B55" w:rsidTr="00285651">
        <w:trPr>
          <w:trHeight w:val="345"/>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763D" w:rsidRPr="008A2B55" w:rsidRDefault="0087763D" w:rsidP="00F44562">
            <w:pPr>
              <w:rPr>
                <w:rFonts w:ascii="Constantia" w:hAnsi="Constantia" w:cs="Arial"/>
                <w:sz w:val="22"/>
                <w:szCs w:val="22"/>
              </w:rPr>
            </w:pPr>
          </w:p>
        </w:tc>
        <w:tc>
          <w:tcPr>
            <w:tcW w:w="14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7763D" w:rsidRPr="008A2B55" w:rsidRDefault="0087763D" w:rsidP="00F44562">
            <w:pPr>
              <w:rPr>
                <w:rFonts w:ascii="Constantia" w:hAnsi="Constantia" w:cs="Arial"/>
                <w:sz w:val="22"/>
                <w:szCs w:val="22"/>
              </w:rPr>
            </w:pPr>
            <w:r w:rsidRPr="008A2B55">
              <w:rPr>
                <w:rFonts w:ascii="Constantia" w:hAnsi="Constantia" w:cs="Arial"/>
                <w:sz w:val="22"/>
                <w:szCs w:val="22"/>
              </w:rPr>
              <w:t xml:space="preserve">March </w:t>
            </w:r>
            <w:r>
              <w:rPr>
                <w:rFonts w:ascii="Constantia" w:hAnsi="Constantia" w:cs="Arial"/>
                <w:sz w:val="22"/>
                <w:szCs w:val="22"/>
              </w:rPr>
              <w:t>12-16</w:t>
            </w:r>
          </w:p>
          <w:p w:rsidR="0087763D" w:rsidRPr="008A2B55" w:rsidRDefault="0087763D" w:rsidP="00F44562">
            <w:pPr>
              <w:rPr>
                <w:rFonts w:ascii="Constantia" w:hAnsi="Constantia" w:cs="Arial"/>
                <w:sz w:val="22"/>
                <w:szCs w:val="22"/>
              </w:rPr>
            </w:pPr>
          </w:p>
        </w:tc>
        <w:tc>
          <w:tcPr>
            <w:tcW w:w="436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7763D" w:rsidRPr="008A2B55" w:rsidRDefault="0087763D" w:rsidP="00F44562">
            <w:pPr>
              <w:rPr>
                <w:rFonts w:ascii="Constantia" w:hAnsi="Constantia" w:cs="Arial"/>
                <w:sz w:val="22"/>
                <w:szCs w:val="22"/>
              </w:rPr>
            </w:pPr>
            <w:r w:rsidRPr="008A2B55">
              <w:rPr>
                <w:rFonts w:ascii="Constantia" w:hAnsi="Constantia" w:cs="Arial"/>
                <w:sz w:val="22"/>
                <w:szCs w:val="22"/>
              </w:rPr>
              <w:t xml:space="preserve"> No Class: Spring Break</w:t>
            </w:r>
          </w:p>
        </w:tc>
        <w:tc>
          <w:tcPr>
            <w:tcW w:w="182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7763D" w:rsidRPr="008A2B55" w:rsidRDefault="0087763D" w:rsidP="00F44562">
            <w:pPr>
              <w:rPr>
                <w:rFonts w:ascii="Constantia" w:hAnsi="Constantia" w:cs="Arial"/>
                <w:sz w:val="22"/>
                <w:szCs w:val="22"/>
              </w:rPr>
            </w:pPr>
          </w:p>
        </w:tc>
        <w:tc>
          <w:tcPr>
            <w:tcW w:w="2368" w:type="dxa"/>
            <w:tcBorders>
              <w:top w:val="single" w:sz="4" w:space="0" w:color="auto"/>
              <w:bottom w:val="single" w:sz="4" w:space="0" w:color="auto"/>
              <w:right w:val="single" w:sz="4" w:space="0" w:color="auto"/>
            </w:tcBorders>
          </w:tcPr>
          <w:p w:rsidR="0087763D" w:rsidRPr="008A2B55" w:rsidRDefault="0087763D" w:rsidP="00F44562">
            <w:pPr>
              <w:rPr>
                <w:rFonts w:ascii="Constantia" w:hAnsi="Constantia" w:cs="Arial"/>
                <w:b/>
                <w:sz w:val="22"/>
                <w:szCs w:val="22"/>
              </w:rPr>
            </w:pPr>
          </w:p>
        </w:tc>
      </w:tr>
      <w:tr w:rsidR="0087763D" w:rsidRPr="008A2B55" w:rsidTr="00285651">
        <w:trPr>
          <w:trHeight w:val="345"/>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16</w:t>
            </w:r>
          </w:p>
        </w:tc>
        <w:tc>
          <w:tcPr>
            <w:tcW w:w="14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March 2</w:t>
            </w:r>
            <w:r>
              <w:rPr>
                <w:rFonts w:ascii="Constantia" w:hAnsi="Constantia" w:cs="Arial"/>
                <w:sz w:val="22"/>
                <w:szCs w:val="22"/>
              </w:rPr>
              <w:t>0</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Tues</w:t>
            </w:r>
          </w:p>
        </w:tc>
        <w:tc>
          <w:tcPr>
            <w:tcW w:w="436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7763D" w:rsidRPr="008A2B55" w:rsidRDefault="0087763D" w:rsidP="009D511C">
            <w:pPr>
              <w:rPr>
                <w:rFonts w:ascii="Constantia" w:hAnsi="Constantia" w:cs="Arial"/>
                <w:sz w:val="22"/>
                <w:szCs w:val="22"/>
              </w:rPr>
            </w:pPr>
            <w:r w:rsidRPr="008A2B55">
              <w:rPr>
                <w:rFonts w:ascii="Constantia" w:hAnsi="Constantia" w:cs="Arial"/>
                <w:sz w:val="22"/>
                <w:szCs w:val="22"/>
              </w:rPr>
              <w:t xml:space="preserve"> </w:t>
            </w:r>
            <w:r w:rsidR="009D511C">
              <w:rPr>
                <w:rFonts w:ascii="Constantia" w:hAnsi="Constantia" w:cs="Arial"/>
                <w:sz w:val="22"/>
                <w:szCs w:val="22"/>
              </w:rPr>
              <w:t xml:space="preserve">Tobacco &amp; Public Health, </w:t>
            </w:r>
            <w:r w:rsidR="0026703A">
              <w:rPr>
                <w:rFonts w:ascii="Constantia" w:hAnsi="Constantia" w:cs="Arial"/>
                <w:sz w:val="22"/>
                <w:szCs w:val="22"/>
              </w:rPr>
              <w:t xml:space="preserve">ETS Studies </w:t>
            </w:r>
          </w:p>
        </w:tc>
        <w:tc>
          <w:tcPr>
            <w:tcW w:w="182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7763D" w:rsidRPr="008A2B55" w:rsidRDefault="0026703A" w:rsidP="00F527DA">
            <w:pPr>
              <w:rPr>
                <w:rFonts w:ascii="Constantia" w:hAnsi="Constantia" w:cs="Arial"/>
                <w:sz w:val="22"/>
                <w:szCs w:val="22"/>
              </w:rPr>
            </w:pPr>
            <w:r>
              <w:rPr>
                <w:rFonts w:ascii="Constantia" w:hAnsi="Constantia" w:cs="Arial"/>
                <w:sz w:val="22"/>
                <w:szCs w:val="22"/>
              </w:rPr>
              <w:t>Godley</w:t>
            </w:r>
          </w:p>
        </w:tc>
        <w:tc>
          <w:tcPr>
            <w:tcW w:w="2368" w:type="dxa"/>
            <w:tcBorders>
              <w:top w:val="single" w:sz="4" w:space="0" w:color="auto"/>
              <w:bottom w:val="single" w:sz="4" w:space="0" w:color="auto"/>
              <w:right w:val="single" w:sz="4" w:space="0" w:color="auto"/>
            </w:tcBorders>
          </w:tcPr>
          <w:p w:rsidR="0087763D" w:rsidRPr="008A2B55" w:rsidRDefault="0087763D" w:rsidP="00F527DA">
            <w:pPr>
              <w:rPr>
                <w:rFonts w:ascii="Constantia" w:hAnsi="Constantia" w:cs="Arial"/>
                <w:b/>
                <w:sz w:val="22"/>
                <w:szCs w:val="22"/>
              </w:rPr>
            </w:pPr>
          </w:p>
        </w:tc>
      </w:tr>
      <w:tr w:rsidR="0087763D" w:rsidRPr="008A2B55" w:rsidTr="00285651">
        <w:trPr>
          <w:trHeight w:val="345"/>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17</w:t>
            </w:r>
          </w:p>
        </w:tc>
        <w:tc>
          <w:tcPr>
            <w:tcW w:w="14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March 2</w:t>
            </w:r>
            <w:r>
              <w:rPr>
                <w:rFonts w:ascii="Constantia" w:hAnsi="Constantia" w:cs="Arial"/>
                <w:sz w:val="22"/>
                <w:szCs w:val="22"/>
              </w:rPr>
              <w:t>2</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Thurs</w:t>
            </w:r>
          </w:p>
        </w:tc>
        <w:tc>
          <w:tcPr>
            <w:tcW w:w="436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7763D" w:rsidRPr="008A2B55" w:rsidRDefault="0087763D" w:rsidP="00E02252">
            <w:pPr>
              <w:rPr>
                <w:rFonts w:ascii="Constantia" w:hAnsi="Constantia" w:cs="Arial"/>
                <w:sz w:val="22"/>
                <w:szCs w:val="22"/>
              </w:rPr>
            </w:pPr>
            <w:r w:rsidRPr="008A2B55">
              <w:rPr>
                <w:rFonts w:ascii="Constantia" w:hAnsi="Constantia" w:cs="Arial"/>
                <w:sz w:val="22"/>
                <w:szCs w:val="22"/>
              </w:rPr>
              <w:t>Air Pollution and Public Health</w:t>
            </w:r>
          </w:p>
        </w:tc>
        <w:tc>
          <w:tcPr>
            <w:tcW w:w="182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7763D" w:rsidRPr="008A2B55" w:rsidRDefault="0087763D" w:rsidP="000F7CFA">
            <w:pPr>
              <w:rPr>
                <w:rFonts w:ascii="Constantia" w:hAnsi="Constantia" w:cs="Arial"/>
                <w:sz w:val="22"/>
                <w:szCs w:val="22"/>
              </w:rPr>
            </w:pPr>
            <w:r w:rsidRPr="008A2B55">
              <w:rPr>
                <w:rFonts w:ascii="Constantia" w:hAnsi="Constantia" w:cs="Arial"/>
                <w:sz w:val="22"/>
                <w:szCs w:val="22"/>
              </w:rPr>
              <w:t>M. Scammell</w:t>
            </w:r>
          </w:p>
        </w:tc>
        <w:tc>
          <w:tcPr>
            <w:tcW w:w="2368" w:type="dxa"/>
            <w:tcBorders>
              <w:top w:val="single" w:sz="4" w:space="0" w:color="auto"/>
              <w:bottom w:val="single" w:sz="4" w:space="0" w:color="auto"/>
              <w:right w:val="single" w:sz="4" w:space="0" w:color="auto"/>
            </w:tcBorders>
          </w:tcPr>
          <w:p w:rsidR="0087763D" w:rsidRPr="005131A0" w:rsidRDefault="0087763D" w:rsidP="00F527DA">
            <w:pPr>
              <w:rPr>
                <w:rFonts w:ascii="Constantia" w:hAnsi="Constantia" w:cs="Arial"/>
                <w:b/>
                <w:sz w:val="22"/>
                <w:szCs w:val="22"/>
              </w:rPr>
            </w:pPr>
            <w:r w:rsidRPr="008A2B55">
              <w:rPr>
                <w:rFonts w:ascii="Constantia" w:hAnsi="Constantia" w:cs="Arial"/>
                <w:b/>
                <w:sz w:val="22"/>
                <w:szCs w:val="22"/>
              </w:rPr>
              <w:t xml:space="preserve">Assignment Three </w:t>
            </w:r>
            <w:r w:rsidR="009C48A0">
              <w:rPr>
                <w:rFonts w:ascii="Constantia" w:hAnsi="Constantia" w:cs="Arial"/>
                <w:b/>
                <w:sz w:val="22"/>
                <w:szCs w:val="22"/>
              </w:rPr>
              <w:t>(ETS)</w:t>
            </w:r>
          </w:p>
        </w:tc>
      </w:tr>
      <w:tr w:rsidR="0087763D" w:rsidRPr="008A2B55" w:rsidTr="002839EB">
        <w:trPr>
          <w:trHeight w:val="345"/>
        </w:trPr>
        <w:tc>
          <w:tcPr>
            <w:tcW w:w="10710" w:type="dxa"/>
            <w:gridSpan w:val="11"/>
            <w:tcBorders>
              <w:top w:val="nil"/>
              <w:left w:val="single" w:sz="4" w:space="0" w:color="auto"/>
              <w:bottom w:val="single" w:sz="4" w:space="0" w:color="auto"/>
              <w:right w:val="single" w:sz="4" w:space="0" w:color="auto"/>
            </w:tcBorders>
            <w:shd w:val="clear" w:color="auto" w:fill="D6E3BC" w:themeFill="accent3" w:themeFillTint="66"/>
          </w:tcPr>
          <w:p w:rsidR="0087763D" w:rsidRPr="008A2B55" w:rsidRDefault="0087763D" w:rsidP="002839EB">
            <w:pPr>
              <w:jc w:val="center"/>
              <w:rPr>
                <w:rFonts w:ascii="Constantia" w:hAnsi="Constantia" w:cs="Arial"/>
                <w:b/>
                <w:sz w:val="22"/>
                <w:szCs w:val="22"/>
              </w:rPr>
            </w:pPr>
            <w:r w:rsidRPr="008A2B55">
              <w:rPr>
                <w:rFonts w:ascii="Constantia" w:hAnsi="Constantia"/>
                <w:sz w:val="22"/>
                <w:szCs w:val="22"/>
              </w:rPr>
              <w:lastRenderedPageBreak/>
              <w:br w:type="page"/>
            </w:r>
            <w:r w:rsidR="00BE03E1">
              <w:rPr>
                <w:rFonts w:ascii="Constantia" w:hAnsi="Constantia" w:cs="Arial"/>
                <w:b/>
                <w:noProof/>
                <w:sz w:val="22"/>
                <w:szCs w:val="22"/>
              </w:rPr>
              <w:pict>
                <v:line id="Straight Connector 1" o:spid="_x0000_s1026" style="position:absolute;left:0;text-align:left;z-index:251666432;visibility:visible" from="-6pt,-1.6pt" to="5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" strokecolor="black [3213]">
                  <o:lock v:ext="edit" shapetype="f"/>
                </v:line>
              </w:pict>
            </w:r>
          </w:p>
          <w:p w:rsidR="0087763D" w:rsidRPr="008A2B55" w:rsidRDefault="0087763D" w:rsidP="002839EB">
            <w:pPr>
              <w:jc w:val="center"/>
              <w:rPr>
                <w:rFonts w:ascii="Constantia" w:hAnsi="Constantia" w:cs="Arial"/>
                <w:sz w:val="22"/>
                <w:szCs w:val="22"/>
              </w:rPr>
            </w:pPr>
            <w:r w:rsidRPr="008A2B55">
              <w:rPr>
                <w:rFonts w:ascii="Constantia" w:hAnsi="Constantia" w:cs="Arial"/>
                <w:b/>
                <w:sz w:val="22"/>
                <w:szCs w:val="22"/>
              </w:rPr>
              <w:t>Module 3:  Influenza vaccine</w:t>
            </w:r>
          </w:p>
        </w:tc>
      </w:tr>
      <w:tr w:rsidR="0087763D" w:rsidRPr="008A2B55" w:rsidTr="008A2B55">
        <w:trPr>
          <w:trHeight w:val="323"/>
        </w:trPr>
        <w:tc>
          <w:tcPr>
            <w:tcW w:w="630" w:type="dxa"/>
            <w:tcBorders>
              <w:top w:val="single" w:sz="4" w:space="0" w:color="auto"/>
              <w:left w:val="single" w:sz="4" w:space="0" w:color="auto"/>
              <w:bottom w:val="single" w:sz="4" w:space="0" w:color="000000"/>
              <w:right w:val="single" w:sz="4" w:space="0" w:color="auto"/>
            </w:tcBorders>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18</w:t>
            </w:r>
          </w:p>
        </w:tc>
        <w:tc>
          <w:tcPr>
            <w:tcW w:w="1260" w:type="dxa"/>
            <w:gridSpan w:val="3"/>
            <w:tcBorders>
              <w:top w:val="single" w:sz="4" w:space="0" w:color="auto"/>
              <w:left w:val="single" w:sz="4" w:space="0" w:color="auto"/>
              <w:bottom w:val="single" w:sz="4" w:space="0" w:color="000000"/>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Pr>
                <w:rFonts w:ascii="Constantia" w:hAnsi="Constantia" w:cs="Arial"/>
                <w:sz w:val="22"/>
                <w:szCs w:val="22"/>
              </w:rPr>
              <w:t>March 27</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Tues</w:t>
            </w:r>
          </w:p>
        </w:tc>
        <w:tc>
          <w:tcPr>
            <w:tcW w:w="4590" w:type="dxa"/>
            <w:gridSpan w:val="3"/>
            <w:tcBorders>
              <w:top w:val="single" w:sz="4" w:space="0" w:color="auto"/>
              <w:left w:val="nil"/>
              <w:right w:val="nil"/>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The Biology of Influenza</w:t>
            </w:r>
          </w:p>
        </w:tc>
        <w:tc>
          <w:tcPr>
            <w:tcW w:w="1530" w:type="dxa"/>
            <w:gridSpan w:val="2"/>
            <w:tcBorders>
              <w:top w:val="single" w:sz="4" w:space="0" w:color="auto"/>
              <w:left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W. LaMorte</w:t>
            </w:r>
          </w:p>
        </w:tc>
        <w:tc>
          <w:tcPr>
            <w:tcW w:w="2700" w:type="dxa"/>
            <w:gridSpan w:val="2"/>
            <w:tcBorders>
              <w:top w:val="single" w:sz="4" w:space="0" w:color="auto"/>
              <w:left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p>
        </w:tc>
      </w:tr>
      <w:tr w:rsidR="0087763D" w:rsidRPr="008A2B55" w:rsidTr="008A2B55">
        <w:trPr>
          <w:trHeight w:val="345"/>
        </w:trPr>
        <w:tc>
          <w:tcPr>
            <w:tcW w:w="630" w:type="dxa"/>
            <w:tcBorders>
              <w:top w:val="single" w:sz="4" w:space="0" w:color="auto"/>
              <w:left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19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Pr>
                <w:rFonts w:ascii="Constantia" w:hAnsi="Constantia" w:cs="Arial"/>
                <w:sz w:val="22"/>
                <w:szCs w:val="22"/>
              </w:rPr>
              <w:t xml:space="preserve">March 29 </w:t>
            </w:r>
          </w:p>
          <w:p w:rsidR="0087763D" w:rsidRPr="008A2B55" w:rsidRDefault="0087763D" w:rsidP="008A2B55">
            <w:pPr>
              <w:rPr>
                <w:rFonts w:ascii="Constantia" w:hAnsi="Constantia" w:cs="Arial"/>
                <w:sz w:val="22"/>
                <w:szCs w:val="22"/>
              </w:rPr>
            </w:pPr>
            <w:r w:rsidRPr="008A2B55">
              <w:rPr>
                <w:rFonts w:ascii="Constantia" w:hAnsi="Constantia" w:cs="Arial"/>
                <w:sz w:val="22"/>
                <w:szCs w:val="22"/>
              </w:rPr>
              <w:t>Thurs</w:t>
            </w:r>
          </w:p>
        </w:tc>
        <w:tc>
          <w:tcPr>
            <w:tcW w:w="4590" w:type="dxa"/>
            <w:gridSpan w:val="3"/>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highlight w:val="yellow"/>
              </w:rPr>
            </w:pPr>
            <w:r w:rsidRPr="008A2B55">
              <w:rPr>
                <w:rFonts w:ascii="Constantia" w:hAnsi="Constantia" w:cs="Arial"/>
                <w:sz w:val="22"/>
                <w:szCs w:val="22"/>
              </w:rPr>
              <w:t>Safety and Effectiveness of Vaccination</w:t>
            </w:r>
          </w:p>
        </w:tc>
        <w:tc>
          <w:tcPr>
            <w:tcW w:w="1530" w:type="dxa"/>
            <w:gridSpan w:val="2"/>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K. Shea</w:t>
            </w:r>
          </w:p>
        </w:tc>
        <w:tc>
          <w:tcPr>
            <w:tcW w:w="2700" w:type="dxa"/>
            <w:gridSpan w:val="2"/>
            <w:tcBorders>
              <w:top w:val="single" w:sz="4" w:space="0" w:color="auto"/>
              <w:bottom w:val="single" w:sz="4" w:space="0" w:color="auto"/>
              <w:right w:val="single" w:sz="4" w:space="0" w:color="auto"/>
            </w:tcBorders>
          </w:tcPr>
          <w:p w:rsidR="0087763D" w:rsidRPr="008A2B55" w:rsidRDefault="0087763D" w:rsidP="00F527DA">
            <w:pPr>
              <w:rPr>
                <w:rFonts w:ascii="Constantia" w:hAnsi="Constantia" w:cs="Arial"/>
                <w:b/>
                <w:sz w:val="22"/>
                <w:szCs w:val="22"/>
              </w:rPr>
            </w:pPr>
          </w:p>
        </w:tc>
      </w:tr>
      <w:tr w:rsidR="0087763D" w:rsidRPr="008A2B55" w:rsidTr="008A2B55">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20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 xml:space="preserve">April </w:t>
            </w:r>
            <w:r>
              <w:rPr>
                <w:rFonts w:ascii="Constantia" w:hAnsi="Constantia" w:cs="Arial"/>
                <w:sz w:val="22"/>
                <w:szCs w:val="22"/>
              </w:rPr>
              <w:t>3</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Tues</w:t>
            </w:r>
          </w:p>
        </w:tc>
        <w:tc>
          <w:tcPr>
            <w:tcW w:w="4590" w:type="dxa"/>
            <w:gridSpan w:val="3"/>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Understanding public resistance to vaccines</w:t>
            </w:r>
          </w:p>
        </w:tc>
        <w:tc>
          <w:tcPr>
            <w:tcW w:w="1530" w:type="dxa"/>
            <w:gridSpan w:val="2"/>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Godley</w:t>
            </w:r>
          </w:p>
        </w:tc>
        <w:tc>
          <w:tcPr>
            <w:tcW w:w="2700" w:type="dxa"/>
            <w:gridSpan w:val="2"/>
            <w:tcBorders>
              <w:top w:val="single" w:sz="4" w:space="0" w:color="auto"/>
              <w:bottom w:val="single" w:sz="4" w:space="0" w:color="auto"/>
              <w:right w:val="single" w:sz="4" w:space="0" w:color="auto"/>
            </w:tcBorders>
          </w:tcPr>
          <w:p w:rsidR="0087763D" w:rsidRPr="008A2B55" w:rsidRDefault="0087763D" w:rsidP="00C42005">
            <w:pPr>
              <w:rPr>
                <w:rFonts w:ascii="Constantia" w:hAnsi="Constantia" w:cs="Arial"/>
                <w:b/>
                <w:sz w:val="22"/>
                <w:szCs w:val="22"/>
              </w:rPr>
            </w:pPr>
            <w:r w:rsidRPr="008A2B55">
              <w:rPr>
                <w:rFonts w:ascii="Constantia" w:hAnsi="Constantia" w:cs="Arial"/>
                <w:b/>
                <w:sz w:val="22"/>
                <w:szCs w:val="22"/>
              </w:rPr>
              <w:t>Assignment Four</w:t>
            </w:r>
            <w:r w:rsidR="009C48A0">
              <w:rPr>
                <w:rFonts w:ascii="Constantia" w:hAnsi="Constantia" w:cs="Arial"/>
                <w:b/>
                <w:sz w:val="22"/>
                <w:szCs w:val="22"/>
              </w:rPr>
              <w:t xml:space="preserve"> (Vaccine) </w:t>
            </w:r>
          </w:p>
        </w:tc>
      </w:tr>
      <w:tr w:rsidR="0087763D" w:rsidRPr="008A2B55" w:rsidTr="000468CA">
        <w:trPr>
          <w:trHeight w:val="345"/>
        </w:trPr>
        <w:tc>
          <w:tcPr>
            <w:tcW w:w="10710" w:type="dxa"/>
            <w:gridSpan w:val="11"/>
            <w:tcBorders>
              <w:top w:val="nil"/>
              <w:left w:val="single" w:sz="4" w:space="0" w:color="auto"/>
              <w:bottom w:val="single" w:sz="4" w:space="0" w:color="auto"/>
              <w:right w:val="single" w:sz="4" w:space="0" w:color="auto"/>
            </w:tcBorders>
            <w:shd w:val="clear" w:color="auto" w:fill="D6E3BC" w:themeFill="accent3" w:themeFillTint="66"/>
          </w:tcPr>
          <w:p w:rsidR="0087763D" w:rsidRDefault="0087763D" w:rsidP="000468CA">
            <w:pPr>
              <w:jc w:val="center"/>
              <w:rPr>
                <w:rFonts w:ascii="Constantia" w:hAnsi="Constantia" w:cs="Arial"/>
                <w:b/>
                <w:sz w:val="22"/>
                <w:szCs w:val="22"/>
              </w:rPr>
            </w:pPr>
          </w:p>
          <w:p w:rsidR="0087763D" w:rsidRPr="008A2B55" w:rsidRDefault="0087763D" w:rsidP="000468CA">
            <w:pPr>
              <w:jc w:val="center"/>
              <w:rPr>
                <w:rFonts w:ascii="Constantia" w:hAnsi="Constantia" w:cs="Arial"/>
                <w:b/>
                <w:sz w:val="22"/>
                <w:szCs w:val="22"/>
              </w:rPr>
            </w:pPr>
            <w:r w:rsidRPr="008A2B55">
              <w:rPr>
                <w:rFonts w:ascii="Constantia" w:hAnsi="Constantia" w:cs="Arial"/>
                <w:b/>
                <w:sz w:val="22"/>
                <w:szCs w:val="22"/>
              </w:rPr>
              <w:t>Module 4: HIV/AIDS and Health Disparity in the US</w:t>
            </w:r>
          </w:p>
        </w:tc>
      </w:tr>
      <w:tr w:rsidR="0087763D" w:rsidRPr="008A2B55" w:rsidTr="008A2B55">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21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Pr>
                <w:rFonts w:ascii="Constantia" w:hAnsi="Constantia" w:cs="Arial"/>
                <w:sz w:val="22"/>
                <w:szCs w:val="22"/>
              </w:rPr>
              <w:t>April 5</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Thurs</w:t>
            </w:r>
          </w:p>
        </w:tc>
        <w:tc>
          <w:tcPr>
            <w:tcW w:w="4590" w:type="dxa"/>
            <w:gridSpan w:val="3"/>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0468CA">
            <w:pPr>
              <w:rPr>
                <w:rFonts w:ascii="Constantia" w:hAnsi="Constantia" w:cs="Arial"/>
                <w:sz w:val="22"/>
                <w:szCs w:val="22"/>
              </w:rPr>
            </w:pPr>
            <w:r w:rsidRPr="008A2B55">
              <w:rPr>
                <w:rFonts w:ascii="Constantia" w:hAnsi="Constantia" w:cs="Arial"/>
                <w:sz w:val="22"/>
                <w:szCs w:val="22"/>
              </w:rPr>
              <w:t>HIV/AIDS</w:t>
            </w:r>
          </w:p>
        </w:tc>
        <w:tc>
          <w:tcPr>
            <w:tcW w:w="1530" w:type="dxa"/>
            <w:gridSpan w:val="2"/>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Godley</w:t>
            </w:r>
          </w:p>
        </w:tc>
        <w:tc>
          <w:tcPr>
            <w:tcW w:w="2700" w:type="dxa"/>
            <w:gridSpan w:val="2"/>
            <w:tcBorders>
              <w:top w:val="single" w:sz="4" w:space="0" w:color="auto"/>
              <w:bottom w:val="single" w:sz="4" w:space="0" w:color="auto"/>
              <w:right w:val="single" w:sz="4" w:space="0" w:color="auto"/>
            </w:tcBorders>
          </w:tcPr>
          <w:p w:rsidR="0087763D" w:rsidRPr="008A2B55" w:rsidRDefault="0087763D" w:rsidP="00F527DA">
            <w:pPr>
              <w:rPr>
                <w:rFonts w:ascii="Constantia" w:hAnsi="Constantia" w:cs="Arial"/>
                <w:b/>
                <w:sz w:val="22"/>
                <w:szCs w:val="22"/>
              </w:rPr>
            </w:pPr>
          </w:p>
        </w:tc>
      </w:tr>
      <w:tr w:rsidR="0087763D" w:rsidRPr="008A2B55" w:rsidTr="008A2B55">
        <w:trPr>
          <w:trHeight w:val="345"/>
        </w:trPr>
        <w:tc>
          <w:tcPr>
            <w:tcW w:w="630" w:type="dxa"/>
            <w:tcBorders>
              <w:top w:val="single" w:sz="4" w:space="0" w:color="auto"/>
              <w:left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22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April 1</w:t>
            </w:r>
            <w:r>
              <w:rPr>
                <w:rFonts w:ascii="Constantia" w:hAnsi="Constantia" w:cs="Arial"/>
                <w:sz w:val="22"/>
                <w:szCs w:val="22"/>
              </w:rPr>
              <w:t>0</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Tues</w:t>
            </w:r>
          </w:p>
        </w:tc>
        <w:tc>
          <w:tcPr>
            <w:tcW w:w="4590" w:type="dxa"/>
            <w:gridSpan w:val="3"/>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0468CA">
            <w:pPr>
              <w:rPr>
                <w:rFonts w:ascii="Constantia" w:hAnsi="Constantia" w:cs="Arial"/>
                <w:sz w:val="22"/>
                <w:szCs w:val="22"/>
              </w:rPr>
            </w:pPr>
            <w:r w:rsidRPr="008A2B55">
              <w:rPr>
                <w:rFonts w:ascii="Constantia" w:hAnsi="Constantia" w:cs="Arial"/>
                <w:sz w:val="22"/>
                <w:szCs w:val="22"/>
              </w:rPr>
              <w:t>Health Disparity</w:t>
            </w:r>
          </w:p>
        </w:tc>
        <w:tc>
          <w:tcPr>
            <w:tcW w:w="1530" w:type="dxa"/>
            <w:gridSpan w:val="2"/>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Godley</w:t>
            </w:r>
          </w:p>
        </w:tc>
        <w:tc>
          <w:tcPr>
            <w:tcW w:w="2700" w:type="dxa"/>
            <w:gridSpan w:val="2"/>
            <w:tcBorders>
              <w:top w:val="single" w:sz="4" w:space="0" w:color="auto"/>
              <w:bottom w:val="single" w:sz="4" w:space="0" w:color="auto"/>
              <w:right w:val="single" w:sz="4" w:space="0" w:color="auto"/>
            </w:tcBorders>
          </w:tcPr>
          <w:p w:rsidR="0087763D" w:rsidRPr="008A2B55" w:rsidRDefault="0087763D" w:rsidP="00F01C38">
            <w:pPr>
              <w:ind w:right="-650"/>
              <w:rPr>
                <w:rFonts w:ascii="Constantia" w:hAnsi="Constantia" w:cs="Arial"/>
                <w:b/>
                <w:sz w:val="22"/>
                <w:szCs w:val="22"/>
              </w:rPr>
            </w:pPr>
          </w:p>
        </w:tc>
      </w:tr>
      <w:tr w:rsidR="0087763D" w:rsidRPr="008A2B55" w:rsidTr="008A2B55">
        <w:trPr>
          <w:trHeight w:val="345"/>
        </w:trPr>
        <w:tc>
          <w:tcPr>
            <w:tcW w:w="630" w:type="dxa"/>
            <w:tcBorders>
              <w:top w:val="single" w:sz="4" w:space="0" w:color="auto"/>
              <w:left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23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Pr>
                <w:rFonts w:ascii="Constantia" w:hAnsi="Constantia" w:cs="Arial"/>
                <w:sz w:val="22"/>
                <w:szCs w:val="22"/>
              </w:rPr>
              <w:t>April 12</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Thurs</w:t>
            </w:r>
          </w:p>
        </w:tc>
        <w:tc>
          <w:tcPr>
            <w:tcW w:w="4590" w:type="dxa"/>
            <w:gridSpan w:val="3"/>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0468CA">
            <w:pPr>
              <w:rPr>
                <w:rFonts w:ascii="Constantia" w:hAnsi="Constantia" w:cs="Arial"/>
                <w:sz w:val="22"/>
                <w:szCs w:val="22"/>
              </w:rPr>
            </w:pPr>
            <w:r w:rsidRPr="008A2B55">
              <w:rPr>
                <w:rFonts w:ascii="Constantia" w:hAnsi="Constantia" w:cs="Arial"/>
                <w:sz w:val="22"/>
                <w:szCs w:val="22"/>
              </w:rPr>
              <w:t>Changing Individual Behaviors</w:t>
            </w:r>
          </w:p>
        </w:tc>
        <w:tc>
          <w:tcPr>
            <w:tcW w:w="1530" w:type="dxa"/>
            <w:gridSpan w:val="2"/>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lang w:val="fr-FR"/>
              </w:rPr>
            </w:pPr>
            <w:r w:rsidRPr="008A2B55">
              <w:rPr>
                <w:rFonts w:ascii="Constantia" w:hAnsi="Constantia" w:cs="Arial"/>
                <w:sz w:val="22"/>
                <w:szCs w:val="22"/>
                <w:lang w:val="fr-FR"/>
              </w:rPr>
              <w:t>Godley</w:t>
            </w:r>
          </w:p>
        </w:tc>
        <w:tc>
          <w:tcPr>
            <w:tcW w:w="2700" w:type="dxa"/>
            <w:gridSpan w:val="2"/>
            <w:tcBorders>
              <w:top w:val="single" w:sz="4" w:space="0" w:color="auto"/>
              <w:bottom w:val="single" w:sz="4" w:space="0" w:color="auto"/>
              <w:right w:val="single" w:sz="4" w:space="0" w:color="auto"/>
            </w:tcBorders>
          </w:tcPr>
          <w:p w:rsidR="0087763D" w:rsidRPr="008A2B55" w:rsidRDefault="0087763D" w:rsidP="00C42005">
            <w:pPr>
              <w:rPr>
                <w:rFonts w:ascii="Constantia" w:hAnsi="Constantia" w:cs="Arial"/>
                <w:sz w:val="22"/>
                <w:szCs w:val="22"/>
              </w:rPr>
            </w:pPr>
          </w:p>
        </w:tc>
      </w:tr>
      <w:tr w:rsidR="0087763D" w:rsidRPr="008A2B55" w:rsidTr="008A2B55">
        <w:trPr>
          <w:trHeight w:val="345"/>
        </w:trPr>
        <w:tc>
          <w:tcPr>
            <w:tcW w:w="630" w:type="dxa"/>
            <w:tcBorders>
              <w:top w:val="single" w:sz="4" w:space="0" w:color="auto"/>
              <w:left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24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Pr>
                <w:rFonts w:ascii="Constantia" w:hAnsi="Constantia" w:cs="Arial"/>
                <w:sz w:val="22"/>
                <w:szCs w:val="22"/>
              </w:rPr>
              <w:t>April 17</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Tues</w:t>
            </w:r>
          </w:p>
        </w:tc>
        <w:tc>
          <w:tcPr>
            <w:tcW w:w="4590" w:type="dxa"/>
            <w:gridSpan w:val="3"/>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Policy and HIV/AIDS</w:t>
            </w:r>
          </w:p>
        </w:tc>
        <w:tc>
          <w:tcPr>
            <w:tcW w:w="1530" w:type="dxa"/>
            <w:gridSpan w:val="2"/>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D61066">
            <w:pPr>
              <w:rPr>
                <w:rFonts w:ascii="Constantia" w:hAnsi="Constantia" w:cs="Arial"/>
                <w:sz w:val="22"/>
                <w:szCs w:val="22"/>
              </w:rPr>
            </w:pPr>
            <w:r w:rsidRPr="008A2B55">
              <w:rPr>
                <w:rFonts w:ascii="Constantia" w:hAnsi="Constantia" w:cs="Arial"/>
                <w:sz w:val="22"/>
                <w:szCs w:val="22"/>
              </w:rPr>
              <w:t>Godley</w:t>
            </w:r>
          </w:p>
        </w:tc>
        <w:tc>
          <w:tcPr>
            <w:tcW w:w="2700" w:type="dxa"/>
            <w:gridSpan w:val="2"/>
            <w:tcBorders>
              <w:top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r w:rsidRPr="008A2B55">
              <w:rPr>
                <w:rFonts w:ascii="Constantia" w:hAnsi="Constantia" w:cs="Arial"/>
                <w:b/>
                <w:sz w:val="22"/>
                <w:szCs w:val="22"/>
              </w:rPr>
              <w:t>Assignment Five</w:t>
            </w:r>
            <w:r w:rsidR="00A64FC7">
              <w:rPr>
                <w:rFonts w:ascii="Constantia" w:hAnsi="Constantia" w:cs="Arial"/>
                <w:b/>
                <w:sz w:val="22"/>
                <w:szCs w:val="22"/>
              </w:rPr>
              <w:t xml:space="preserve"> (HIV)</w:t>
            </w:r>
          </w:p>
        </w:tc>
      </w:tr>
      <w:tr w:rsidR="0087763D" w:rsidRPr="008A2B55" w:rsidTr="00D57C60">
        <w:trPr>
          <w:trHeight w:val="345"/>
        </w:trPr>
        <w:tc>
          <w:tcPr>
            <w:tcW w:w="10710" w:type="dxa"/>
            <w:gridSpan w:val="11"/>
            <w:tcBorders>
              <w:top w:val="nil"/>
              <w:left w:val="single" w:sz="4" w:space="0" w:color="auto"/>
              <w:bottom w:val="single" w:sz="4" w:space="0" w:color="auto"/>
              <w:right w:val="single" w:sz="4" w:space="0" w:color="auto"/>
            </w:tcBorders>
            <w:shd w:val="clear" w:color="auto" w:fill="D6E3BC" w:themeFill="accent3" w:themeFillTint="66"/>
          </w:tcPr>
          <w:p w:rsidR="0087763D" w:rsidRDefault="0087763D" w:rsidP="00D57C60">
            <w:pPr>
              <w:jc w:val="center"/>
              <w:rPr>
                <w:rFonts w:ascii="Constantia" w:hAnsi="Constantia" w:cs="Arial"/>
                <w:b/>
                <w:sz w:val="22"/>
                <w:szCs w:val="22"/>
              </w:rPr>
            </w:pPr>
          </w:p>
          <w:p w:rsidR="0087763D" w:rsidRPr="008A2B55" w:rsidRDefault="0087763D" w:rsidP="00D57C60">
            <w:pPr>
              <w:jc w:val="center"/>
              <w:rPr>
                <w:rFonts w:ascii="Constantia" w:hAnsi="Constantia" w:cs="Arial"/>
                <w:b/>
                <w:sz w:val="22"/>
                <w:szCs w:val="22"/>
              </w:rPr>
            </w:pPr>
            <w:r w:rsidRPr="008A2B55">
              <w:rPr>
                <w:rFonts w:ascii="Constantia" w:hAnsi="Constantia" w:cs="Arial"/>
                <w:b/>
                <w:sz w:val="22"/>
                <w:szCs w:val="22"/>
              </w:rPr>
              <w:t>Module 5: Over and Under Nutrition</w:t>
            </w:r>
          </w:p>
        </w:tc>
      </w:tr>
      <w:tr w:rsidR="0087763D" w:rsidRPr="008A2B55" w:rsidTr="008A2B55">
        <w:trPr>
          <w:trHeight w:val="345"/>
        </w:trPr>
        <w:tc>
          <w:tcPr>
            <w:tcW w:w="630" w:type="dxa"/>
            <w:tcBorders>
              <w:top w:val="single" w:sz="4" w:space="0" w:color="auto"/>
              <w:left w:val="single" w:sz="4" w:space="0" w:color="auto"/>
              <w:bottom w:val="single" w:sz="4" w:space="0" w:color="auto"/>
              <w:right w:val="single" w:sz="4" w:space="0" w:color="auto"/>
            </w:tcBorders>
          </w:tcPr>
          <w:p w:rsidR="0087763D" w:rsidRPr="008A2B55" w:rsidRDefault="0087763D" w:rsidP="00F44562">
            <w:pPr>
              <w:rPr>
                <w:rFonts w:ascii="Constantia" w:hAnsi="Constantia" w:cs="Arial"/>
                <w:sz w:val="22"/>
                <w:szCs w:val="22"/>
              </w:rPr>
            </w:pPr>
            <w:r w:rsidRPr="008A2B55">
              <w:rPr>
                <w:rFonts w:ascii="Constantia" w:hAnsi="Constantia" w:cs="Arial"/>
                <w:sz w:val="22"/>
                <w:szCs w:val="22"/>
              </w:rPr>
              <w:t>25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F44562">
            <w:pPr>
              <w:rPr>
                <w:rFonts w:ascii="Constantia" w:hAnsi="Constantia" w:cs="Arial"/>
                <w:sz w:val="22"/>
                <w:szCs w:val="22"/>
              </w:rPr>
            </w:pPr>
            <w:r>
              <w:rPr>
                <w:rFonts w:ascii="Constantia" w:hAnsi="Constantia" w:cs="Arial"/>
                <w:sz w:val="22"/>
                <w:szCs w:val="22"/>
              </w:rPr>
              <w:t>April 19</w:t>
            </w:r>
          </w:p>
          <w:p w:rsidR="0087763D" w:rsidRPr="008A2B55" w:rsidRDefault="0087763D" w:rsidP="00F44562">
            <w:pPr>
              <w:rPr>
                <w:rFonts w:ascii="Constantia" w:hAnsi="Constantia" w:cs="Arial"/>
                <w:sz w:val="22"/>
                <w:szCs w:val="22"/>
              </w:rPr>
            </w:pPr>
            <w:r w:rsidRPr="008A2B55">
              <w:rPr>
                <w:rFonts w:ascii="Constantia" w:hAnsi="Constantia" w:cs="Arial"/>
                <w:sz w:val="22"/>
                <w:szCs w:val="22"/>
              </w:rPr>
              <w:t>Thurs</w:t>
            </w:r>
          </w:p>
        </w:tc>
        <w:tc>
          <w:tcPr>
            <w:tcW w:w="4590" w:type="dxa"/>
            <w:gridSpan w:val="3"/>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44562">
            <w:pPr>
              <w:rPr>
                <w:rFonts w:ascii="Constantia" w:hAnsi="Constantia" w:cs="Arial"/>
                <w:sz w:val="22"/>
                <w:szCs w:val="22"/>
              </w:rPr>
            </w:pPr>
            <w:r w:rsidRPr="008A2B55">
              <w:rPr>
                <w:rFonts w:ascii="Constantia" w:hAnsi="Constantia" w:cs="Arial"/>
                <w:sz w:val="22"/>
                <w:szCs w:val="22"/>
              </w:rPr>
              <w:t>Under- and Over-nutrition</w:t>
            </w:r>
          </w:p>
        </w:tc>
        <w:tc>
          <w:tcPr>
            <w:tcW w:w="1530" w:type="dxa"/>
            <w:gridSpan w:val="2"/>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44562">
            <w:pPr>
              <w:rPr>
                <w:rFonts w:ascii="Constantia" w:hAnsi="Constantia" w:cs="Arial"/>
                <w:sz w:val="22"/>
                <w:szCs w:val="22"/>
                <w:lang w:val="fr-FR"/>
              </w:rPr>
            </w:pPr>
            <w:r>
              <w:rPr>
                <w:rFonts w:ascii="Constantia" w:hAnsi="Constantia" w:cs="Arial"/>
                <w:sz w:val="22"/>
                <w:szCs w:val="22"/>
                <w:lang w:val="fr-FR"/>
              </w:rPr>
              <w:t>Godley</w:t>
            </w:r>
          </w:p>
        </w:tc>
        <w:tc>
          <w:tcPr>
            <w:tcW w:w="2700" w:type="dxa"/>
            <w:gridSpan w:val="2"/>
            <w:tcBorders>
              <w:top w:val="single" w:sz="4" w:space="0" w:color="auto"/>
              <w:bottom w:val="single" w:sz="4" w:space="0" w:color="auto"/>
              <w:right w:val="single" w:sz="4" w:space="0" w:color="auto"/>
            </w:tcBorders>
          </w:tcPr>
          <w:p w:rsidR="0087763D" w:rsidRPr="008A2B55" w:rsidRDefault="0087763D" w:rsidP="00F44562">
            <w:pPr>
              <w:rPr>
                <w:rFonts w:ascii="Constantia" w:hAnsi="Constantia" w:cs="Arial"/>
                <w:sz w:val="22"/>
                <w:szCs w:val="22"/>
              </w:rPr>
            </w:pPr>
          </w:p>
        </w:tc>
      </w:tr>
      <w:tr w:rsidR="0087763D" w:rsidRPr="008A2B55" w:rsidTr="008A2B55">
        <w:trPr>
          <w:trHeight w:val="345"/>
        </w:trPr>
        <w:tc>
          <w:tcPr>
            <w:tcW w:w="630" w:type="dxa"/>
            <w:tcBorders>
              <w:top w:val="single" w:sz="4" w:space="0" w:color="auto"/>
              <w:left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r>
              <w:rPr>
                <w:rFonts w:ascii="Constantia" w:hAnsi="Constantia" w:cs="Arial"/>
                <w:sz w:val="22"/>
                <w:szCs w:val="22"/>
              </w:rPr>
              <w:t>26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Pr>
                <w:rFonts w:ascii="Constantia" w:hAnsi="Constantia" w:cs="Arial"/>
                <w:sz w:val="22"/>
                <w:szCs w:val="22"/>
              </w:rPr>
              <w:t>April 24</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Tues</w:t>
            </w:r>
          </w:p>
        </w:tc>
        <w:tc>
          <w:tcPr>
            <w:tcW w:w="4590" w:type="dxa"/>
            <w:gridSpan w:val="3"/>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BE2FA3">
            <w:pPr>
              <w:rPr>
                <w:rFonts w:ascii="Constantia" w:hAnsi="Constantia" w:cs="Arial"/>
                <w:sz w:val="22"/>
                <w:szCs w:val="22"/>
              </w:rPr>
            </w:pPr>
            <w:r>
              <w:rPr>
                <w:rFonts w:ascii="Constantia" w:hAnsi="Constantia" w:cs="Arial"/>
                <w:sz w:val="22"/>
                <w:szCs w:val="22"/>
              </w:rPr>
              <w:t>The Built Environment</w:t>
            </w:r>
          </w:p>
        </w:tc>
        <w:tc>
          <w:tcPr>
            <w:tcW w:w="1530" w:type="dxa"/>
            <w:gridSpan w:val="2"/>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lang w:val="fr-FR"/>
              </w:rPr>
            </w:pPr>
            <w:r w:rsidRPr="008A2B55">
              <w:rPr>
                <w:rFonts w:ascii="Constantia" w:hAnsi="Constantia" w:cs="Arial"/>
                <w:sz w:val="22"/>
                <w:szCs w:val="22"/>
                <w:lang w:val="fr-FR"/>
              </w:rPr>
              <w:t>Godley</w:t>
            </w:r>
          </w:p>
        </w:tc>
        <w:tc>
          <w:tcPr>
            <w:tcW w:w="2700" w:type="dxa"/>
            <w:gridSpan w:val="2"/>
            <w:tcBorders>
              <w:top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p>
        </w:tc>
      </w:tr>
      <w:tr w:rsidR="0087763D" w:rsidRPr="008A2B55" w:rsidTr="008A2B55">
        <w:trPr>
          <w:trHeight w:val="345"/>
        </w:trPr>
        <w:tc>
          <w:tcPr>
            <w:tcW w:w="630" w:type="dxa"/>
            <w:tcBorders>
              <w:top w:val="single" w:sz="4" w:space="0" w:color="auto"/>
              <w:left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bookmarkStart w:id="6" w:name="_Hlk251140304"/>
            <w:r>
              <w:rPr>
                <w:rFonts w:ascii="Constantia" w:hAnsi="Constantia" w:cs="Arial"/>
                <w:sz w:val="22"/>
                <w:szCs w:val="22"/>
              </w:rPr>
              <w:t>27</w:t>
            </w:r>
          </w:p>
        </w:tc>
        <w:bookmarkEnd w:id="6"/>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Pr>
                <w:rFonts w:ascii="Constantia" w:hAnsi="Constantia" w:cs="Arial"/>
                <w:sz w:val="22"/>
                <w:szCs w:val="22"/>
              </w:rPr>
              <w:t>April 26</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Thurs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04429A">
            <w:pPr>
              <w:rPr>
                <w:rFonts w:ascii="Constantia" w:hAnsi="Constantia" w:cs="Arial"/>
                <w:sz w:val="22"/>
                <w:szCs w:val="22"/>
              </w:rPr>
            </w:pPr>
            <w:r>
              <w:rPr>
                <w:rFonts w:ascii="Constantia" w:hAnsi="Constantia" w:cs="Arial"/>
                <w:sz w:val="22"/>
                <w:szCs w:val="22"/>
              </w:rPr>
              <w:t>The Obesity Epidemic</w:t>
            </w:r>
          </w:p>
        </w:tc>
        <w:tc>
          <w:tcPr>
            <w:tcW w:w="1530" w:type="dxa"/>
            <w:gridSpan w:val="2"/>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Pr>
                <w:rFonts w:ascii="Constantia" w:hAnsi="Constantia" w:cs="Arial"/>
                <w:sz w:val="22"/>
                <w:szCs w:val="22"/>
                <w:lang w:val="fr-FR"/>
              </w:rPr>
              <w:t>Godley</w:t>
            </w:r>
          </w:p>
        </w:tc>
        <w:tc>
          <w:tcPr>
            <w:tcW w:w="2700" w:type="dxa"/>
            <w:gridSpan w:val="2"/>
            <w:tcBorders>
              <w:top w:val="single" w:sz="4" w:space="0" w:color="auto"/>
              <w:bottom w:val="single" w:sz="4" w:space="0" w:color="auto"/>
              <w:right w:val="single" w:sz="4" w:space="0" w:color="auto"/>
            </w:tcBorders>
          </w:tcPr>
          <w:p w:rsidR="0087763D" w:rsidRPr="008A2B55" w:rsidRDefault="0087763D" w:rsidP="00BD565D">
            <w:pPr>
              <w:rPr>
                <w:rFonts w:ascii="Constantia" w:hAnsi="Constantia" w:cs="Arial"/>
                <w:b/>
                <w:sz w:val="22"/>
                <w:szCs w:val="22"/>
              </w:rPr>
            </w:pPr>
          </w:p>
        </w:tc>
      </w:tr>
      <w:tr w:rsidR="0087763D" w:rsidRPr="008A2B55" w:rsidTr="008A2B55">
        <w:trPr>
          <w:trHeight w:val="345"/>
        </w:trPr>
        <w:tc>
          <w:tcPr>
            <w:tcW w:w="630" w:type="dxa"/>
            <w:tcBorders>
              <w:top w:val="single" w:sz="4" w:space="0" w:color="auto"/>
              <w:left w:val="single" w:sz="4" w:space="0" w:color="auto"/>
              <w:bottom w:val="single" w:sz="4" w:space="0" w:color="auto"/>
              <w:right w:val="single" w:sz="4" w:space="0" w:color="auto"/>
            </w:tcBorders>
          </w:tcPr>
          <w:p w:rsidR="0087763D" w:rsidRPr="008A2B55" w:rsidRDefault="0087763D" w:rsidP="00F527DA">
            <w:pPr>
              <w:rPr>
                <w:rFonts w:ascii="Constantia" w:hAnsi="Constantia" w:cs="Arial"/>
                <w:sz w:val="22"/>
                <w:szCs w:val="22"/>
              </w:rPr>
            </w:pPr>
            <w:r>
              <w:rPr>
                <w:rFonts w:ascii="Constantia" w:hAnsi="Constantia" w:cs="Arial"/>
                <w:sz w:val="22"/>
                <w:szCs w:val="22"/>
              </w:rPr>
              <w:t>28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sidRPr="008A2B55">
              <w:rPr>
                <w:rFonts w:ascii="Constantia" w:hAnsi="Constantia" w:cs="Arial"/>
                <w:sz w:val="22"/>
                <w:szCs w:val="22"/>
              </w:rPr>
              <w:t xml:space="preserve">May </w:t>
            </w:r>
            <w:r>
              <w:rPr>
                <w:rFonts w:ascii="Constantia" w:hAnsi="Constantia" w:cs="Arial"/>
                <w:sz w:val="22"/>
                <w:szCs w:val="22"/>
              </w:rPr>
              <w:t>1</w:t>
            </w:r>
          </w:p>
          <w:p w:rsidR="0087763D" w:rsidRPr="008A2B55" w:rsidRDefault="0087763D" w:rsidP="00F527DA">
            <w:pPr>
              <w:rPr>
                <w:rFonts w:ascii="Constantia" w:hAnsi="Constantia" w:cs="Arial"/>
                <w:sz w:val="22"/>
                <w:szCs w:val="22"/>
              </w:rPr>
            </w:pPr>
            <w:r w:rsidRPr="008A2B55">
              <w:rPr>
                <w:rFonts w:ascii="Constantia" w:hAnsi="Constantia" w:cs="Arial"/>
                <w:sz w:val="22"/>
                <w:szCs w:val="22"/>
              </w:rPr>
              <w:t>Tues</w:t>
            </w:r>
          </w:p>
        </w:tc>
        <w:tc>
          <w:tcPr>
            <w:tcW w:w="4590" w:type="dxa"/>
            <w:gridSpan w:val="3"/>
            <w:tcBorders>
              <w:top w:val="nil"/>
              <w:left w:val="nil"/>
              <w:bottom w:val="single" w:sz="4" w:space="0" w:color="auto"/>
              <w:right w:val="single" w:sz="4" w:space="0" w:color="auto"/>
            </w:tcBorders>
            <w:shd w:val="clear" w:color="auto" w:fill="auto"/>
            <w:vAlign w:val="bottom"/>
          </w:tcPr>
          <w:p w:rsidR="0087763D" w:rsidRPr="008A2B55" w:rsidRDefault="0087763D" w:rsidP="00BE2FA3">
            <w:pPr>
              <w:rPr>
                <w:rFonts w:ascii="Constantia" w:hAnsi="Constantia" w:cs="Arial"/>
                <w:sz w:val="22"/>
                <w:szCs w:val="22"/>
              </w:rPr>
            </w:pPr>
            <w:r>
              <w:rPr>
                <w:rFonts w:ascii="Constantia" w:hAnsi="Constantia" w:cs="Arial"/>
                <w:sz w:val="22"/>
                <w:szCs w:val="22"/>
              </w:rPr>
              <w:t>Review for final, Last Class</w:t>
            </w:r>
          </w:p>
        </w:tc>
        <w:tc>
          <w:tcPr>
            <w:tcW w:w="1530" w:type="dxa"/>
            <w:gridSpan w:val="2"/>
            <w:tcBorders>
              <w:top w:val="single" w:sz="4" w:space="0" w:color="auto"/>
              <w:left w:val="nil"/>
              <w:bottom w:val="single" w:sz="4" w:space="0" w:color="auto"/>
              <w:right w:val="single" w:sz="4" w:space="0" w:color="auto"/>
            </w:tcBorders>
            <w:shd w:val="clear" w:color="auto" w:fill="auto"/>
            <w:vAlign w:val="bottom"/>
          </w:tcPr>
          <w:p w:rsidR="0087763D" w:rsidRPr="008A2B55" w:rsidRDefault="0087763D" w:rsidP="00F527DA">
            <w:pPr>
              <w:rPr>
                <w:rFonts w:ascii="Constantia" w:hAnsi="Constantia" w:cs="Arial"/>
                <w:sz w:val="22"/>
                <w:szCs w:val="22"/>
              </w:rPr>
            </w:pPr>
            <w:r>
              <w:rPr>
                <w:rFonts w:ascii="Constantia" w:hAnsi="Constantia" w:cs="Arial"/>
                <w:sz w:val="22"/>
                <w:szCs w:val="22"/>
              </w:rPr>
              <w:t>Godley</w:t>
            </w:r>
          </w:p>
        </w:tc>
        <w:tc>
          <w:tcPr>
            <w:tcW w:w="2700" w:type="dxa"/>
            <w:gridSpan w:val="2"/>
            <w:tcBorders>
              <w:top w:val="single" w:sz="4" w:space="0" w:color="auto"/>
              <w:bottom w:val="single" w:sz="4" w:space="0" w:color="auto"/>
              <w:right w:val="single" w:sz="4" w:space="0" w:color="auto"/>
            </w:tcBorders>
          </w:tcPr>
          <w:p w:rsidR="0087763D" w:rsidRPr="008A2B55" w:rsidRDefault="0087763D" w:rsidP="00F527DA">
            <w:pPr>
              <w:rPr>
                <w:rFonts w:ascii="Constantia" w:hAnsi="Constantia" w:cs="Arial"/>
                <w:b/>
                <w:sz w:val="22"/>
                <w:szCs w:val="22"/>
              </w:rPr>
            </w:pPr>
            <w:r>
              <w:rPr>
                <w:rFonts w:ascii="Constantia" w:hAnsi="Constantia" w:cs="Arial"/>
                <w:b/>
                <w:sz w:val="22"/>
                <w:szCs w:val="22"/>
              </w:rPr>
              <w:t>Assignment Six</w:t>
            </w:r>
            <w:r w:rsidR="00A64FC7">
              <w:rPr>
                <w:rFonts w:ascii="Constantia" w:hAnsi="Constantia" w:cs="Arial"/>
                <w:b/>
                <w:sz w:val="22"/>
                <w:szCs w:val="22"/>
              </w:rPr>
              <w:t xml:space="preserve"> (Built Environment)</w:t>
            </w:r>
          </w:p>
        </w:tc>
      </w:tr>
      <w:tr w:rsidR="0087763D" w:rsidRPr="00601395" w:rsidTr="008A2B55">
        <w:trPr>
          <w:trHeight w:hRule="exact" w:val="541"/>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87763D" w:rsidRPr="00601395" w:rsidRDefault="0087763D" w:rsidP="00F527DA">
            <w:pPr>
              <w:rPr>
                <w:rFonts w:ascii="Constantia" w:hAnsi="Constantia" w:cs="Arial"/>
                <w:b/>
                <w:sz w:val="22"/>
                <w:szCs w:val="22"/>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7763D" w:rsidRPr="00601395" w:rsidRDefault="0087763D" w:rsidP="00F527DA">
            <w:pPr>
              <w:rPr>
                <w:rFonts w:ascii="Constantia" w:hAnsi="Constantia" w:cs="Arial"/>
                <w:b/>
                <w:sz w:val="22"/>
                <w:szCs w:val="22"/>
              </w:rPr>
            </w:pPr>
            <w:r w:rsidRPr="00601395">
              <w:rPr>
                <w:rFonts w:ascii="Constantia" w:hAnsi="Constantia" w:cs="Arial"/>
                <w:b/>
                <w:sz w:val="22"/>
                <w:szCs w:val="22"/>
              </w:rPr>
              <w:t>TBA</w:t>
            </w:r>
          </w:p>
        </w:tc>
        <w:tc>
          <w:tcPr>
            <w:tcW w:w="4590"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87763D" w:rsidRPr="00601395" w:rsidRDefault="0087763D" w:rsidP="00F527DA">
            <w:pPr>
              <w:rPr>
                <w:rFonts w:ascii="Constantia" w:hAnsi="Constantia" w:cs="Arial"/>
                <w:b/>
                <w:sz w:val="22"/>
                <w:szCs w:val="22"/>
              </w:rPr>
            </w:pPr>
            <w:r w:rsidRPr="00601395">
              <w:rPr>
                <w:rFonts w:ascii="Constantia" w:hAnsi="Constantia" w:cs="Arial"/>
                <w:b/>
                <w:sz w:val="22"/>
                <w:szCs w:val="22"/>
              </w:rPr>
              <w:t>FINAL EXAM</w:t>
            </w:r>
          </w:p>
        </w:tc>
        <w:tc>
          <w:tcPr>
            <w:tcW w:w="1530"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7763D" w:rsidRPr="00601395" w:rsidRDefault="0087763D" w:rsidP="00F527DA">
            <w:pPr>
              <w:rPr>
                <w:rFonts w:ascii="Constantia" w:hAnsi="Constantia" w:cs="Arial"/>
                <w:b/>
                <w:sz w:val="22"/>
                <w:szCs w:val="22"/>
              </w:rPr>
            </w:pPr>
            <w:r w:rsidRPr="00601395">
              <w:rPr>
                <w:rFonts w:ascii="Constantia" w:hAnsi="Constantia" w:cs="Arial"/>
                <w:b/>
                <w:sz w:val="22"/>
                <w:szCs w:val="22"/>
              </w:rPr>
              <w:t>Godley</w:t>
            </w:r>
          </w:p>
        </w:tc>
        <w:tc>
          <w:tcPr>
            <w:tcW w:w="2700" w:type="dxa"/>
            <w:gridSpan w:val="2"/>
            <w:tcBorders>
              <w:top w:val="single" w:sz="4" w:space="0" w:color="auto"/>
              <w:left w:val="nil"/>
              <w:bottom w:val="single" w:sz="4" w:space="0" w:color="auto"/>
              <w:right w:val="single" w:sz="4" w:space="0" w:color="auto"/>
            </w:tcBorders>
            <w:shd w:val="clear" w:color="auto" w:fill="FFFFFF" w:themeFill="background1"/>
          </w:tcPr>
          <w:p w:rsidR="0087763D" w:rsidRPr="00601395" w:rsidRDefault="0087763D" w:rsidP="00F527DA">
            <w:pPr>
              <w:rPr>
                <w:rFonts w:ascii="Constantia" w:hAnsi="Constantia" w:cs="Arial"/>
                <w:b/>
                <w:sz w:val="22"/>
                <w:szCs w:val="22"/>
              </w:rPr>
            </w:pPr>
            <w:r w:rsidRPr="00601395">
              <w:rPr>
                <w:rFonts w:ascii="Constantia" w:hAnsi="Constantia" w:cs="Arial"/>
                <w:b/>
                <w:sz w:val="22"/>
                <w:szCs w:val="22"/>
              </w:rPr>
              <w:t>ROOM TBA</w:t>
            </w:r>
          </w:p>
        </w:tc>
      </w:tr>
    </w:tbl>
    <w:p w:rsidR="00840D84" w:rsidRPr="00055D02" w:rsidRDefault="0070487F" w:rsidP="001E4881">
      <w:pPr>
        <w:rPr>
          <w:rFonts w:ascii="Constantia" w:hAnsi="Constantia" w:cs="Arial"/>
          <w:b/>
          <w:u w:val="single"/>
        </w:rPr>
      </w:pPr>
      <w:r w:rsidRPr="008A2B55">
        <w:rPr>
          <w:rFonts w:ascii="Constantia" w:hAnsi="Constantia" w:cs="Arial"/>
          <w:b/>
          <w:sz w:val="22"/>
          <w:szCs w:val="22"/>
          <w:u w:val="single"/>
        </w:rPr>
        <w:br w:type="column"/>
      </w:r>
      <w:r w:rsidR="00840D84" w:rsidRPr="00055D02">
        <w:rPr>
          <w:rFonts w:ascii="Constantia" w:hAnsi="Constantia" w:cs="Arial"/>
          <w:b/>
          <w:u w:val="single"/>
        </w:rPr>
        <w:lastRenderedPageBreak/>
        <w:t xml:space="preserve">Learning Objectives </w:t>
      </w:r>
      <w:r w:rsidR="00087975">
        <w:rPr>
          <w:rFonts w:ascii="Constantia" w:hAnsi="Constantia" w:cs="Arial"/>
          <w:b/>
          <w:u w:val="single"/>
        </w:rPr>
        <w:t>and detailed reading guidance</w:t>
      </w:r>
      <w:r w:rsidR="00840D84" w:rsidRPr="00055D02">
        <w:rPr>
          <w:rFonts w:ascii="Constantia" w:hAnsi="Constantia" w:cs="Arial"/>
          <w:b/>
          <w:u w:val="single"/>
        </w:rPr>
        <w:t xml:space="preserve"> </w:t>
      </w:r>
    </w:p>
    <w:p w:rsidR="00840D84" w:rsidRPr="00055D02" w:rsidRDefault="00840D84" w:rsidP="00840D84">
      <w:pPr>
        <w:rPr>
          <w:rFonts w:ascii="Constantia" w:hAnsi="Constantia" w:cs="Arial"/>
        </w:rPr>
      </w:pPr>
    </w:p>
    <w:p w:rsidR="00BE2FA3" w:rsidRDefault="00AC0FC7" w:rsidP="00840D84">
      <w:pPr>
        <w:rPr>
          <w:rFonts w:ascii="Constantia" w:hAnsi="Constantia" w:cs="Arial"/>
          <w:b/>
        </w:rPr>
      </w:pPr>
      <w:r w:rsidRPr="00B548C9">
        <w:rPr>
          <w:rFonts w:ascii="Constantia" w:hAnsi="Constantia" w:cs="Arial"/>
          <w:b/>
        </w:rPr>
        <w:t>Class</w:t>
      </w:r>
      <w:r w:rsidR="00840D84" w:rsidRPr="00B548C9">
        <w:rPr>
          <w:rFonts w:ascii="Constantia" w:hAnsi="Constantia" w:cs="Arial"/>
          <w:b/>
        </w:rPr>
        <w:t xml:space="preserve"> 1</w:t>
      </w:r>
      <w:r w:rsidR="00BE2FA3">
        <w:rPr>
          <w:rFonts w:ascii="Constantia" w:hAnsi="Constantia" w:cs="Arial"/>
          <w:b/>
        </w:rPr>
        <w:t>:</w:t>
      </w:r>
      <w:r w:rsidR="00840D84" w:rsidRPr="00B548C9">
        <w:rPr>
          <w:rFonts w:ascii="Constantia" w:hAnsi="Constantia" w:cs="Arial"/>
          <w:b/>
        </w:rPr>
        <w:t xml:space="preserve"> </w:t>
      </w:r>
      <w:r w:rsidR="00B45983">
        <w:rPr>
          <w:rFonts w:ascii="Constantia" w:hAnsi="Constantia" w:cs="Arial"/>
          <w:b/>
        </w:rPr>
        <w:t>January 17</w:t>
      </w:r>
      <w:r w:rsidR="00BE2FA3">
        <w:rPr>
          <w:rFonts w:ascii="Constantia" w:hAnsi="Constantia" w:cs="Arial"/>
          <w:b/>
        </w:rPr>
        <w:t>, 201</w:t>
      </w:r>
      <w:r w:rsidR="00B45983">
        <w:rPr>
          <w:rFonts w:ascii="Constantia" w:hAnsi="Constantia" w:cs="Arial"/>
          <w:b/>
        </w:rPr>
        <w:t>2</w:t>
      </w:r>
    </w:p>
    <w:p w:rsidR="00840D84" w:rsidRPr="00901319" w:rsidRDefault="00AC0FC7" w:rsidP="00840D84">
      <w:pPr>
        <w:rPr>
          <w:rFonts w:ascii="Constantia" w:hAnsi="Constantia" w:cs="Arial"/>
          <w:b/>
        </w:rPr>
      </w:pPr>
      <w:r w:rsidRPr="00901319">
        <w:rPr>
          <w:rFonts w:ascii="Constantia" w:hAnsi="Constantia" w:cs="Arial"/>
          <w:b/>
        </w:rPr>
        <w:t xml:space="preserve"> </w:t>
      </w:r>
      <w:r w:rsidR="00840D84" w:rsidRPr="00901319">
        <w:rPr>
          <w:rFonts w:ascii="Constantia" w:hAnsi="Constantia" w:cs="Arial"/>
          <w:b/>
        </w:rPr>
        <w:t xml:space="preserve">The Evolution of Public Health </w:t>
      </w:r>
      <w:r w:rsidR="005451B9" w:rsidRPr="00901319">
        <w:rPr>
          <w:rFonts w:ascii="Constantia" w:hAnsi="Constantia" w:cs="Arial"/>
          <w:b/>
        </w:rPr>
        <w:t>– (</w:t>
      </w:r>
      <w:r w:rsidR="005D6B13" w:rsidRPr="00901319">
        <w:rPr>
          <w:rFonts w:ascii="Constantia" w:hAnsi="Constantia" w:cs="Arial"/>
          <w:b/>
        </w:rPr>
        <w:t>Godley</w:t>
      </w:r>
      <w:r w:rsidR="00840D84" w:rsidRPr="00901319">
        <w:rPr>
          <w:rFonts w:ascii="Constantia" w:hAnsi="Constantia" w:cs="Arial"/>
          <w:b/>
        </w:rPr>
        <w:t>)</w:t>
      </w:r>
    </w:p>
    <w:p w:rsidR="009C48A0" w:rsidRPr="00B548C9" w:rsidRDefault="009C48A0" w:rsidP="009C48A0">
      <w:pPr>
        <w:rPr>
          <w:rFonts w:ascii="Constantia" w:hAnsi="Constantia" w:cs="Arial"/>
          <w:i/>
        </w:rPr>
      </w:pPr>
      <w:r w:rsidRPr="00B548C9">
        <w:rPr>
          <w:rFonts w:ascii="Constantia" w:hAnsi="Constantia" w:cs="Arial"/>
          <w:i/>
        </w:rPr>
        <w:t>After successfully completing this section, students in PH510 will be able to:</w:t>
      </w:r>
    </w:p>
    <w:p w:rsidR="009C48A0" w:rsidRPr="00B548C9" w:rsidRDefault="009C48A0" w:rsidP="00FD20CA">
      <w:pPr>
        <w:numPr>
          <w:ilvl w:val="0"/>
          <w:numId w:val="43"/>
        </w:numPr>
        <w:rPr>
          <w:rFonts w:ascii="Constantia" w:hAnsi="Constantia" w:cs="Arial"/>
        </w:rPr>
      </w:pPr>
      <w:bookmarkStart w:id="7" w:name="OLE_LINK14"/>
      <w:bookmarkStart w:id="8" w:name="OLE_LINK15"/>
      <w:r w:rsidRPr="00B548C9">
        <w:rPr>
          <w:rFonts w:ascii="Constantia" w:hAnsi="Constantia" w:cs="Arial"/>
        </w:rPr>
        <w:t>Discuss the impact of the agricultural revolution and the industrial revolution on the health of Europe and the United States in the 18</w:t>
      </w:r>
      <w:r w:rsidRPr="00B548C9">
        <w:rPr>
          <w:rFonts w:ascii="Constantia" w:hAnsi="Constantia" w:cs="Arial"/>
          <w:vertAlign w:val="superscript"/>
        </w:rPr>
        <w:t>th</w:t>
      </w:r>
      <w:r w:rsidRPr="00B548C9">
        <w:rPr>
          <w:rFonts w:ascii="Constantia" w:hAnsi="Constantia" w:cs="Arial"/>
        </w:rPr>
        <w:t xml:space="preserve"> and 19</w:t>
      </w:r>
      <w:r w:rsidRPr="00B548C9">
        <w:rPr>
          <w:rFonts w:ascii="Constantia" w:hAnsi="Constantia" w:cs="Arial"/>
          <w:vertAlign w:val="superscript"/>
        </w:rPr>
        <w:t>th</w:t>
      </w:r>
      <w:r w:rsidRPr="00B548C9">
        <w:rPr>
          <w:rFonts w:ascii="Constantia" w:hAnsi="Constantia" w:cs="Arial"/>
        </w:rPr>
        <w:t xml:space="preserve"> centuries. </w:t>
      </w:r>
    </w:p>
    <w:p w:rsidR="009C48A0" w:rsidRPr="00B548C9" w:rsidRDefault="009C48A0" w:rsidP="00FD20CA">
      <w:pPr>
        <w:numPr>
          <w:ilvl w:val="0"/>
          <w:numId w:val="43"/>
        </w:numPr>
        <w:rPr>
          <w:rFonts w:ascii="Constantia" w:hAnsi="Constantia" w:cs="Arial"/>
        </w:rPr>
      </w:pPr>
      <w:r w:rsidRPr="00B548C9">
        <w:rPr>
          <w:rFonts w:ascii="Constantia" w:hAnsi="Constantia" w:cs="Arial"/>
        </w:rPr>
        <w:t xml:space="preserve">Discuss the origins of the modern system of surveillance for disease. State what the “Bills or Mortality” were, why the practice of “numbering the people” began, and the importance of this to the evolution of public health. </w:t>
      </w:r>
    </w:p>
    <w:p w:rsidR="009C48A0" w:rsidRPr="00B548C9" w:rsidRDefault="009C48A0" w:rsidP="00FD20CA">
      <w:pPr>
        <w:numPr>
          <w:ilvl w:val="0"/>
          <w:numId w:val="43"/>
        </w:numPr>
        <w:rPr>
          <w:rFonts w:ascii="Constantia" w:hAnsi="Constantia" w:cs="Arial"/>
        </w:rPr>
      </w:pPr>
      <w:r w:rsidRPr="00B548C9">
        <w:rPr>
          <w:rFonts w:ascii="Constantia" w:hAnsi="Constantia" w:cs="Arial"/>
        </w:rPr>
        <w:t xml:space="preserve">State the major contribution made by the following individuals: </w:t>
      </w:r>
    </w:p>
    <w:p w:rsidR="009C48A0" w:rsidRPr="00B548C9" w:rsidRDefault="009C48A0" w:rsidP="00FD20CA">
      <w:pPr>
        <w:numPr>
          <w:ilvl w:val="1"/>
          <w:numId w:val="43"/>
        </w:numPr>
        <w:rPr>
          <w:rFonts w:ascii="Constantia" w:hAnsi="Constantia" w:cs="Arial"/>
        </w:rPr>
      </w:pPr>
      <w:r w:rsidRPr="00B548C9">
        <w:rPr>
          <w:rFonts w:ascii="Constantia" w:hAnsi="Constantia" w:cs="Arial"/>
        </w:rPr>
        <w:t>Dr. William Farr</w:t>
      </w:r>
    </w:p>
    <w:p w:rsidR="009C48A0" w:rsidRPr="00B548C9" w:rsidRDefault="009C48A0" w:rsidP="00FD20CA">
      <w:pPr>
        <w:numPr>
          <w:ilvl w:val="1"/>
          <w:numId w:val="43"/>
        </w:numPr>
        <w:rPr>
          <w:rFonts w:ascii="Constantia" w:hAnsi="Constantia" w:cs="Arial"/>
        </w:rPr>
      </w:pPr>
      <w:r w:rsidRPr="00B548C9">
        <w:rPr>
          <w:rFonts w:ascii="Constantia" w:hAnsi="Constantia" w:cs="Arial"/>
        </w:rPr>
        <w:t>Villerme</w:t>
      </w:r>
    </w:p>
    <w:p w:rsidR="009C48A0" w:rsidRPr="00B548C9" w:rsidRDefault="009C48A0" w:rsidP="00FD20CA">
      <w:pPr>
        <w:numPr>
          <w:ilvl w:val="1"/>
          <w:numId w:val="43"/>
        </w:numPr>
        <w:rPr>
          <w:rFonts w:ascii="Constantia" w:hAnsi="Constantia" w:cs="Arial"/>
        </w:rPr>
      </w:pPr>
      <w:r w:rsidRPr="00B548C9">
        <w:rPr>
          <w:rFonts w:ascii="Constantia" w:hAnsi="Constantia" w:cs="Arial"/>
        </w:rPr>
        <w:t>Jeremy Bentham</w:t>
      </w:r>
    </w:p>
    <w:p w:rsidR="009C48A0" w:rsidRPr="00B548C9" w:rsidRDefault="009C48A0" w:rsidP="00FD20CA">
      <w:pPr>
        <w:numPr>
          <w:ilvl w:val="1"/>
          <w:numId w:val="43"/>
        </w:numPr>
        <w:rPr>
          <w:rFonts w:ascii="Constantia" w:hAnsi="Constantia" w:cs="Arial"/>
        </w:rPr>
      </w:pPr>
      <w:r w:rsidRPr="00B548C9">
        <w:rPr>
          <w:rFonts w:ascii="Constantia" w:hAnsi="Constantia" w:cs="Arial"/>
        </w:rPr>
        <w:t>Edwin Chadwick</w:t>
      </w:r>
    </w:p>
    <w:p w:rsidR="009C48A0" w:rsidRPr="00B548C9" w:rsidRDefault="009C48A0" w:rsidP="00FD20CA">
      <w:pPr>
        <w:numPr>
          <w:ilvl w:val="1"/>
          <w:numId w:val="43"/>
        </w:numPr>
        <w:rPr>
          <w:rFonts w:ascii="Constantia" w:hAnsi="Constantia" w:cs="Arial"/>
        </w:rPr>
      </w:pPr>
      <w:r w:rsidRPr="00B548C9">
        <w:rPr>
          <w:rFonts w:ascii="Constantia" w:hAnsi="Constantia" w:cs="Arial"/>
        </w:rPr>
        <w:t>Lemuel Shattuck</w:t>
      </w:r>
    </w:p>
    <w:p w:rsidR="009C48A0" w:rsidRPr="00B548C9" w:rsidRDefault="009C48A0" w:rsidP="00FD20CA">
      <w:pPr>
        <w:numPr>
          <w:ilvl w:val="0"/>
          <w:numId w:val="43"/>
        </w:numPr>
        <w:rPr>
          <w:rFonts w:ascii="Constantia" w:hAnsi="Constantia" w:cs="Arial"/>
        </w:rPr>
      </w:pPr>
      <w:r w:rsidRPr="00B548C9">
        <w:rPr>
          <w:rFonts w:ascii="Constantia" w:hAnsi="Constantia" w:cs="Arial"/>
        </w:rPr>
        <w:t>State the four key conclusions reached by Rene Dubos</w:t>
      </w:r>
      <w:r>
        <w:rPr>
          <w:rFonts w:ascii="Constantia" w:hAnsi="Constantia" w:cs="Arial"/>
        </w:rPr>
        <w:t>(1959)</w:t>
      </w:r>
      <w:r w:rsidRPr="00B548C9">
        <w:rPr>
          <w:rFonts w:ascii="Constantia" w:hAnsi="Constantia" w:cs="Arial"/>
        </w:rPr>
        <w:t xml:space="preserve"> in his book “Mirage of Health” </w:t>
      </w:r>
    </w:p>
    <w:p w:rsidR="009C48A0" w:rsidRPr="00B548C9" w:rsidRDefault="009C48A0" w:rsidP="00FD20CA">
      <w:pPr>
        <w:numPr>
          <w:ilvl w:val="0"/>
          <w:numId w:val="43"/>
        </w:numPr>
        <w:rPr>
          <w:rFonts w:ascii="Constantia" w:hAnsi="Constantia" w:cs="Arial"/>
        </w:rPr>
      </w:pPr>
      <w:r w:rsidRPr="00B548C9">
        <w:rPr>
          <w:rFonts w:ascii="Constantia" w:hAnsi="Constantia" w:cs="Arial"/>
        </w:rPr>
        <w:t xml:space="preserve">List the 5 steps of the public health approach </w:t>
      </w:r>
    </w:p>
    <w:p w:rsidR="009C48A0" w:rsidRDefault="009C48A0" w:rsidP="00FD20CA">
      <w:pPr>
        <w:numPr>
          <w:ilvl w:val="0"/>
          <w:numId w:val="43"/>
        </w:numPr>
        <w:rPr>
          <w:rFonts w:ascii="Constantia" w:hAnsi="Constantia" w:cs="Arial"/>
        </w:rPr>
      </w:pPr>
      <w:r w:rsidRPr="002374FC">
        <w:rPr>
          <w:rFonts w:ascii="Constantia" w:hAnsi="Constantia" w:cs="Arial"/>
        </w:rPr>
        <w:t>Distinguish between social justice and market justice</w:t>
      </w:r>
    </w:p>
    <w:p w:rsidR="009C48A0" w:rsidRPr="002374FC" w:rsidRDefault="009C48A0" w:rsidP="00FD20CA">
      <w:pPr>
        <w:numPr>
          <w:ilvl w:val="0"/>
          <w:numId w:val="43"/>
        </w:numPr>
        <w:rPr>
          <w:rFonts w:ascii="Constantia" w:hAnsi="Constantia" w:cs="Arial"/>
        </w:rPr>
      </w:pPr>
      <w:r w:rsidRPr="002374FC">
        <w:rPr>
          <w:rFonts w:ascii="Constantia" w:hAnsi="Constantia" w:cs="Arial"/>
        </w:rPr>
        <w:t>Discuss and give examples of how the following factors sometimes create controversy with respect to public health programs and initiatives: Economic interests, Individual liberty, Moral and religious opposition, Politics.</w:t>
      </w:r>
    </w:p>
    <w:bookmarkEnd w:id="7"/>
    <w:bookmarkEnd w:id="8"/>
    <w:p w:rsidR="009C48A0" w:rsidRPr="00B548C9" w:rsidRDefault="009C48A0" w:rsidP="009C48A0">
      <w:pPr>
        <w:ind w:left="720"/>
        <w:rPr>
          <w:rFonts w:ascii="Constantia" w:hAnsi="Constantia" w:cs="Arial"/>
          <w:i/>
          <w:u w:val="single"/>
        </w:rPr>
      </w:pPr>
    </w:p>
    <w:p w:rsidR="009C48A0" w:rsidRPr="00B548C9" w:rsidRDefault="009C48A0" w:rsidP="009C48A0">
      <w:pPr>
        <w:rPr>
          <w:rFonts w:ascii="Constantia" w:hAnsi="Constantia" w:cs="Arial"/>
          <w:i/>
        </w:rPr>
      </w:pPr>
      <w:r w:rsidRPr="00B548C9">
        <w:rPr>
          <w:rFonts w:ascii="Constantia" w:hAnsi="Constantia" w:cs="Arial"/>
          <w:i/>
          <w:u w:val="single"/>
        </w:rPr>
        <w:t>Readings</w:t>
      </w:r>
      <w:r w:rsidRPr="00B548C9">
        <w:rPr>
          <w:rFonts w:ascii="Constantia" w:hAnsi="Constantia" w:cs="Arial"/>
          <w:i/>
        </w:rPr>
        <w:t>:</w:t>
      </w:r>
    </w:p>
    <w:p w:rsidR="009C48A0" w:rsidRPr="00B548C9" w:rsidRDefault="009C48A0" w:rsidP="00FD20CA">
      <w:pPr>
        <w:numPr>
          <w:ilvl w:val="0"/>
          <w:numId w:val="10"/>
        </w:numPr>
        <w:rPr>
          <w:rFonts w:ascii="Constantia" w:hAnsi="Constantia" w:cs="Arial"/>
        </w:rPr>
      </w:pPr>
      <w:r w:rsidRPr="00B548C9">
        <w:rPr>
          <w:rFonts w:ascii="Constantia" w:hAnsi="Constantia" w:cs="Arial"/>
        </w:rPr>
        <w:t xml:space="preserve">Schneider, </w:t>
      </w:r>
      <w:r>
        <w:rPr>
          <w:rFonts w:ascii="Constantia" w:hAnsi="Constantia" w:cs="Arial"/>
        </w:rPr>
        <w:t xml:space="preserve">Prologue, </w:t>
      </w:r>
      <w:r w:rsidRPr="00B548C9">
        <w:rPr>
          <w:rFonts w:ascii="Constantia" w:hAnsi="Constantia" w:cs="Arial"/>
        </w:rPr>
        <w:t>Chapters 1 &amp; 2</w:t>
      </w:r>
    </w:p>
    <w:p w:rsidR="009C48A0" w:rsidRPr="00B548C9" w:rsidRDefault="009C48A0" w:rsidP="00FD20CA">
      <w:pPr>
        <w:numPr>
          <w:ilvl w:val="0"/>
          <w:numId w:val="10"/>
        </w:numPr>
        <w:rPr>
          <w:rFonts w:ascii="Constantia" w:hAnsi="Constantia" w:cs="Arial"/>
        </w:rPr>
      </w:pPr>
      <w:r w:rsidRPr="00B548C9">
        <w:rPr>
          <w:rFonts w:ascii="Constantia" w:hAnsi="Constantia" w:cs="Arial"/>
        </w:rPr>
        <w:t>Hans Rosling: New Insights on Poverty. Watch</w:t>
      </w:r>
      <w:r>
        <w:rPr>
          <w:rFonts w:ascii="Constantia" w:hAnsi="Constantia" w:cs="Arial"/>
        </w:rPr>
        <w:t xml:space="preserve">: </w:t>
      </w:r>
      <w:hyperlink r:id="rId14" w:history="1">
        <w:r w:rsidRPr="0063509C">
          <w:rPr>
            <w:rStyle w:val="Hyperlink"/>
            <w:rFonts w:ascii="Constantia" w:hAnsi="Constantia" w:cs="Arial"/>
          </w:rPr>
          <w:t>http://www.ted.com/index.php/talks/view/id/140</w:t>
        </w:r>
      </w:hyperlink>
      <w:r w:rsidRPr="00B548C9">
        <w:rPr>
          <w:rFonts w:ascii="Constantia" w:hAnsi="Constantia" w:cs="Arial"/>
          <w:color w:val="0000FF"/>
        </w:rPr>
        <w:t xml:space="preserve"> </w:t>
      </w:r>
    </w:p>
    <w:p w:rsidR="00840D84" w:rsidRPr="00B548C9" w:rsidRDefault="00840D84" w:rsidP="00840D84">
      <w:pPr>
        <w:rPr>
          <w:rFonts w:ascii="Constantia" w:hAnsi="Constantia" w:cs="Arial"/>
          <w:color w:val="FF0000"/>
        </w:rPr>
      </w:pPr>
    </w:p>
    <w:p w:rsidR="00BE2FA3" w:rsidRDefault="00BE2FA3" w:rsidP="00840D84">
      <w:pPr>
        <w:tabs>
          <w:tab w:val="left" w:pos="0"/>
        </w:tabs>
        <w:rPr>
          <w:rFonts w:ascii="Constantia" w:hAnsi="Constantia" w:cs="Arial"/>
          <w:b/>
        </w:rPr>
      </w:pPr>
      <w:r>
        <w:rPr>
          <w:rFonts w:ascii="Constantia" w:hAnsi="Constantia" w:cs="Arial"/>
          <w:b/>
        </w:rPr>
        <w:t xml:space="preserve">Class 2:January </w:t>
      </w:r>
      <w:r w:rsidR="00B45983">
        <w:rPr>
          <w:rFonts w:ascii="Constantia" w:hAnsi="Constantia" w:cs="Arial"/>
          <w:b/>
        </w:rPr>
        <w:t>19</w:t>
      </w:r>
      <w:r>
        <w:rPr>
          <w:rFonts w:ascii="Constantia" w:hAnsi="Constantia" w:cs="Arial"/>
          <w:b/>
        </w:rPr>
        <w:t>, 201</w:t>
      </w:r>
      <w:r w:rsidR="00B45983">
        <w:rPr>
          <w:rFonts w:ascii="Constantia" w:hAnsi="Constantia" w:cs="Arial"/>
          <w:b/>
        </w:rPr>
        <w:t>2</w:t>
      </w:r>
    </w:p>
    <w:p w:rsidR="005451B9" w:rsidRPr="00B548C9" w:rsidRDefault="00840D84" w:rsidP="00840D84">
      <w:pPr>
        <w:tabs>
          <w:tab w:val="left" w:pos="0"/>
        </w:tabs>
        <w:rPr>
          <w:rFonts w:ascii="Constantia" w:hAnsi="Constantia" w:cs="Arial"/>
          <w:b/>
        </w:rPr>
      </w:pPr>
      <w:r w:rsidRPr="00B548C9">
        <w:rPr>
          <w:rFonts w:ascii="Constantia" w:hAnsi="Constantia" w:cs="Arial"/>
          <w:b/>
        </w:rPr>
        <w:t xml:space="preserve">Public Health Surveillance </w:t>
      </w:r>
      <w:r w:rsidR="00AC0FC7" w:rsidRPr="00B548C9">
        <w:rPr>
          <w:rFonts w:ascii="Constantia" w:hAnsi="Constantia" w:cs="Arial"/>
          <w:b/>
        </w:rPr>
        <w:t xml:space="preserve"> (Godley)</w:t>
      </w:r>
    </w:p>
    <w:p w:rsidR="005131A0" w:rsidRPr="005131A0" w:rsidRDefault="005131A0" w:rsidP="005131A0">
      <w:pPr>
        <w:rPr>
          <w:rFonts w:ascii="Constantia" w:hAnsi="Constantia" w:cs="Arial"/>
          <w:i/>
        </w:rPr>
      </w:pPr>
      <w:r w:rsidRPr="005131A0">
        <w:rPr>
          <w:rFonts w:ascii="Constantia" w:hAnsi="Constantia" w:cs="Arial"/>
          <w:i/>
        </w:rPr>
        <w:t>After successfully completing this section, students in PH510 will be able to:</w:t>
      </w:r>
    </w:p>
    <w:p w:rsidR="009C48A0" w:rsidRPr="00B548C9" w:rsidRDefault="009C48A0" w:rsidP="00FD20CA">
      <w:pPr>
        <w:numPr>
          <w:ilvl w:val="0"/>
          <w:numId w:val="44"/>
        </w:numPr>
        <w:rPr>
          <w:rFonts w:ascii="Constantia" w:hAnsi="Constantia" w:cs="Arial"/>
        </w:rPr>
      </w:pPr>
      <w:r w:rsidRPr="00B548C9">
        <w:rPr>
          <w:rFonts w:ascii="Constantia" w:hAnsi="Constantia" w:cs="Arial"/>
        </w:rPr>
        <w:t xml:space="preserve">Describe the disease reporting pathway for Massachusetts and the US federal government. </w:t>
      </w:r>
    </w:p>
    <w:p w:rsidR="009C48A0" w:rsidRPr="00B548C9" w:rsidRDefault="009C48A0" w:rsidP="00FD20CA">
      <w:pPr>
        <w:numPr>
          <w:ilvl w:val="0"/>
          <w:numId w:val="44"/>
        </w:numPr>
        <w:rPr>
          <w:rFonts w:ascii="Constantia" w:hAnsi="Constantia" w:cs="Arial"/>
        </w:rPr>
      </w:pPr>
      <w:r w:rsidRPr="00B548C9">
        <w:rPr>
          <w:rFonts w:ascii="Constantia" w:hAnsi="Constantia" w:cs="Arial"/>
        </w:rPr>
        <w:t>Explain what is meant by the term “notifiable disease”</w:t>
      </w:r>
      <w:r>
        <w:rPr>
          <w:rFonts w:ascii="Constantia" w:hAnsi="Constantia" w:cs="Arial"/>
        </w:rPr>
        <w:t xml:space="preserve"> (or “reportable disease”)</w:t>
      </w:r>
    </w:p>
    <w:p w:rsidR="009C48A0" w:rsidRPr="00B548C9" w:rsidRDefault="009C48A0" w:rsidP="00FD20CA">
      <w:pPr>
        <w:numPr>
          <w:ilvl w:val="0"/>
          <w:numId w:val="44"/>
        </w:numPr>
        <w:rPr>
          <w:rFonts w:ascii="Constantia" w:hAnsi="Constantia" w:cs="Arial"/>
        </w:rPr>
      </w:pPr>
      <w:r w:rsidRPr="00B548C9">
        <w:rPr>
          <w:rFonts w:ascii="Constantia" w:hAnsi="Constantia" w:cs="Arial"/>
        </w:rPr>
        <w:t>Describe the breadth of modern public health surveillance systems and give specific examples.</w:t>
      </w:r>
      <w:r>
        <w:rPr>
          <w:rFonts w:ascii="Constantia" w:hAnsi="Constantia" w:cs="Arial"/>
        </w:rPr>
        <w:t xml:space="preserve"> </w:t>
      </w:r>
    </w:p>
    <w:p w:rsidR="009C48A0" w:rsidRPr="00B548C9" w:rsidRDefault="009C48A0" w:rsidP="00FD20CA">
      <w:pPr>
        <w:numPr>
          <w:ilvl w:val="0"/>
          <w:numId w:val="44"/>
        </w:numPr>
        <w:rPr>
          <w:rFonts w:ascii="Constantia" w:hAnsi="Constantia" w:cs="Arial"/>
        </w:rPr>
      </w:pPr>
      <w:r w:rsidRPr="00B548C9">
        <w:rPr>
          <w:rFonts w:ascii="Constantia" w:hAnsi="Constantia" w:cs="Arial"/>
        </w:rPr>
        <w:t>Discuss how surveillance da</w:t>
      </w:r>
      <w:r>
        <w:rPr>
          <w:rFonts w:ascii="Constantia" w:hAnsi="Constantia" w:cs="Arial"/>
        </w:rPr>
        <w:t xml:space="preserve">ta can be used </w:t>
      </w:r>
    </w:p>
    <w:p w:rsidR="009C48A0" w:rsidRPr="00B548C9" w:rsidRDefault="009C48A0" w:rsidP="00FD20CA">
      <w:pPr>
        <w:numPr>
          <w:ilvl w:val="0"/>
          <w:numId w:val="44"/>
        </w:numPr>
        <w:rPr>
          <w:rFonts w:ascii="Constantia" w:hAnsi="Constantia" w:cs="Arial"/>
        </w:rPr>
      </w:pPr>
      <w:r w:rsidRPr="00B548C9">
        <w:rPr>
          <w:rFonts w:ascii="Constantia" w:hAnsi="Constantia" w:cs="Arial"/>
        </w:rPr>
        <w:t>Define “</w:t>
      </w:r>
      <w:r w:rsidRPr="00B548C9">
        <w:rPr>
          <w:rFonts w:ascii="Constantia" w:hAnsi="Constantia" w:cs="Arial"/>
          <w:i/>
        </w:rPr>
        <w:t>syndromic surveillance</w:t>
      </w:r>
      <w:r w:rsidRPr="00B548C9">
        <w:rPr>
          <w:rFonts w:ascii="Constantia" w:hAnsi="Constantia" w:cs="Arial"/>
        </w:rPr>
        <w:t>” and explain how syndromic surveillance can be advantag</w:t>
      </w:r>
      <w:r>
        <w:rPr>
          <w:rFonts w:ascii="Constantia" w:hAnsi="Constantia" w:cs="Arial"/>
        </w:rPr>
        <w:t>eous over regular surveillance.</w:t>
      </w:r>
    </w:p>
    <w:p w:rsidR="009C48A0" w:rsidRPr="00B548C9" w:rsidRDefault="009C48A0" w:rsidP="00FD20CA">
      <w:pPr>
        <w:numPr>
          <w:ilvl w:val="0"/>
          <w:numId w:val="44"/>
        </w:numPr>
        <w:rPr>
          <w:rFonts w:ascii="Constantia" w:hAnsi="Constantia" w:cs="Arial"/>
        </w:rPr>
      </w:pPr>
      <w:r w:rsidRPr="00B548C9">
        <w:rPr>
          <w:rFonts w:ascii="Constantia" w:hAnsi="Constantia" w:cs="Arial"/>
        </w:rPr>
        <w:t>Differentiate between the roles and responsibilities of local, state, and federal governments with respect to public hea</w:t>
      </w:r>
      <w:r>
        <w:rPr>
          <w:rFonts w:ascii="Constantia" w:hAnsi="Constantia" w:cs="Arial"/>
        </w:rPr>
        <w:t xml:space="preserve">lth activities. </w:t>
      </w:r>
    </w:p>
    <w:p w:rsidR="009C48A0" w:rsidRPr="00B548C9" w:rsidRDefault="009C48A0" w:rsidP="009C48A0">
      <w:pPr>
        <w:rPr>
          <w:rFonts w:ascii="Constantia" w:hAnsi="Constantia" w:cs="Arial"/>
        </w:rPr>
      </w:pPr>
    </w:p>
    <w:p w:rsidR="009C48A0" w:rsidRDefault="009C48A0" w:rsidP="009C48A0">
      <w:pPr>
        <w:rPr>
          <w:rFonts w:ascii="Constantia" w:hAnsi="Constantia" w:cs="Arial"/>
          <w:i/>
          <w:u w:val="single"/>
        </w:rPr>
      </w:pPr>
      <w:r>
        <w:rPr>
          <w:rFonts w:ascii="Constantia" w:hAnsi="Constantia" w:cs="Arial"/>
          <w:i/>
          <w:u w:val="single"/>
        </w:rPr>
        <w:br w:type="page"/>
      </w:r>
    </w:p>
    <w:p w:rsidR="009C48A0" w:rsidRPr="00B548C9" w:rsidRDefault="009C48A0" w:rsidP="009C48A0">
      <w:pPr>
        <w:rPr>
          <w:rFonts w:ascii="Constantia" w:hAnsi="Constantia" w:cs="Arial"/>
          <w:i/>
        </w:rPr>
      </w:pPr>
      <w:r w:rsidRPr="00B548C9">
        <w:rPr>
          <w:rFonts w:ascii="Constantia" w:hAnsi="Constantia" w:cs="Arial"/>
          <w:i/>
          <w:u w:val="single"/>
        </w:rPr>
        <w:lastRenderedPageBreak/>
        <w:t>Readings</w:t>
      </w:r>
      <w:r w:rsidRPr="00B548C9">
        <w:rPr>
          <w:rFonts w:ascii="Constantia" w:hAnsi="Constantia" w:cs="Arial"/>
          <w:i/>
        </w:rPr>
        <w:t>:</w:t>
      </w:r>
    </w:p>
    <w:p w:rsidR="009C48A0" w:rsidRPr="00B548C9" w:rsidRDefault="009C48A0" w:rsidP="00FD20CA">
      <w:pPr>
        <w:numPr>
          <w:ilvl w:val="0"/>
          <w:numId w:val="9"/>
        </w:numPr>
        <w:rPr>
          <w:rFonts w:ascii="Constantia" w:hAnsi="Constantia" w:cs="Arial"/>
        </w:rPr>
      </w:pPr>
      <w:r w:rsidRPr="00B548C9">
        <w:rPr>
          <w:rFonts w:ascii="Constantia" w:hAnsi="Constantia" w:cs="Arial"/>
        </w:rPr>
        <w:t>Schneider, Chapter</w:t>
      </w:r>
      <w:r>
        <w:rPr>
          <w:rFonts w:ascii="Constantia" w:hAnsi="Constantia" w:cs="Arial"/>
        </w:rPr>
        <w:t>s 3 &amp;</w:t>
      </w:r>
      <w:r w:rsidRPr="00B548C9">
        <w:rPr>
          <w:rFonts w:ascii="Constantia" w:hAnsi="Constantia" w:cs="Arial"/>
        </w:rPr>
        <w:t xml:space="preserve"> 4</w:t>
      </w:r>
    </w:p>
    <w:p w:rsidR="009C48A0" w:rsidRPr="00B548C9" w:rsidRDefault="009C48A0" w:rsidP="00FD20CA">
      <w:pPr>
        <w:numPr>
          <w:ilvl w:val="0"/>
          <w:numId w:val="9"/>
        </w:numPr>
        <w:rPr>
          <w:rFonts w:ascii="Constantia" w:hAnsi="Constantia" w:cs="Arial"/>
        </w:rPr>
      </w:pPr>
      <w:r w:rsidRPr="00B548C9">
        <w:rPr>
          <w:rFonts w:ascii="Constantia" w:hAnsi="Constantia" w:cs="Arial"/>
        </w:rPr>
        <w:t xml:space="preserve">UNC Focus on Field Epidemiology: Public health surveillance systems. </w:t>
      </w:r>
      <w:hyperlink r:id="rId15" w:history="1">
        <w:r w:rsidRPr="00B548C9">
          <w:rPr>
            <w:rStyle w:val="Hyperlink"/>
            <w:rFonts w:ascii="Constantia" w:hAnsi="Constantia" w:cs="Arial"/>
          </w:rPr>
          <w:t>http://nccphp.sph.unc.edu/focus/vol5/issue6/5-6SurveillanceSystems_issue.pdf</w:t>
        </w:r>
      </w:hyperlink>
      <w:r w:rsidRPr="00B548C9">
        <w:rPr>
          <w:rFonts w:ascii="Constantia" w:hAnsi="Constantia" w:cs="Arial"/>
        </w:rPr>
        <w:t xml:space="preserve"> </w:t>
      </w:r>
    </w:p>
    <w:p w:rsidR="009C48A0" w:rsidRPr="00B548C9" w:rsidRDefault="009C48A0" w:rsidP="00FD20CA">
      <w:pPr>
        <w:numPr>
          <w:ilvl w:val="0"/>
          <w:numId w:val="9"/>
        </w:numPr>
        <w:autoSpaceDE w:val="0"/>
        <w:autoSpaceDN w:val="0"/>
        <w:adjustRightInd w:val="0"/>
        <w:rPr>
          <w:rFonts w:ascii="Constantia" w:hAnsi="Constantia" w:cs="Arial"/>
        </w:rPr>
      </w:pPr>
      <w:r w:rsidRPr="00B548C9">
        <w:rPr>
          <w:rFonts w:ascii="Constantia" w:hAnsi="Constantia" w:cs="Arial"/>
        </w:rPr>
        <w:t xml:space="preserve">Trifonov V, Khiabanian H, Rabadan R: </w:t>
      </w:r>
      <w:r w:rsidRPr="00B548C9">
        <w:rPr>
          <w:rFonts w:ascii="Constantia" w:hAnsi="Constantia" w:cs="Arial"/>
          <w:bCs/>
        </w:rPr>
        <w:t xml:space="preserve">Geographic Dependence, Surveillance, and Origins of the 2009 Influenza A (H1N1) Virus. </w:t>
      </w:r>
      <w:r w:rsidRPr="00B548C9">
        <w:rPr>
          <w:rFonts w:ascii="Constantia" w:hAnsi="Constantia" w:cs="Arial"/>
          <w:b/>
          <w:i/>
        </w:rPr>
        <w:t>Perspective article in:</w:t>
      </w:r>
      <w:r w:rsidRPr="00B548C9">
        <w:rPr>
          <w:rFonts w:ascii="Constantia" w:hAnsi="Constantia" w:cs="Arial"/>
        </w:rPr>
        <w:t xml:space="preserve"> </w:t>
      </w:r>
      <w:r w:rsidRPr="00B548C9">
        <w:rPr>
          <w:rFonts w:ascii="Constantia" w:hAnsi="Constantia" w:cs="Arial"/>
          <w:bCs/>
        </w:rPr>
        <w:t>N. Engl. J. Med. 2009;</w:t>
      </w:r>
      <w:r w:rsidRPr="00B548C9">
        <w:rPr>
          <w:rFonts w:ascii="Constantia" w:hAnsi="Constantia" w:cs="Arial"/>
        </w:rPr>
        <w:t xml:space="preserve">361(2):115-119. </w:t>
      </w:r>
      <w:hyperlink r:id="rId16" w:history="1">
        <w:r w:rsidRPr="00B548C9">
          <w:rPr>
            <w:rStyle w:val="Hyperlink"/>
            <w:rFonts w:ascii="Constantia" w:hAnsi="Constantia" w:cs="Arial"/>
          </w:rPr>
          <w:t>http://content.nejm.org.ezproxy.bu.edu/cgi/reprint/361/2/115.pdf</w:t>
        </w:r>
      </w:hyperlink>
      <w:r w:rsidRPr="00B548C9">
        <w:rPr>
          <w:rFonts w:ascii="Constantia" w:hAnsi="Constantia" w:cs="Arial"/>
        </w:rPr>
        <w:t xml:space="preserve">   </w:t>
      </w:r>
    </w:p>
    <w:p w:rsidR="009C48A0" w:rsidRPr="00055D02" w:rsidRDefault="009C48A0" w:rsidP="009C48A0">
      <w:pPr>
        <w:autoSpaceDE w:val="0"/>
        <w:autoSpaceDN w:val="0"/>
        <w:adjustRightInd w:val="0"/>
        <w:rPr>
          <w:rFonts w:ascii="Constantia" w:hAnsi="Constantia" w:cs="Arial"/>
          <w:bCs/>
        </w:rPr>
      </w:pPr>
    </w:p>
    <w:p w:rsidR="00AC0FC7" w:rsidRDefault="00AC0FC7" w:rsidP="00840D84">
      <w:pPr>
        <w:rPr>
          <w:rFonts w:ascii="Constantia" w:hAnsi="Constantia" w:cs="Arial"/>
          <w:b/>
        </w:rPr>
      </w:pPr>
      <w:r>
        <w:rPr>
          <w:rFonts w:ascii="Constantia" w:hAnsi="Constantia" w:cs="Arial"/>
          <w:b/>
        </w:rPr>
        <w:t xml:space="preserve">Class </w:t>
      </w:r>
      <w:r w:rsidR="00C70E1B">
        <w:rPr>
          <w:rFonts w:ascii="Constantia" w:hAnsi="Constantia" w:cs="Arial"/>
          <w:b/>
        </w:rPr>
        <w:t>3:</w:t>
      </w:r>
      <w:r>
        <w:rPr>
          <w:rFonts w:ascii="Constantia" w:hAnsi="Constantia" w:cs="Arial"/>
          <w:b/>
        </w:rPr>
        <w:t xml:space="preserve"> </w:t>
      </w:r>
      <w:r w:rsidR="00C70E1B">
        <w:rPr>
          <w:rFonts w:ascii="Constantia" w:hAnsi="Constantia" w:cs="Arial"/>
          <w:b/>
        </w:rPr>
        <w:t>January 2</w:t>
      </w:r>
      <w:r w:rsidR="00B45983">
        <w:rPr>
          <w:rFonts w:ascii="Constantia" w:hAnsi="Constantia" w:cs="Arial"/>
          <w:b/>
        </w:rPr>
        <w:t>4, 2012</w:t>
      </w:r>
    </w:p>
    <w:p w:rsidR="00471536" w:rsidRPr="008B7AA4" w:rsidRDefault="00EE4F54" w:rsidP="00840D84">
      <w:pPr>
        <w:rPr>
          <w:rFonts w:ascii="Constantia" w:hAnsi="Constantia" w:cs="Arial"/>
          <w:b/>
        </w:rPr>
      </w:pPr>
      <w:r w:rsidRPr="00055D02">
        <w:rPr>
          <w:rFonts w:ascii="Constantia" w:hAnsi="Constantia" w:cs="Arial"/>
          <w:b/>
        </w:rPr>
        <w:t xml:space="preserve">Measures </w:t>
      </w:r>
      <w:r w:rsidRPr="008B7AA4">
        <w:rPr>
          <w:rFonts w:ascii="Constantia" w:hAnsi="Constantia" w:cs="Arial"/>
          <w:b/>
        </w:rPr>
        <w:t xml:space="preserve">of Disease Frequency, </w:t>
      </w:r>
      <w:r w:rsidR="00840D84" w:rsidRPr="008B7AA4">
        <w:rPr>
          <w:rFonts w:ascii="Constantia" w:hAnsi="Constantia" w:cs="Arial"/>
          <w:b/>
        </w:rPr>
        <w:t>Descriptive Epidemiology</w:t>
      </w:r>
      <w:r w:rsidRPr="008B7AA4">
        <w:rPr>
          <w:rFonts w:ascii="Constantia" w:hAnsi="Constantia" w:cs="Arial"/>
          <w:b/>
        </w:rPr>
        <w:t>, &amp;</w:t>
      </w:r>
      <w:r w:rsidR="00840D84" w:rsidRPr="008B7AA4">
        <w:rPr>
          <w:rFonts w:ascii="Constantia" w:hAnsi="Constantia" w:cs="Arial"/>
          <w:b/>
        </w:rPr>
        <w:t xml:space="preserve"> Investigation of Acute </w:t>
      </w:r>
      <w:r w:rsidRPr="008B7AA4">
        <w:rPr>
          <w:rFonts w:ascii="Constantia" w:hAnsi="Constantia" w:cs="Arial"/>
          <w:b/>
        </w:rPr>
        <w:t xml:space="preserve">Disease </w:t>
      </w:r>
      <w:r w:rsidR="00840D84" w:rsidRPr="008B7AA4">
        <w:rPr>
          <w:rFonts w:ascii="Constantia" w:hAnsi="Constantia" w:cs="Arial"/>
          <w:b/>
        </w:rPr>
        <w:t>Outbreak</w:t>
      </w:r>
      <w:r w:rsidRPr="008B7AA4">
        <w:rPr>
          <w:rFonts w:ascii="Constantia" w:hAnsi="Constantia" w:cs="Arial"/>
          <w:b/>
        </w:rPr>
        <w:t>s</w:t>
      </w:r>
      <w:r w:rsidR="00471536" w:rsidRPr="008B7AA4">
        <w:rPr>
          <w:rFonts w:ascii="Constantia" w:hAnsi="Constantia" w:cs="Arial"/>
          <w:b/>
        </w:rPr>
        <w:t xml:space="preserve"> </w:t>
      </w:r>
    </w:p>
    <w:p w:rsidR="00840D84" w:rsidRPr="008B7AA4" w:rsidRDefault="00471536" w:rsidP="00840D84">
      <w:pPr>
        <w:rPr>
          <w:rFonts w:ascii="Constantia" w:hAnsi="Constantia" w:cs="Arial"/>
          <w:b/>
        </w:rPr>
      </w:pPr>
      <w:r w:rsidRPr="008B7AA4">
        <w:rPr>
          <w:rFonts w:ascii="Constantia" w:hAnsi="Constantia" w:cs="Arial"/>
          <w:b/>
        </w:rPr>
        <w:t>Professor Wayne LaMorte, Epidemiology BUSPH</w:t>
      </w:r>
    </w:p>
    <w:p w:rsidR="00840D84" w:rsidRPr="008B7AA4" w:rsidRDefault="00840D84" w:rsidP="00840D84">
      <w:pPr>
        <w:rPr>
          <w:rFonts w:ascii="Constantia" w:hAnsi="Constantia" w:cs="Arial"/>
          <w:i/>
        </w:rPr>
      </w:pPr>
      <w:r w:rsidRPr="008B7AA4">
        <w:rPr>
          <w:rFonts w:ascii="Constantia" w:hAnsi="Constantia" w:cs="Arial"/>
          <w:i/>
        </w:rPr>
        <w:t>After successfully completing this section, students in PH510 will be able to:</w:t>
      </w:r>
    </w:p>
    <w:p w:rsidR="005131A0" w:rsidRPr="001D56A5" w:rsidRDefault="005131A0" w:rsidP="001D56A5">
      <w:pPr>
        <w:pStyle w:val="ListBullet"/>
        <w:rPr>
          <w:b w:val="0"/>
          <w:color w:val="1F497D"/>
        </w:rPr>
      </w:pPr>
      <w:r w:rsidRPr="001D56A5">
        <w:rPr>
          <w:b w:val="0"/>
        </w:rPr>
        <w:t xml:space="preserve">Define and calculate </w:t>
      </w:r>
      <w:r w:rsidRPr="001D56A5">
        <w:rPr>
          <w:b w:val="0"/>
          <w:i/>
          <w:iCs/>
        </w:rPr>
        <w:t>prevalence</w:t>
      </w:r>
      <w:r w:rsidRPr="001D56A5">
        <w:rPr>
          <w:b w:val="0"/>
        </w:rPr>
        <w:t xml:space="preserve"> and explain the use of prevalence in public health. </w:t>
      </w:r>
    </w:p>
    <w:p w:rsidR="005131A0" w:rsidRPr="001D56A5" w:rsidRDefault="005131A0" w:rsidP="001D56A5">
      <w:pPr>
        <w:pStyle w:val="ListBullet"/>
        <w:rPr>
          <w:b w:val="0"/>
        </w:rPr>
      </w:pPr>
      <w:r w:rsidRPr="001D56A5">
        <w:rPr>
          <w:b w:val="0"/>
        </w:rPr>
        <w:t xml:space="preserve">Define and calculate </w:t>
      </w:r>
      <w:r w:rsidRPr="001D56A5">
        <w:rPr>
          <w:b w:val="0"/>
          <w:i/>
          <w:iCs/>
        </w:rPr>
        <w:t>cumulative incidence</w:t>
      </w:r>
      <w:r w:rsidRPr="001D56A5">
        <w:rPr>
          <w:b w:val="0"/>
        </w:rPr>
        <w:t xml:space="preserve"> and convert it into a form that enables you to compare the incidence in two or more groups. </w:t>
      </w:r>
    </w:p>
    <w:p w:rsidR="005131A0" w:rsidRPr="001D56A5" w:rsidRDefault="005131A0" w:rsidP="001D56A5">
      <w:pPr>
        <w:pStyle w:val="ListBullet"/>
        <w:rPr>
          <w:b w:val="0"/>
        </w:rPr>
      </w:pPr>
      <w:r w:rsidRPr="001D56A5">
        <w:rPr>
          <w:b w:val="0"/>
        </w:rPr>
        <w:t xml:space="preserve">Explain how the characteristics of person, place, &amp; time are used to formulate hypotheses in acute disease outbreaks and in studies of chronic diseases. </w:t>
      </w:r>
    </w:p>
    <w:p w:rsidR="005131A0" w:rsidRPr="001D56A5" w:rsidRDefault="005131A0" w:rsidP="001D56A5">
      <w:pPr>
        <w:pStyle w:val="ListBullet"/>
        <w:rPr>
          <w:b w:val="0"/>
        </w:rPr>
      </w:pPr>
      <w:r w:rsidRPr="001D56A5">
        <w:rPr>
          <w:b w:val="0"/>
        </w:rPr>
        <w:t>Describe what an epidemic curve is and how it may provide useful information about the source of an outbreak.</w:t>
      </w:r>
    </w:p>
    <w:p w:rsidR="005131A0" w:rsidRPr="001D56A5" w:rsidRDefault="005131A0" w:rsidP="001D56A5">
      <w:pPr>
        <w:pStyle w:val="ListBullet"/>
        <w:rPr>
          <w:b w:val="0"/>
        </w:rPr>
      </w:pPr>
      <w:r w:rsidRPr="001D56A5">
        <w:rPr>
          <w:b w:val="0"/>
        </w:rPr>
        <w:t xml:space="preserve">Define the following: epidemic, endemic, pandemic, outbreak. </w:t>
      </w:r>
    </w:p>
    <w:p w:rsidR="005131A0" w:rsidRPr="001D56A5" w:rsidRDefault="005131A0" w:rsidP="001D56A5">
      <w:pPr>
        <w:pStyle w:val="ListBullet"/>
        <w:rPr>
          <w:b w:val="0"/>
        </w:rPr>
      </w:pPr>
      <w:r w:rsidRPr="001D56A5">
        <w:rPr>
          <w:b w:val="0"/>
        </w:rPr>
        <w:t xml:space="preserve">Describe the basic steps in an outbreak investigation. </w:t>
      </w:r>
    </w:p>
    <w:p w:rsidR="005131A0" w:rsidRPr="008B7AA4" w:rsidRDefault="005131A0" w:rsidP="005131A0">
      <w:pPr>
        <w:spacing w:before="100" w:beforeAutospacing="1" w:after="100" w:afterAutospacing="1"/>
        <w:rPr>
          <w:rFonts w:ascii="Constantia" w:hAnsi="Constantia"/>
          <w:color w:val="000000"/>
        </w:rPr>
      </w:pPr>
      <w:r w:rsidRPr="008B7AA4">
        <w:rPr>
          <w:rFonts w:ascii="Constantia" w:hAnsi="Constantia"/>
          <w:color w:val="000000"/>
        </w:rPr>
        <w:t> </w:t>
      </w:r>
      <w:r w:rsidRPr="008B7AA4">
        <w:rPr>
          <w:rFonts w:ascii="Constantia" w:hAnsi="Constantia"/>
          <w:i/>
          <w:iCs/>
          <w:color w:val="000000"/>
          <w:u w:val="single"/>
        </w:rPr>
        <w:t>Readings</w:t>
      </w:r>
      <w:r w:rsidRPr="008B7AA4">
        <w:rPr>
          <w:rFonts w:ascii="Constantia" w:hAnsi="Constantia"/>
          <w:i/>
          <w:iCs/>
          <w:color w:val="000000"/>
        </w:rPr>
        <w:t>:</w:t>
      </w:r>
    </w:p>
    <w:p w:rsidR="005131A0" w:rsidRPr="008B7AA4" w:rsidRDefault="005131A0" w:rsidP="008B7AA4">
      <w:pPr>
        <w:pStyle w:val="ListParagraph"/>
        <w:numPr>
          <w:ilvl w:val="1"/>
          <w:numId w:val="44"/>
        </w:numPr>
        <w:rPr>
          <w:rFonts w:ascii="Constantia" w:hAnsi="Constantia"/>
        </w:rPr>
      </w:pPr>
      <w:r w:rsidRPr="008B7AA4">
        <w:rPr>
          <w:rFonts w:ascii="Constantia" w:hAnsi="Constantia"/>
        </w:rPr>
        <w:t>Schneider, Chapter 5</w:t>
      </w:r>
    </w:p>
    <w:p w:rsidR="005131A0" w:rsidRPr="008B7AA4" w:rsidRDefault="00BE03E1" w:rsidP="008B7AA4">
      <w:pPr>
        <w:pStyle w:val="ListParagraph"/>
        <w:numPr>
          <w:ilvl w:val="1"/>
          <w:numId w:val="44"/>
        </w:numPr>
        <w:rPr>
          <w:rFonts w:ascii="Constantia" w:hAnsi="Constantia"/>
        </w:rPr>
      </w:pPr>
      <w:hyperlink r:id="rId17" w:history="1">
        <w:r w:rsidR="005131A0" w:rsidRPr="008B7AA4">
          <w:rPr>
            <w:rStyle w:val="Hyperlink"/>
            <w:rFonts w:ascii="Constantia" w:hAnsi="Constantia"/>
          </w:rPr>
          <w:t>http://sph.bu.edu/otlt/lamorte/EP713/Web_Pages/EP713_DescriptiveEpi/</w:t>
        </w:r>
      </w:hyperlink>
      <w:r w:rsidR="005131A0" w:rsidRPr="008B7AA4">
        <w:rPr>
          <w:rFonts w:ascii="Constantia" w:hAnsi="Constantia"/>
        </w:rPr>
        <w:t xml:space="preserve"> </w:t>
      </w:r>
    </w:p>
    <w:p w:rsidR="008B7AA4" w:rsidRDefault="008B7AA4" w:rsidP="008B7AA4">
      <w:pPr>
        <w:rPr>
          <w:rFonts w:ascii="Constantia" w:hAnsi="Constantia"/>
        </w:rPr>
      </w:pPr>
    </w:p>
    <w:p w:rsidR="005131A0" w:rsidRPr="008B7AA4" w:rsidRDefault="005131A0" w:rsidP="008B7AA4">
      <w:pPr>
        <w:rPr>
          <w:rFonts w:ascii="Constantia" w:hAnsi="Constantia"/>
          <w:color w:val="000000"/>
        </w:rPr>
      </w:pPr>
      <w:r w:rsidRPr="008B7AA4">
        <w:rPr>
          <w:rFonts w:ascii="Constantia" w:hAnsi="Constantia"/>
          <w:b/>
        </w:rPr>
        <w:t>Class</w:t>
      </w:r>
      <w:r w:rsidRPr="008B7AA4">
        <w:rPr>
          <w:rFonts w:ascii="Constantia" w:hAnsi="Constantia"/>
          <w:b/>
          <w:bCs/>
        </w:rPr>
        <w:t xml:space="preserve"> 4: January 26, 2012</w:t>
      </w:r>
      <w:r w:rsidR="008B7AA4">
        <w:rPr>
          <w:rFonts w:ascii="Constantia" w:hAnsi="Constantia"/>
          <w:b/>
          <w:bCs/>
        </w:rPr>
        <w:br/>
      </w:r>
      <w:r w:rsidRPr="008B7AA4">
        <w:rPr>
          <w:rFonts w:ascii="Constantia" w:hAnsi="Constantia"/>
          <w:b/>
          <w:bCs/>
          <w:color w:val="000000"/>
        </w:rPr>
        <w:t> Analytical Epidemiology &amp; Measures of Association (LaMorte)</w:t>
      </w:r>
      <w:r w:rsidR="008B7AA4">
        <w:rPr>
          <w:rFonts w:ascii="Constantia" w:hAnsi="Constantia"/>
          <w:b/>
          <w:bCs/>
          <w:color w:val="000000"/>
        </w:rPr>
        <w:br/>
      </w:r>
      <w:r w:rsidRPr="008B7AA4">
        <w:rPr>
          <w:rFonts w:ascii="Constantia" w:hAnsi="Constantia"/>
          <w:i/>
          <w:iCs/>
          <w:color w:val="000000"/>
        </w:rPr>
        <w:t>After successfully completing this section, students in PH510 will be able to:</w:t>
      </w:r>
    </w:p>
    <w:p w:rsidR="005131A0" w:rsidRPr="008B7AA4" w:rsidRDefault="005131A0" w:rsidP="005131A0">
      <w:pPr>
        <w:pStyle w:val="NormalWeb"/>
        <w:numPr>
          <w:ilvl w:val="0"/>
          <w:numId w:val="49"/>
        </w:numPr>
        <w:spacing w:before="0" w:beforeAutospacing="0" w:after="0" w:afterAutospacing="0"/>
        <w:rPr>
          <w:rFonts w:ascii="Constantia" w:hAnsi="Constantia" w:cs="Arial"/>
          <w:color w:val="000000"/>
        </w:rPr>
      </w:pPr>
      <w:r w:rsidRPr="008B7AA4">
        <w:rPr>
          <w:rFonts w:ascii="Constantia" w:hAnsi="Constantia" w:cs="Arial"/>
          <w:color w:val="000000"/>
        </w:rPr>
        <w:t xml:space="preserve">Define epidemiology and distinguish between descriptive and analytical epidemiology </w:t>
      </w:r>
    </w:p>
    <w:p w:rsidR="005131A0" w:rsidRPr="008B7AA4" w:rsidRDefault="005131A0" w:rsidP="005131A0">
      <w:pPr>
        <w:pStyle w:val="NormalWeb"/>
        <w:numPr>
          <w:ilvl w:val="0"/>
          <w:numId w:val="49"/>
        </w:numPr>
        <w:spacing w:before="0" w:beforeAutospacing="0" w:after="0" w:afterAutospacing="0"/>
        <w:rPr>
          <w:rFonts w:ascii="Constantia" w:hAnsi="Constantia" w:cs="Arial"/>
          <w:color w:val="000000"/>
        </w:rPr>
      </w:pPr>
      <w:r w:rsidRPr="008B7AA4">
        <w:rPr>
          <w:rFonts w:ascii="Constantia" w:hAnsi="Constantia" w:cs="Arial"/>
          <w:color w:val="000000"/>
        </w:rPr>
        <w:t>Construct a 2x2 table for summarizing epidemiologic data, and to use that table to calculate and interpret a risk ratio or odds ratio.</w:t>
      </w:r>
    </w:p>
    <w:p w:rsidR="005131A0" w:rsidRPr="008B7AA4" w:rsidRDefault="005131A0" w:rsidP="005131A0">
      <w:pPr>
        <w:pStyle w:val="NormalWeb"/>
        <w:numPr>
          <w:ilvl w:val="0"/>
          <w:numId w:val="49"/>
        </w:numPr>
        <w:spacing w:before="0" w:beforeAutospacing="0" w:after="0" w:afterAutospacing="0"/>
        <w:rPr>
          <w:rFonts w:ascii="Constantia" w:hAnsi="Constantia" w:cs="Arial"/>
          <w:color w:val="000000"/>
        </w:rPr>
      </w:pPr>
      <w:r w:rsidRPr="008B7AA4">
        <w:rPr>
          <w:rFonts w:ascii="Constantia" w:hAnsi="Constantia" w:cs="Arial"/>
          <w:color w:val="000000"/>
        </w:rPr>
        <w:t xml:space="preserve">Define, calculate and interpret risk </w:t>
      </w:r>
      <w:r w:rsidRPr="008B7AA4">
        <w:rPr>
          <w:rFonts w:ascii="Constantia" w:hAnsi="Constantia" w:cs="Arial"/>
          <w:i/>
          <w:iCs/>
          <w:color w:val="000000"/>
          <w:u w:val="single"/>
        </w:rPr>
        <w:t xml:space="preserve">ratios </w:t>
      </w:r>
      <w:r w:rsidRPr="008B7AA4">
        <w:rPr>
          <w:rFonts w:ascii="Constantia" w:hAnsi="Constantia" w:cs="Arial"/>
          <w:color w:val="000000"/>
        </w:rPr>
        <w:t xml:space="preserve">and </w:t>
      </w:r>
      <w:r w:rsidRPr="008B7AA4">
        <w:rPr>
          <w:rFonts w:ascii="Constantia" w:hAnsi="Constantia" w:cs="Arial"/>
          <w:i/>
          <w:iCs/>
          <w:color w:val="000000"/>
          <w:u w:val="single"/>
        </w:rPr>
        <w:t>odds ratios</w:t>
      </w:r>
      <w:r w:rsidRPr="008B7AA4">
        <w:rPr>
          <w:rFonts w:ascii="Constantia" w:hAnsi="Constantia" w:cs="Arial"/>
          <w:color w:val="000000"/>
        </w:rPr>
        <w:t xml:space="preserve">. </w:t>
      </w:r>
    </w:p>
    <w:p w:rsidR="005131A0" w:rsidRPr="008B7AA4" w:rsidRDefault="005131A0" w:rsidP="008B7AA4">
      <w:r w:rsidRPr="008B7AA4">
        <w:t xml:space="preserve">Define and distinguish between randomized controlled trials, cohort studies and case-control studies </w:t>
      </w:r>
    </w:p>
    <w:p w:rsidR="008B7AA4" w:rsidRDefault="008B7AA4" w:rsidP="008B7AA4"/>
    <w:p w:rsidR="005131A0" w:rsidRDefault="005131A0" w:rsidP="008B7AA4">
      <w:pPr>
        <w:rPr>
          <w:rFonts w:ascii="Constantia" w:hAnsi="Constantia"/>
          <w:i/>
          <w:u w:val="single"/>
        </w:rPr>
      </w:pPr>
      <w:r w:rsidRPr="008B7AA4">
        <w:rPr>
          <w:rFonts w:ascii="Constantia" w:hAnsi="Constantia"/>
          <w:i/>
          <w:u w:val="single"/>
        </w:rPr>
        <w:t>Readings:</w:t>
      </w:r>
    </w:p>
    <w:p w:rsidR="008B7AA4" w:rsidRPr="008B7AA4" w:rsidRDefault="008B7AA4" w:rsidP="008B7AA4">
      <w:pPr>
        <w:rPr>
          <w:rFonts w:ascii="Constantia" w:hAnsi="Constantia"/>
          <w:i/>
          <w:u w:val="single"/>
        </w:rPr>
      </w:pPr>
    </w:p>
    <w:p w:rsidR="008B7AA4" w:rsidRDefault="00BE03E1" w:rsidP="008B7AA4">
      <w:pPr>
        <w:pStyle w:val="ListParagraph"/>
        <w:numPr>
          <w:ilvl w:val="0"/>
          <w:numId w:val="52"/>
        </w:numPr>
        <w:rPr>
          <w:rFonts w:ascii="Constantia" w:hAnsi="Constantia"/>
        </w:rPr>
      </w:pPr>
      <w:hyperlink r:id="rId18" w:history="1">
        <w:r w:rsidR="005131A0" w:rsidRPr="008B7AA4">
          <w:rPr>
            <w:rStyle w:val="Hyperlink"/>
            <w:rFonts w:ascii="Constantia" w:hAnsi="Constantia"/>
          </w:rPr>
          <w:t>http://sph.bu.edu/otlt/lamorte/EP713/Web_Pages/EP713_AnalyticOverview/</w:t>
        </w:r>
      </w:hyperlink>
    </w:p>
    <w:p w:rsidR="008B7AA4" w:rsidRDefault="00BE03E1" w:rsidP="008B7AA4">
      <w:pPr>
        <w:pStyle w:val="ListParagraph"/>
        <w:numPr>
          <w:ilvl w:val="0"/>
          <w:numId w:val="52"/>
        </w:numPr>
        <w:rPr>
          <w:rFonts w:ascii="Constantia" w:hAnsi="Constantia"/>
        </w:rPr>
      </w:pPr>
      <w:hyperlink r:id="rId19" w:history="1">
        <w:r w:rsidR="005131A0" w:rsidRPr="008B7AA4">
          <w:rPr>
            <w:rStyle w:val="Hyperlink"/>
            <w:rFonts w:ascii="Constantia" w:hAnsi="Constantia"/>
          </w:rPr>
          <w:t>http://sph.bu.edu/otlt/lamorte/EP713/Web_Pages/EP713_Association/</w:t>
        </w:r>
      </w:hyperlink>
      <w:r w:rsidR="005131A0" w:rsidRPr="008B7AA4">
        <w:rPr>
          <w:rFonts w:ascii="Constantia" w:hAnsi="Constantia"/>
        </w:rPr>
        <w:t xml:space="preserve"> </w:t>
      </w:r>
    </w:p>
    <w:p w:rsidR="008B7AA4" w:rsidRDefault="005131A0" w:rsidP="008B7AA4">
      <w:pPr>
        <w:pStyle w:val="ListParagraph"/>
        <w:numPr>
          <w:ilvl w:val="0"/>
          <w:numId w:val="52"/>
        </w:numPr>
        <w:rPr>
          <w:rFonts w:ascii="Constantia" w:hAnsi="Constantia"/>
        </w:rPr>
      </w:pPr>
      <w:r w:rsidRPr="008B7AA4">
        <w:rPr>
          <w:rFonts w:ascii="Constantia" w:hAnsi="Constantia"/>
        </w:rPr>
        <w:t xml:space="preserve">Schneider, Chapter 5. </w:t>
      </w:r>
    </w:p>
    <w:p w:rsidR="005131A0" w:rsidRPr="008B7AA4" w:rsidRDefault="008B7AA4" w:rsidP="008B7AA4">
      <w:pPr>
        <w:rPr>
          <w:rFonts w:ascii="Constantia" w:hAnsi="Constantia"/>
        </w:rPr>
      </w:pPr>
      <w:r>
        <w:rPr>
          <w:rFonts w:ascii="Constantia" w:hAnsi="Constantia"/>
        </w:rPr>
        <w:br w:type="page"/>
      </w:r>
    </w:p>
    <w:p w:rsidR="00AC0FC7" w:rsidRPr="00D115F2" w:rsidRDefault="000A57A7" w:rsidP="008B7AA4">
      <w:pPr>
        <w:rPr>
          <w:rFonts w:ascii="Constantia" w:hAnsi="Constantia"/>
          <w:b/>
        </w:rPr>
      </w:pPr>
      <w:r w:rsidRPr="00D115F2">
        <w:rPr>
          <w:rFonts w:ascii="Constantia" w:hAnsi="Constantia"/>
          <w:b/>
        </w:rPr>
        <w:lastRenderedPageBreak/>
        <w:t xml:space="preserve">Class </w:t>
      </w:r>
      <w:r w:rsidR="00C70E1B" w:rsidRPr="00D115F2">
        <w:rPr>
          <w:rFonts w:ascii="Constantia" w:hAnsi="Constantia"/>
          <w:b/>
        </w:rPr>
        <w:t>5</w:t>
      </w:r>
      <w:r w:rsidR="00AC0FC7" w:rsidRPr="00D115F2">
        <w:rPr>
          <w:rFonts w:ascii="Constantia" w:hAnsi="Constantia"/>
          <w:b/>
        </w:rPr>
        <w:t xml:space="preserve">: </w:t>
      </w:r>
      <w:r w:rsidR="00B45983" w:rsidRPr="00D115F2">
        <w:rPr>
          <w:rFonts w:ascii="Constantia" w:hAnsi="Constantia"/>
          <w:b/>
        </w:rPr>
        <w:t>January</w:t>
      </w:r>
      <w:r w:rsidR="00C70E1B" w:rsidRPr="00D115F2">
        <w:rPr>
          <w:rFonts w:ascii="Constantia" w:hAnsi="Constantia"/>
          <w:b/>
        </w:rPr>
        <w:t xml:space="preserve"> </w:t>
      </w:r>
      <w:r w:rsidR="00B45983" w:rsidRPr="00D115F2">
        <w:rPr>
          <w:rFonts w:ascii="Constantia" w:hAnsi="Constantia"/>
          <w:b/>
        </w:rPr>
        <w:t>3</w:t>
      </w:r>
      <w:r w:rsidR="00C70E1B" w:rsidRPr="00D115F2">
        <w:rPr>
          <w:rFonts w:ascii="Constantia" w:hAnsi="Constantia"/>
          <w:b/>
        </w:rPr>
        <w:t>1, 201</w:t>
      </w:r>
      <w:r w:rsidR="00B45983" w:rsidRPr="00D115F2">
        <w:rPr>
          <w:rFonts w:ascii="Constantia" w:hAnsi="Constantia"/>
          <w:b/>
        </w:rPr>
        <w:t>2</w:t>
      </w:r>
      <w:r w:rsidR="00AC0FC7" w:rsidRPr="00D115F2">
        <w:rPr>
          <w:rFonts w:ascii="Constantia" w:hAnsi="Constantia"/>
          <w:b/>
        </w:rPr>
        <w:t xml:space="preserve"> </w:t>
      </w:r>
    </w:p>
    <w:p w:rsidR="00840D84" w:rsidRPr="008B7AA4" w:rsidRDefault="00840D84" w:rsidP="00840D84">
      <w:pPr>
        <w:tabs>
          <w:tab w:val="left" w:pos="543"/>
          <w:tab w:val="left" w:pos="1149"/>
          <w:tab w:val="left" w:pos="2310"/>
          <w:tab w:val="left" w:pos="6588"/>
          <w:tab w:val="left" w:pos="8970"/>
        </w:tabs>
        <w:rPr>
          <w:rFonts w:ascii="Constantia" w:hAnsi="Constantia" w:cs="Arial"/>
          <w:b/>
        </w:rPr>
      </w:pPr>
      <w:r w:rsidRPr="008B7AA4">
        <w:rPr>
          <w:rFonts w:ascii="Constantia" w:hAnsi="Constantia" w:cs="Arial"/>
          <w:b/>
        </w:rPr>
        <w:t>Pitfalls in Identifying the Determinants of Disease (</w:t>
      </w:r>
      <w:r w:rsidR="005D6B13" w:rsidRPr="008B7AA4">
        <w:rPr>
          <w:rFonts w:ascii="Constantia" w:hAnsi="Constantia" w:cs="Arial"/>
          <w:b/>
        </w:rPr>
        <w:t>Godley</w:t>
      </w:r>
      <w:r w:rsidRPr="008B7AA4">
        <w:rPr>
          <w:rFonts w:ascii="Constantia" w:hAnsi="Constantia" w:cs="Arial"/>
          <w:b/>
        </w:rPr>
        <w:t>)</w:t>
      </w:r>
    </w:p>
    <w:p w:rsidR="00840D84" w:rsidRPr="008B7AA4" w:rsidRDefault="00840D84" w:rsidP="00840D84">
      <w:pPr>
        <w:rPr>
          <w:rFonts w:ascii="Constantia" w:hAnsi="Constantia" w:cs="Arial"/>
          <w:i/>
        </w:rPr>
      </w:pPr>
      <w:r w:rsidRPr="008B7AA4">
        <w:rPr>
          <w:rFonts w:ascii="Constantia" w:hAnsi="Constantia" w:cs="Arial"/>
          <w:i/>
        </w:rPr>
        <w:t>After successfully completing this section, students in PH510 will be able to:</w:t>
      </w:r>
    </w:p>
    <w:p w:rsidR="00840D84" w:rsidRPr="008B7AA4" w:rsidRDefault="00840D84" w:rsidP="0050769B">
      <w:pPr>
        <w:numPr>
          <w:ilvl w:val="0"/>
          <w:numId w:val="3"/>
        </w:numPr>
        <w:tabs>
          <w:tab w:val="left" w:pos="543"/>
          <w:tab w:val="left" w:pos="1149"/>
          <w:tab w:val="left" w:pos="2310"/>
          <w:tab w:val="left" w:pos="6588"/>
          <w:tab w:val="left" w:pos="8970"/>
        </w:tabs>
        <w:rPr>
          <w:rFonts w:ascii="Constantia" w:hAnsi="Constantia" w:cs="Arial"/>
        </w:rPr>
      </w:pPr>
      <w:r w:rsidRPr="008B7AA4">
        <w:rPr>
          <w:rFonts w:ascii="Constantia" w:hAnsi="Constantia" w:cs="Arial"/>
        </w:rPr>
        <w:t xml:space="preserve">Distinguish between random and systematic error; and between precision and accuracy. </w:t>
      </w:r>
    </w:p>
    <w:p w:rsidR="00840D84" w:rsidRPr="00055D02" w:rsidRDefault="00840D84" w:rsidP="0050769B">
      <w:pPr>
        <w:numPr>
          <w:ilvl w:val="0"/>
          <w:numId w:val="3"/>
        </w:numPr>
        <w:tabs>
          <w:tab w:val="left" w:pos="543"/>
          <w:tab w:val="left" w:pos="1149"/>
          <w:tab w:val="left" w:pos="2310"/>
          <w:tab w:val="left" w:pos="6588"/>
          <w:tab w:val="left" w:pos="8970"/>
        </w:tabs>
        <w:rPr>
          <w:rFonts w:ascii="Constantia" w:hAnsi="Constantia" w:cs="Arial"/>
        </w:rPr>
      </w:pPr>
      <w:r w:rsidRPr="008B7AA4">
        <w:rPr>
          <w:rFonts w:ascii="Constantia" w:hAnsi="Constantia" w:cs="Arial"/>
        </w:rPr>
        <w:t xml:space="preserve">Define the following terms and explain how they can influence the validity of </w:t>
      </w:r>
      <w:r w:rsidRPr="00055D02">
        <w:rPr>
          <w:rFonts w:ascii="Constantia" w:hAnsi="Constantia" w:cs="Arial"/>
        </w:rPr>
        <w:t>epidemiological studies:</w:t>
      </w:r>
    </w:p>
    <w:p w:rsidR="00840D84" w:rsidRPr="00055D02" w:rsidRDefault="00840D84" w:rsidP="0050769B">
      <w:pPr>
        <w:numPr>
          <w:ilvl w:val="1"/>
          <w:numId w:val="3"/>
        </w:numPr>
        <w:tabs>
          <w:tab w:val="left" w:pos="543"/>
          <w:tab w:val="left" w:pos="1149"/>
          <w:tab w:val="left" w:pos="2310"/>
          <w:tab w:val="left" w:pos="6588"/>
          <w:tab w:val="left" w:pos="8970"/>
        </w:tabs>
        <w:rPr>
          <w:rFonts w:ascii="Constantia" w:hAnsi="Constantia" w:cs="Arial"/>
          <w:iCs/>
        </w:rPr>
      </w:pPr>
      <w:r w:rsidRPr="00055D02">
        <w:rPr>
          <w:rFonts w:ascii="Constantia" w:hAnsi="Constantia" w:cs="Arial"/>
          <w:iCs/>
        </w:rPr>
        <w:t>Chance (Sampling Error)</w:t>
      </w:r>
    </w:p>
    <w:p w:rsidR="00840D84" w:rsidRPr="00055D02" w:rsidRDefault="00840D84" w:rsidP="0050769B">
      <w:pPr>
        <w:numPr>
          <w:ilvl w:val="1"/>
          <w:numId w:val="3"/>
        </w:numPr>
        <w:tabs>
          <w:tab w:val="left" w:pos="543"/>
          <w:tab w:val="left" w:pos="1149"/>
          <w:tab w:val="left" w:pos="2310"/>
          <w:tab w:val="left" w:pos="6588"/>
          <w:tab w:val="left" w:pos="8970"/>
        </w:tabs>
        <w:rPr>
          <w:rFonts w:ascii="Constantia" w:hAnsi="Constantia" w:cs="Arial"/>
          <w:iCs/>
        </w:rPr>
      </w:pPr>
      <w:r w:rsidRPr="00055D02">
        <w:rPr>
          <w:rFonts w:ascii="Constantia" w:hAnsi="Constantia" w:cs="Arial"/>
          <w:iCs/>
        </w:rPr>
        <w:t>Bias (Systematic Errors)</w:t>
      </w:r>
      <w:r w:rsidR="00785221">
        <w:rPr>
          <w:rFonts w:ascii="Constantia" w:hAnsi="Constantia" w:cs="Arial"/>
          <w:iCs/>
        </w:rPr>
        <w:t>: selection bias, information bias</w:t>
      </w:r>
    </w:p>
    <w:p w:rsidR="00840D84" w:rsidRPr="00055D02" w:rsidRDefault="00840D84" w:rsidP="0050769B">
      <w:pPr>
        <w:numPr>
          <w:ilvl w:val="1"/>
          <w:numId w:val="3"/>
        </w:numPr>
        <w:tabs>
          <w:tab w:val="left" w:pos="543"/>
          <w:tab w:val="left" w:pos="1149"/>
          <w:tab w:val="left" w:pos="2310"/>
          <w:tab w:val="left" w:pos="6588"/>
          <w:tab w:val="left" w:pos="8970"/>
        </w:tabs>
        <w:rPr>
          <w:rFonts w:ascii="Constantia" w:hAnsi="Constantia" w:cs="Arial"/>
        </w:rPr>
      </w:pPr>
      <w:r w:rsidRPr="00055D02">
        <w:rPr>
          <w:rFonts w:ascii="Constantia" w:hAnsi="Constantia" w:cs="Arial"/>
          <w:iCs/>
        </w:rPr>
        <w:t xml:space="preserve">Confounding </w:t>
      </w:r>
    </w:p>
    <w:p w:rsidR="00224B18" w:rsidRPr="00055D02" w:rsidRDefault="00224B18" w:rsidP="0050769B">
      <w:pPr>
        <w:numPr>
          <w:ilvl w:val="0"/>
          <w:numId w:val="3"/>
        </w:numPr>
        <w:rPr>
          <w:rFonts w:ascii="Constantia" w:hAnsi="Constantia" w:cs="Arial"/>
        </w:rPr>
      </w:pPr>
      <w:r w:rsidRPr="00055D02">
        <w:rPr>
          <w:rFonts w:ascii="Constantia" w:hAnsi="Constantia" w:cs="Arial"/>
        </w:rPr>
        <w:t xml:space="preserve">List factors that strengthen our confidence in whether there is a true cause and effect relationship between exposure &amp; disease (Hill’s Criteria). </w:t>
      </w:r>
    </w:p>
    <w:p w:rsidR="00840D84" w:rsidRPr="00055D02" w:rsidRDefault="00840D84" w:rsidP="00840D84">
      <w:pPr>
        <w:tabs>
          <w:tab w:val="left" w:pos="543"/>
          <w:tab w:val="left" w:pos="1149"/>
          <w:tab w:val="left" w:pos="2310"/>
          <w:tab w:val="left" w:pos="6588"/>
          <w:tab w:val="left" w:pos="8970"/>
        </w:tabs>
        <w:rPr>
          <w:rFonts w:ascii="Constantia" w:hAnsi="Constantia" w:cs="Arial"/>
        </w:rPr>
      </w:pPr>
    </w:p>
    <w:p w:rsidR="00162EA2" w:rsidRPr="00055D02" w:rsidRDefault="00162EA2" w:rsidP="00785221">
      <w:pPr>
        <w:rPr>
          <w:rFonts w:ascii="Constantia" w:hAnsi="Constantia" w:cs="Arial"/>
          <w:i/>
        </w:rPr>
      </w:pPr>
      <w:r w:rsidRPr="00055D02">
        <w:rPr>
          <w:rFonts w:ascii="Constantia" w:hAnsi="Constantia" w:cs="Arial"/>
          <w:i/>
          <w:u w:val="single"/>
        </w:rPr>
        <w:t>Readings</w:t>
      </w:r>
      <w:r w:rsidRPr="00055D02">
        <w:rPr>
          <w:rFonts w:ascii="Constantia" w:hAnsi="Constantia" w:cs="Arial"/>
          <w:i/>
        </w:rPr>
        <w:t>:</w:t>
      </w:r>
    </w:p>
    <w:p w:rsidR="00E755A5" w:rsidRPr="00055D02" w:rsidRDefault="00E755A5" w:rsidP="00FD20CA">
      <w:pPr>
        <w:numPr>
          <w:ilvl w:val="0"/>
          <w:numId w:val="12"/>
        </w:numPr>
        <w:rPr>
          <w:rFonts w:ascii="Constantia" w:hAnsi="Constantia" w:cs="Arial"/>
        </w:rPr>
      </w:pPr>
      <w:r w:rsidRPr="00D61066">
        <w:rPr>
          <w:rFonts w:ascii="Constantia" w:hAnsi="Constantia" w:cs="Arial"/>
          <w:b/>
        </w:rPr>
        <w:t>Notes on Bias</w:t>
      </w:r>
      <w:r w:rsidRPr="00055D02">
        <w:rPr>
          <w:rFonts w:ascii="Constantia" w:hAnsi="Constantia" w:cs="Arial"/>
        </w:rPr>
        <w:t xml:space="preserve"> </w:t>
      </w:r>
      <w:r w:rsidR="00C03E36">
        <w:rPr>
          <w:rFonts w:ascii="Constantia" w:hAnsi="Constantia" w:cs="Arial"/>
        </w:rPr>
        <w:t>(</w:t>
      </w:r>
      <w:r w:rsidRPr="00055D02">
        <w:rPr>
          <w:rFonts w:ascii="Constantia" w:hAnsi="Constantia" w:cs="Arial"/>
        </w:rPr>
        <w:t>posted on Blackboard in Course Documents in Required Readings folder</w:t>
      </w:r>
      <w:r w:rsidR="00C03E36">
        <w:rPr>
          <w:rFonts w:ascii="Constantia" w:hAnsi="Constantia" w:cs="Arial"/>
        </w:rPr>
        <w:t>)</w:t>
      </w:r>
      <w:r w:rsidRPr="00055D02">
        <w:rPr>
          <w:rFonts w:ascii="Constantia" w:hAnsi="Constantia" w:cs="Arial"/>
        </w:rPr>
        <w:t>.</w:t>
      </w:r>
    </w:p>
    <w:p w:rsidR="00840D84" w:rsidRPr="00055D02" w:rsidRDefault="00162EA2" w:rsidP="00FD20CA">
      <w:pPr>
        <w:numPr>
          <w:ilvl w:val="0"/>
          <w:numId w:val="12"/>
        </w:numPr>
        <w:rPr>
          <w:rFonts w:ascii="Constantia" w:hAnsi="Constantia" w:cs="Arial"/>
        </w:rPr>
      </w:pPr>
      <w:r w:rsidRPr="00055D02">
        <w:rPr>
          <w:rFonts w:ascii="Constantia" w:hAnsi="Constantia" w:cs="Arial"/>
        </w:rPr>
        <w:t>Schneider, Chapter</w:t>
      </w:r>
      <w:r w:rsidR="00495415" w:rsidRPr="00055D02">
        <w:rPr>
          <w:rFonts w:ascii="Constantia" w:hAnsi="Constantia" w:cs="Arial"/>
        </w:rPr>
        <w:t>s</w:t>
      </w:r>
      <w:r w:rsidRPr="00055D02">
        <w:rPr>
          <w:rFonts w:ascii="Constantia" w:hAnsi="Constantia" w:cs="Arial"/>
        </w:rPr>
        <w:t xml:space="preserve"> 6</w:t>
      </w:r>
      <w:r w:rsidR="00B30F68" w:rsidRPr="00055D02">
        <w:rPr>
          <w:rFonts w:ascii="Constantia" w:hAnsi="Constantia" w:cs="Arial"/>
        </w:rPr>
        <w:t xml:space="preserve"> &amp; 7</w:t>
      </w:r>
    </w:p>
    <w:p w:rsidR="00162EA2" w:rsidRPr="00055D02" w:rsidRDefault="00162EA2" w:rsidP="00B30F68">
      <w:pPr>
        <w:rPr>
          <w:rFonts w:ascii="Constantia" w:hAnsi="Constantia" w:cs="Arial"/>
        </w:rPr>
      </w:pPr>
    </w:p>
    <w:p w:rsidR="00C70E1B" w:rsidRDefault="00C70E1B" w:rsidP="00840D84">
      <w:pPr>
        <w:rPr>
          <w:rFonts w:ascii="Constantia" w:hAnsi="Constantia" w:cs="Arial"/>
          <w:b/>
        </w:rPr>
      </w:pPr>
      <w:r>
        <w:rPr>
          <w:rFonts w:ascii="Constantia" w:hAnsi="Constantia" w:cs="Arial"/>
          <w:b/>
        </w:rPr>
        <w:t>Class 6</w:t>
      </w:r>
      <w:r w:rsidR="00AC0FC7">
        <w:rPr>
          <w:rFonts w:ascii="Constantia" w:hAnsi="Constantia" w:cs="Arial"/>
          <w:b/>
        </w:rPr>
        <w:t>:</w:t>
      </w:r>
      <w:r>
        <w:rPr>
          <w:rFonts w:ascii="Constantia" w:hAnsi="Constantia" w:cs="Arial"/>
          <w:b/>
        </w:rPr>
        <w:t xml:space="preserve"> February </w:t>
      </w:r>
      <w:r w:rsidR="00B45983">
        <w:rPr>
          <w:rFonts w:ascii="Constantia" w:hAnsi="Constantia" w:cs="Arial"/>
          <w:b/>
        </w:rPr>
        <w:t>2</w:t>
      </w:r>
      <w:r>
        <w:rPr>
          <w:rFonts w:ascii="Constantia" w:hAnsi="Constantia" w:cs="Arial"/>
          <w:b/>
        </w:rPr>
        <w:t>, 201</w:t>
      </w:r>
      <w:r w:rsidR="00B45983">
        <w:rPr>
          <w:rFonts w:ascii="Constantia" w:hAnsi="Constantia" w:cs="Arial"/>
          <w:b/>
        </w:rPr>
        <w:t>2</w:t>
      </w:r>
    </w:p>
    <w:p w:rsidR="00E50350" w:rsidRPr="00055D02" w:rsidRDefault="00840D84" w:rsidP="00840D84">
      <w:pPr>
        <w:rPr>
          <w:rFonts w:ascii="Constantia" w:hAnsi="Constantia" w:cs="Arial"/>
          <w:b/>
        </w:rPr>
      </w:pPr>
      <w:r w:rsidRPr="00055D02">
        <w:rPr>
          <w:rFonts w:ascii="Constantia" w:hAnsi="Constantia" w:cs="Arial"/>
          <w:b/>
        </w:rPr>
        <w:t>Options for Intervention</w:t>
      </w:r>
      <w:r w:rsidR="005D6B13" w:rsidRPr="00055D02">
        <w:rPr>
          <w:rFonts w:ascii="Constantia" w:hAnsi="Constantia" w:cs="Arial"/>
          <w:b/>
        </w:rPr>
        <w:t xml:space="preserve"> </w:t>
      </w:r>
      <w:r w:rsidR="00AC0FC7">
        <w:rPr>
          <w:rFonts w:ascii="Constantia" w:hAnsi="Constantia" w:cs="Arial"/>
          <w:b/>
        </w:rPr>
        <w:t>(</w:t>
      </w:r>
      <w:r w:rsidR="005D6B13" w:rsidRPr="00055D02">
        <w:rPr>
          <w:rFonts w:ascii="Constantia" w:hAnsi="Constantia" w:cs="Arial"/>
          <w:b/>
        </w:rPr>
        <w:t>Godley</w:t>
      </w:r>
      <w:r w:rsidR="00AC0FC7">
        <w:rPr>
          <w:rFonts w:ascii="Constantia" w:hAnsi="Constantia" w:cs="Arial"/>
          <w:b/>
        </w:rPr>
        <w:t>)</w:t>
      </w:r>
    </w:p>
    <w:p w:rsidR="009C48A0" w:rsidRPr="00055D02" w:rsidRDefault="009C48A0" w:rsidP="009C48A0">
      <w:pPr>
        <w:rPr>
          <w:rFonts w:ascii="Constantia" w:hAnsi="Constantia" w:cs="Arial"/>
          <w:i/>
        </w:rPr>
      </w:pPr>
      <w:r w:rsidRPr="00055D02">
        <w:rPr>
          <w:rFonts w:ascii="Constantia" w:hAnsi="Constantia" w:cs="Arial"/>
          <w:i/>
        </w:rPr>
        <w:t>After successfully completing this section, students in PH510 will be able to:</w:t>
      </w:r>
    </w:p>
    <w:p w:rsidR="009C48A0" w:rsidRPr="00055D02" w:rsidRDefault="009C48A0" w:rsidP="00FD20CA">
      <w:pPr>
        <w:numPr>
          <w:ilvl w:val="0"/>
          <w:numId w:val="45"/>
        </w:numPr>
        <w:rPr>
          <w:rFonts w:ascii="Constantia" w:hAnsi="Constantia" w:cs="Arial"/>
        </w:rPr>
      </w:pPr>
      <w:r w:rsidRPr="00055D02">
        <w:rPr>
          <w:rFonts w:ascii="Constantia" w:hAnsi="Constantia" w:cs="Arial"/>
        </w:rPr>
        <w:t xml:space="preserve">Describe the importance of developing a theory of a health problem (‘web of causation’) prior to selecting an intervention. </w:t>
      </w:r>
    </w:p>
    <w:p w:rsidR="009C48A0" w:rsidRPr="00055D02" w:rsidRDefault="009C48A0" w:rsidP="00FD20CA">
      <w:pPr>
        <w:numPr>
          <w:ilvl w:val="0"/>
          <w:numId w:val="45"/>
        </w:numPr>
        <w:rPr>
          <w:rFonts w:ascii="Constantia" w:hAnsi="Constantia" w:cs="Arial"/>
        </w:rPr>
      </w:pPr>
      <w:r w:rsidRPr="00055D02">
        <w:rPr>
          <w:rFonts w:ascii="Constantia" w:hAnsi="Constantia" w:cs="Arial"/>
        </w:rPr>
        <w:t>Discuss the major psychologic</w:t>
      </w:r>
      <w:r>
        <w:rPr>
          <w:rFonts w:ascii="Constantia" w:hAnsi="Constantia" w:cs="Arial"/>
        </w:rPr>
        <w:t xml:space="preserve">al models of health behavior: </w:t>
      </w:r>
    </w:p>
    <w:p w:rsidR="009C48A0" w:rsidRPr="00055D02" w:rsidRDefault="009C48A0" w:rsidP="00FD20CA">
      <w:pPr>
        <w:numPr>
          <w:ilvl w:val="1"/>
          <w:numId w:val="45"/>
        </w:numPr>
        <w:rPr>
          <w:rFonts w:ascii="Constantia" w:hAnsi="Constantia" w:cs="Arial"/>
        </w:rPr>
      </w:pPr>
      <w:r w:rsidRPr="00055D02">
        <w:rPr>
          <w:rFonts w:ascii="Constantia" w:hAnsi="Constantia" w:cs="Arial"/>
        </w:rPr>
        <w:t>Health belief model</w:t>
      </w:r>
    </w:p>
    <w:p w:rsidR="009C48A0" w:rsidRPr="00055D02" w:rsidRDefault="009C48A0" w:rsidP="00FD20CA">
      <w:pPr>
        <w:numPr>
          <w:ilvl w:val="1"/>
          <w:numId w:val="45"/>
        </w:numPr>
        <w:rPr>
          <w:rFonts w:ascii="Constantia" w:hAnsi="Constantia" w:cs="Arial"/>
        </w:rPr>
      </w:pPr>
      <w:r w:rsidRPr="00055D02">
        <w:rPr>
          <w:rFonts w:ascii="Constantia" w:hAnsi="Constantia" w:cs="Arial"/>
        </w:rPr>
        <w:t>Locus of control theory</w:t>
      </w:r>
    </w:p>
    <w:p w:rsidR="009C48A0" w:rsidRPr="00055D02" w:rsidRDefault="009C48A0" w:rsidP="00FD20CA">
      <w:pPr>
        <w:numPr>
          <w:ilvl w:val="1"/>
          <w:numId w:val="45"/>
        </w:numPr>
        <w:rPr>
          <w:rFonts w:ascii="Constantia" w:hAnsi="Constantia" w:cs="Arial"/>
        </w:rPr>
      </w:pPr>
      <w:r w:rsidRPr="00055D02">
        <w:rPr>
          <w:rFonts w:ascii="Constantia" w:hAnsi="Constantia" w:cs="Arial"/>
        </w:rPr>
        <w:t>Ecological model</w:t>
      </w:r>
    </w:p>
    <w:p w:rsidR="009C48A0" w:rsidRPr="00055D02" w:rsidRDefault="009C48A0" w:rsidP="00FD20CA">
      <w:pPr>
        <w:numPr>
          <w:ilvl w:val="0"/>
          <w:numId w:val="45"/>
        </w:numPr>
        <w:rPr>
          <w:rFonts w:ascii="Constantia" w:hAnsi="Constantia" w:cs="Arial"/>
          <w:i/>
          <w:iCs/>
        </w:rPr>
      </w:pPr>
      <w:r w:rsidRPr="00055D02">
        <w:rPr>
          <w:rFonts w:ascii="Constantia" w:hAnsi="Constantia" w:cs="Arial"/>
        </w:rPr>
        <w:t xml:space="preserve">Identify and describe the five levels of influence on health behaviors included the in the </w:t>
      </w:r>
      <w:r w:rsidRPr="00055D02">
        <w:rPr>
          <w:rFonts w:ascii="Constantia" w:hAnsi="Constantia" w:cs="Arial"/>
          <w:i/>
          <w:iCs/>
        </w:rPr>
        <w:t>social-ecological model</w:t>
      </w:r>
      <w:r w:rsidRPr="00055D02">
        <w:rPr>
          <w:rFonts w:ascii="Constantia" w:hAnsi="Constantia" w:cs="Arial"/>
          <w:iCs/>
        </w:rPr>
        <w:t xml:space="preserve">. </w:t>
      </w:r>
    </w:p>
    <w:p w:rsidR="009C48A0" w:rsidRPr="00055D02" w:rsidRDefault="009C48A0" w:rsidP="00FD20CA">
      <w:pPr>
        <w:numPr>
          <w:ilvl w:val="0"/>
          <w:numId w:val="45"/>
        </w:numPr>
        <w:rPr>
          <w:rFonts w:ascii="Constantia" w:hAnsi="Constantia" w:cs="Arial"/>
        </w:rPr>
      </w:pPr>
      <w:r w:rsidRPr="00055D02">
        <w:rPr>
          <w:rFonts w:ascii="Constantia" w:hAnsi="Constantia" w:cs="Arial"/>
        </w:rPr>
        <w:t xml:space="preserve">Identify which of the above intervention strategies are being used for specific health interventions. </w:t>
      </w:r>
    </w:p>
    <w:p w:rsidR="009C48A0" w:rsidRDefault="009C48A0" w:rsidP="00FD20CA">
      <w:pPr>
        <w:numPr>
          <w:ilvl w:val="0"/>
          <w:numId w:val="45"/>
        </w:numPr>
        <w:rPr>
          <w:rFonts w:ascii="Constantia" w:hAnsi="Constantia" w:cs="Arial"/>
        </w:rPr>
      </w:pPr>
      <w:r w:rsidRPr="00055D02">
        <w:rPr>
          <w:rFonts w:ascii="Constantia" w:hAnsi="Constantia" w:cs="Arial"/>
        </w:rPr>
        <w:t>Discuss the importance of the social and physical environment on health behaviors and the likelihood of chan</w:t>
      </w:r>
      <w:r>
        <w:rPr>
          <w:rFonts w:ascii="Constantia" w:hAnsi="Constantia" w:cs="Arial"/>
        </w:rPr>
        <w:t xml:space="preserve">ging behaviors. </w:t>
      </w:r>
    </w:p>
    <w:p w:rsidR="009C48A0" w:rsidRPr="00055D02" w:rsidRDefault="009C48A0" w:rsidP="00FD20CA">
      <w:pPr>
        <w:numPr>
          <w:ilvl w:val="0"/>
          <w:numId w:val="45"/>
        </w:numPr>
        <w:rPr>
          <w:rFonts w:ascii="Constantia" w:hAnsi="Constantia" w:cs="Arial"/>
        </w:rPr>
      </w:pPr>
      <w:r w:rsidRPr="00F920A4">
        <w:rPr>
          <w:rFonts w:ascii="Constantia" w:hAnsi="Constantia" w:cs="Arial"/>
        </w:rPr>
        <w:t>Explain what is meant by the 5-tier pyramid of public health interventions</w:t>
      </w:r>
    </w:p>
    <w:p w:rsidR="009C48A0" w:rsidRPr="00055D02" w:rsidRDefault="009C48A0" w:rsidP="009C48A0">
      <w:pPr>
        <w:rPr>
          <w:rFonts w:ascii="Constantia" w:hAnsi="Constantia" w:cs="Arial"/>
        </w:rPr>
      </w:pPr>
    </w:p>
    <w:p w:rsidR="009C48A0" w:rsidRPr="00055D02" w:rsidRDefault="009C48A0" w:rsidP="009C48A0">
      <w:pPr>
        <w:rPr>
          <w:rFonts w:ascii="Constantia" w:hAnsi="Constantia" w:cs="Arial"/>
          <w:i/>
        </w:rPr>
      </w:pPr>
      <w:r w:rsidRPr="00055D02">
        <w:rPr>
          <w:rFonts w:ascii="Constantia" w:hAnsi="Constantia" w:cs="Arial"/>
          <w:i/>
          <w:u w:val="single"/>
        </w:rPr>
        <w:t>Readings</w:t>
      </w:r>
      <w:r w:rsidRPr="00055D02">
        <w:rPr>
          <w:rFonts w:ascii="Constantia" w:hAnsi="Constantia" w:cs="Arial"/>
          <w:i/>
        </w:rPr>
        <w:t>:</w:t>
      </w:r>
    </w:p>
    <w:p w:rsidR="009C48A0" w:rsidRDefault="009C48A0" w:rsidP="00FD20CA">
      <w:pPr>
        <w:numPr>
          <w:ilvl w:val="0"/>
          <w:numId w:val="14"/>
        </w:numPr>
        <w:rPr>
          <w:rFonts w:ascii="Constantia" w:hAnsi="Constantia" w:cs="Arial"/>
        </w:rPr>
      </w:pPr>
      <w:r w:rsidRPr="00055D02">
        <w:rPr>
          <w:rFonts w:ascii="Constantia" w:hAnsi="Constantia" w:cs="Arial"/>
        </w:rPr>
        <w:t>Schneider, Chapters 13 &amp;14</w:t>
      </w:r>
    </w:p>
    <w:p w:rsidR="009C48A0" w:rsidRPr="002374FC" w:rsidRDefault="009C48A0" w:rsidP="00FD20CA">
      <w:pPr>
        <w:pStyle w:val="ListParagraph"/>
        <w:numPr>
          <w:ilvl w:val="0"/>
          <w:numId w:val="14"/>
        </w:numPr>
        <w:tabs>
          <w:tab w:val="left" w:pos="543"/>
          <w:tab w:val="left" w:pos="1149"/>
          <w:tab w:val="left" w:pos="2310"/>
          <w:tab w:val="left" w:pos="6588"/>
          <w:tab w:val="left" w:pos="8970"/>
        </w:tabs>
        <w:rPr>
          <w:rFonts w:ascii="Constantia" w:hAnsi="Constantia" w:cs="Arial"/>
          <w:b/>
        </w:rPr>
      </w:pPr>
      <w:r w:rsidRPr="008548D5">
        <w:rPr>
          <w:rStyle w:val="apple-style-span"/>
          <w:rFonts w:ascii="Constantia" w:hAnsi="Constantia" w:cs="Arial"/>
          <w:color w:val="000000"/>
        </w:rPr>
        <w:t>Frieden, T. (2010). A Framework for Public Health Action: The Health Impact Pyramid. </w:t>
      </w:r>
      <w:r w:rsidRPr="008548D5">
        <w:rPr>
          <w:rStyle w:val="italic"/>
          <w:rFonts w:ascii="Constantia" w:hAnsi="Constantia" w:cs="Arial"/>
          <w:i/>
          <w:iCs/>
          <w:color w:val="000000"/>
        </w:rPr>
        <w:t>American Journal of Public Health,</w:t>
      </w:r>
      <w:r w:rsidRPr="008548D5">
        <w:rPr>
          <w:rStyle w:val="apple-style-span"/>
          <w:rFonts w:ascii="Constantia" w:hAnsi="Constantia" w:cs="Arial"/>
          <w:color w:val="000000"/>
        </w:rPr>
        <w:t> </w:t>
      </w:r>
      <w:r w:rsidRPr="008548D5">
        <w:rPr>
          <w:rStyle w:val="italic"/>
          <w:rFonts w:ascii="Constantia" w:hAnsi="Constantia" w:cs="Arial"/>
          <w:i/>
          <w:iCs/>
          <w:color w:val="000000"/>
        </w:rPr>
        <w:t>100</w:t>
      </w:r>
      <w:r w:rsidRPr="008548D5">
        <w:rPr>
          <w:rStyle w:val="apple-style-span"/>
          <w:rFonts w:ascii="Constantia" w:hAnsi="Constantia" w:cs="Arial"/>
          <w:color w:val="000000"/>
        </w:rPr>
        <w:t>(4), 590-</w:t>
      </w:r>
      <w:hyperlink r:id="rId20" w:history="1">
        <w:r w:rsidRPr="008548D5">
          <w:rPr>
            <w:rStyle w:val="Hyperlink"/>
            <w:rFonts w:ascii="Constantia" w:hAnsi="Constantia"/>
          </w:rPr>
          <w:t>http://proquest.umi.com.ezproxy.bu.edu/pqdweb?index=0&amp;did=1990719121&amp;SrchMode=1&amp;sid=1&amp;Fmt=6&amp;VInst=PROD&amp;VType=PQD&amp;RQT=309&amp;VName=PQD&amp;TS=1294798879&amp;clientId=3740</w:t>
        </w:r>
      </w:hyperlink>
    </w:p>
    <w:p w:rsidR="00D115F2" w:rsidRDefault="00D115F2">
      <w:pPr>
        <w:rPr>
          <w:rFonts w:ascii="Constantia" w:hAnsi="Constantia" w:cs="Arial"/>
        </w:rPr>
      </w:pPr>
      <w:r>
        <w:rPr>
          <w:rFonts w:ascii="Constantia" w:hAnsi="Constantia" w:cs="Arial"/>
        </w:rPr>
        <w:br w:type="page"/>
      </w:r>
    </w:p>
    <w:p w:rsidR="00CD4530" w:rsidRDefault="00CD4530" w:rsidP="00840D84">
      <w:pPr>
        <w:rPr>
          <w:rFonts w:ascii="Constantia" w:hAnsi="Constantia" w:cs="Arial"/>
          <w:b/>
        </w:rPr>
      </w:pPr>
      <w:r>
        <w:rPr>
          <w:rFonts w:ascii="Constantia" w:hAnsi="Constantia" w:cs="Arial"/>
          <w:b/>
        </w:rPr>
        <w:lastRenderedPageBreak/>
        <w:t>Class 7</w:t>
      </w:r>
      <w:r w:rsidR="00F527DA" w:rsidRPr="00F527DA">
        <w:rPr>
          <w:rFonts w:ascii="Constantia" w:hAnsi="Constantia" w:cs="Arial"/>
          <w:b/>
        </w:rPr>
        <w:t>:</w:t>
      </w:r>
      <w:r>
        <w:rPr>
          <w:rFonts w:ascii="Constantia" w:hAnsi="Constantia" w:cs="Arial"/>
          <w:b/>
        </w:rPr>
        <w:t xml:space="preserve"> February </w:t>
      </w:r>
      <w:r w:rsidR="00B45983">
        <w:rPr>
          <w:rFonts w:ascii="Constantia" w:hAnsi="Constantia" w:cs="Arial"/>
          <w:b/>
        </w:rPr>
        <w:t>7</w:t>
      </w:r>
      <w:r>
        <w:rPr>
          <w:rFonts w:ascii="Constantia" w:hAnsi="Constantia" w:cs="Arial"/>
          <w:b/>
        </w:rPr>
        <w:t xml:space="preserve">, </w:t>
      </w:r>
      <w:r w:rsidR="00B45983">
        <w:rPr>
          <w:rFonts w:ascii="Constantia" w:hAnsi="Constantia" w:cs="Arial"/>
          <w:b/>
        </w:rPr>
        <w:t>2012</w:t>
      </w:r>
    </w:p>
    <w:p w:rsidR="00840D84" w:rsidRPr="00055D02" w:rsidRDefault="00840D84" w:rsidP="00840D84">
      <w:pPr>
        <w:tabs>
          <w:tab w:val="left" w:pos="543"/>
          <w:tab w:val="left" w:pos="1149"/>
          <w:tab w:val="left" w:pos="2310"/>
          <w:tab w:val="left" w:pos="6588"/>
          <w:tab w:val="left" w:pos="8970"/>
        </w:tabs>
        <w:rPr>
          <w:rFonts w:ascii="Constantia" w:hAnsi="Constantia" w:cs="Arial"/>
          <w:b/>
        </w:rPr>
      </w:pPr>
      <w:bookmarkStart w:id="9" w:name="OLE_LINK1"/>
      <w:r w:rsidRPr="00055D02">
        <w:rPr>
          <w:rFonts w:ascii="Constantia" w:hAnsi="Constantia" w:cs="Arial"/>
          <w:b/>
        </w:rPr>
        <w:t>Evaluati</w:t>
      </w:r>
      <w:r w:rsidR="00717F23" w:rsidRPr="00055D02">
        <w:rPr>
          <w:rFonts w:ascii="Constantia" w:hAnsi="Constantia" w:cs="Arial"/>
          <w:b/>
        </w:rPr>
        <w:t>ng</w:t>
      </w:r>
      <w:r w:rsidRPr="00055D02">
        <w:rPr>
          <w:rFonts w:ascii="Constantia" w:hAnsi="Constantia" w:cs="Arial"/>
          <w:b/>
        </w:rPr>
        <w:t xml:space="preserve"> Public Health Programs</w:t>
      </w:r>
      <w:r w:rsidR="00DE3D59">
        <w:rPr>
          <w:rFonts w:ascii="Constantia" w:hAnsi="Constantia" w:cs="Arial"/>
          <w:b/>
        </w:rPr>
        <w:t xml:space="preserve"> (</w:t>
      </w:r>
      <w:r w:rsidR="00717F23" w:rsidRPr="00055D02">
        <w:rPr>
          <w:rFonts w:ascii="Constantia" w:hAnsi="Constantia" w:cs="Arial"/>
          <w:b/>
        </w:rPr>
        <w:t>Godley</w:t>
      </w:r>
      <w:r w:rsidR="00DE3D59">
        <w:rPr>
          <w:rFonts w:ascii="Constantia" w:hAnsi="Constantia" w:cs="Arial"/>
          <w:b/>
        </w:rPr>
        <w:t>)</w:t>
      </w:r>
    </w:p>
    <w:bookmarkEnd w:id="9"/>
    <w:p w:rsidR="009C48A0" w:rsidRPr="00055D02" w:rsidRDefault="009C48A0" w:rsidP="009C48A0">
      <w:pPr>
        <w:rPr>
          <w:rFonts w:ascii="Constantia" w:hAnsi="Constantia" w:cs="Arial"/>
          <w:i/>
        </w:rPr>
      </w:pPr>
      <w:r w:rsidRPr="00055D02">
        <w:rPr>
          <w:rFonts w:ascii="Constantia" w:hAnsi="Constantia" w:cs="Arial"/>
          <w:i/>
        </w:rPr>
        <w:t>After successfully completing this section, students in PH510 will be able to:</w:t>
      </w:r>
    </w:p>
    <w:p w:rsidR="009C48A0" w:rsidRPr="00055D02" w:rsidRDefault="009C48A0" w:rsidP="00FD20CA">
      <w:pPr>
        <w:numPr>
          <w:ilvl w:val="0"/>
          <w:numId w:val="46"/>
        </w:numPr>
        <w:tabs>
          <w:tab w:val="left" w:pos="543"/>
          <w:tab w:val="left" w:pos="1149"/>
          <w:tab w:val="left" w:pos="2310"/>
          <w:tab w:val="left" w:pos="6588"/>
          <w:tab w:val="left" w:pos="8970"/>
        </w:tabs>
        <w:rPr>
          <w:rFonts w:ascii="Constantia" w:hAnsi="Constantia" w:cs="Arial"/>
        </w:rPr>
      </w:pPr>
      <w:r w:rsidRPr="00055D02">
        <w:rPr>
          <w:rFonts w:ascii="Constantia" w:hAnsi="Constantia" w:cs="Arial"/>
        </w:rPr>
        <w:t xml:space="preserve">Define what is meant by a </w:t>
      </w:r>
      <w:r w:rsidRPr="00055D02">
        <w:rPr>
          <w:rFonts w:ascii="Constantia" w:hAnsi="Constantia" w:cs="Arial"/>
          <w:i/>
        </w:rPr>
        <w:t>program evaluation</w:t>
      </w:r>
      <w:r w:rsidRPr="00055D02">
        <w:rPr>
          <w:rFonts w:ascii="Constantia" w:hAnsi="Constantia" w:cs="Arial"/>
        </w:rPr>
        <w:t xml:space="preserve"> and list the basic questions </w:t>
      </w:r>
      <w:r>
        <w:rPr>
          <w:rFonts w:ascii="Constantia" w:hAnsi="Constantia" w:cs="Arial"/>
        </w:rPr>
        <w:t xml:space="preserve">that it should answer. </w:t>
      </w:r>
    </w:p>
    <w:p w:rsidR="009C48A0" w:rsidRPr="00474F15" w:rsidRDefault="009C48A0" w:rsidP="00FD20CA">
      <w:pPr>
        <w:numPr>
          <w:ilvl w:val="0"/>
          <w:numId w:val="46"/>
        </w:numPr>
        <w:tabs>
          <w:tab w:val="left" w:pos="543"/>
          <w:tab w:val="left" w:pos="1149"/>
          <w:tab w:val="left" w:pos="2310"/>
          <w:tab w:val="left" w:pos="6588"/>
          <w:tab w:val="left" w:pos="8970"/>
        </w:tabs>
        <w:rPr>
          <w:rFonts w:ascii="Constantia" w:hAnsi="Constantia" w:cs="Arial"/>
        </w:rPr>
      </w:pPr>
      <w:r w:rsidRPr="00474F15">
        <w:rPr>
          <w:rFonts w:ascii="Constantia" w:hAnsi="Constantia" w:cs="Arial"/>
        </w:rPr>
        <w:t xml:space="preserve">Explain what is meant by a research design for program evaluation and what its primary purpose is. </w:t>
      </w:r>
    </w:p>
    <w:p w:rsidR="009C48A0" w:rsidRPr="00474F15" w:rsidRDefault="009C48A0" w:rsidP="009C48A0">
      <w:pPr>
        <w:tabs>
          <w:tab w:val="left" w:pos="543"/>
          <w:tab w:val="left" w:pos="1149"/>
          <w:tab w:val="left" w:pos="2310"/>
          <w:tab w:val="left" w:pos="6588"/>
          <w:tab w:val="left" w:pos="8970"/>
        </w:tabs>
        <w:rPr>
          <w:rFonts w:ascii="Constantia" w:hAnsi="Constantia" w:cs="Arial"/>
        </w:rPr>
      </w:pPr>
    </w:p>
    <w:p w:rsidR="009C48A0" w:rsidRPr="00474F15" w:rsidRDefault="009C48A0" w:rsidP="009C48A0">
      <w:pPr>
        <w:ind w:left="360"/>
        <w:rPr>
          <w:rFonts w:ascii="Constantia" w:hAnsi="Constantia" w:cs="Arial"/>
          <w:i/>
        </w:rPr>
      </w:pPr>
      <w:r w:rsidRPr="00474F15">
        <w:rPr>
          <w:rFonts w:ascii="Constantia" w:hAnsi="Constantia" w:cs="Arial"/>
          <w:i/>
          <w:u w:val="single"/>
        </w:rPr>
        <w:t>Readings</w:t>
      </w:r>
      <w:r w:rsidRPr="00474F15">
        <w:rPr>
          <w:rFonts w:ascii="Constantia" w:hAnsi="Constantia" w:cs="Arial"/>
          <w:i/>
        </w:rPr>
        <w:t>:</w:t>
      </w:r>
    </w:p>
    <w:p w:rsidR="009C48A0" w:rsidRPr="00474F15" w:rsidRDefault="009C48A0" w:rsidP="00FD20CA">
      <w:pPr>
        <w:numPr>
          <w:ilvl w:val="0"/>
          <w:numId w:val="25"/>
        </w:numPr>
        <w:tabs>
          <w:tab w:val="left" w:pos="543"/>
          <w:tab w:val="left" w:pos="1149"/>
          <w:tab w:val="left" w:pos="2310"/>
          <w:tab w:val="left" w:pos="6588"/>
          <w:tab w:val="left" w:pos="8970"/>
        </w:tabs>
        <w:rPr>
          <w:rFonts w:ascii="Constantia" w:hAnsi="Constantia" w:cs="Arial"/>
        </w:rPr>
      </w:pPr>
      <w:r w:rsidRPr="00474F15">
        <w:rPr>
          <w:rFonts w:ascii="Constantia" w:hAnsi="Constantia"/>
        </w:rPr>
        <w:t xml:space="preserve">Smith RD, &amp; M Petticrew: Public health evaluation in the twenty-first century: time to see the wood as well as the trees? </w:t>
      </w:r>
      <w:r w:rsidRPr="001D1B96">
        <w:rPr>
          <w:rFonts w:ascii="Constantia" w:hAnsi="Constantia"/>
          <w:i/>
        </w:rPr>
        <w:t>J Public Health</w:t>
      </w:r>
      <w:r w:rsidRPr="00474F15">
        <w:rPr>
          <w:rFonts w:ascii="Constantia" w:hAnsi="Constantia"/>
        </w:rPr>
        <w:t xml:space="preserve"> (2010) 32(1): 2-7. </w:t>
      </w:r>
      <w:hyperlink r:id="rId21" w:history="1">
        <w:r w:rsidRPr="00474F15">
          <w:rPr>
            <w:rStyle w:val="Hyperlink"/>
            <w:rFonts w:ascii="Constantia" w:hAnsi="Constantia"/>
          </w:rPr>
          <w:t>http://jpubhealth.oxfordjournals.org/content/32/1/2.full.pdf+html</w:t>
        </w:r>
      </w:hyperlink>
    </w:p>
    <w:p w:rsidR="009C48A0" w:rsidRDefault="009C48A0" w:rsidP="009C48A0">
      <w:pPr>
        <w:tabs>
          <w:tab w:val="left" w:pos="543"/>
          <w:tab w:val="left" w:pos="1149"/>
          <w:tab w:val="left" w:pos="2310"/>
          <w:tab w:val="left" w:pos="6588"/>
          <w:tab w:val="left" w:pos="8970"/>
        </w:tabs>
        <w:rPr>
          <w:rFonts w:ascii="Constantia" w:hAnsi="Constantia" w:cs="Arial"/>
          <w:b/>
        </w:rPr>
      </w:pPr>
    </w:p>
    <w:p w:rsidR="00CD4530" w:rsidRDefault="00CD4530" w:rsidP="00A64FC7">
      <w:pPr>
        <w:rPr>
          <w:rFonts w:ascii="Constantia" w:hAnsi="Constantia" w:cs="Arial"/>
          <w:b/>
        </w:rPr>
      </w:pPr>
      <w:r>
        <w:rPr>
          <w:rFonts w:ascii="Constantia" w:hAnsi="Constantia" w:cs="Arial"/>
          <w:b/>
        </w:rPr>
        <w:t xml:space="preserve">Class 8: February </w:t>
      </w:r>
      <w:r w:rsidR="00B45983">
        <w:rPr>
          <w:rFonts w:ascii="Constantia" w:hAnsi="Constantia" w:cs="Arial"/>
          <w:b/>
        </w:rPr>
        <w:t>9</w:t>
      </w:r>
      <w:r>
        <w:rPr>
          <w:rFonts w:ascii="Constantia" w:hAnsi="Constantia" w:cs="Arial"/>
          <w:b/>
        </w:rPr>
        <w:t>, 201</w:t>
      </w:r>
      <w:r w:rsidR="00B45983">
        <w:rPr>
          <w:rFonts w:ascii="Constantia" w:hAnsi="Constantia" w:cs="Arial"/>
          <w:b/>
        </w:rPr>
        <w:t>2</w:t>
      </w:r>
    </w:p>
    <w:p w:rsidR="00E02252" w:rsidRPr="00E02252" w:rsidRDefault="00E02252" w:rsidP="000E2C41">
      <w:pPr>
        <w:tabs>
          <w:tab w:val="left" w:pos="543"/>
          <w:tab w:val="left" w:pos="1149"/>
          <w:tab w:val="left" w:pos="2310"/>
          <w:tab w:val="left" w:pos="6588"/>
          <w:tab w:val="left" w:pos="8970"/>
        </w:tabs>
        <w:rPr>
          <w:rFonts w:ascii="Constantia" w:hAnsi="Constantia" w:cs="Arial"/>
          <w:b/>
          <w:i/>
        </w:rPr>
      </w:pPr>
      <w:r w:rsidRPr="00E02252">
        <w:rPr>
          <w:rFonts w:ascii="Constantia" w:hAnsi="Constantia" w:cs="Arial"/>
          <w:b/>
          <w:i/>
        </w:rPr>
        <w:t>FIRST WRITTEN ASSIGNMENT DUE!</w:t>
      </w:r>
    </w:p>
    <w:p w:rsidR="00A0255C" w:rsidRDefault="00A64FC7" w:rsidP="00A0255C">
      <w:pPr>
        <w:tabs>
          <w:tab w:val="left" w:pos="543"/>
          <w:tab w:val="left" w:pos="1149"/>
          <w:tab w:val="left" w:pos="2310"/>
          <w:tab w:val="left" w:pos="6588"/>
          <w:tab w:val="left" w:pos="8970"/>
        </w:tabs>
        <w:rPr>
          <w:rFonts w:ascii="Constantia" w:hAnsi="Constantia" w:cs="Arial"/>
          <w:b/>
        </w:rPr>
      </w:pPr>
      <w:r>
        <w:rPr>
          <w:rFonts w:ascii="Constantia" w:hAnsi="Constantia" w:cs="Arial"/>
          <w:b/>
        </w:rPr>
        <w:t>The Role of the State in Public</w:t>
      </w:r>
      <w:r w:rsidR="00CD4530">
        <w:rPr>
          <w:rFonts w:ascii="Constantia" w:hAnsi="Constantia" w:cs="Arial"/>
          <w:b/>
        </w:rPr>
        <w:t xml:space="preserve"> Health (Godley)</w:t>
      </w:r>
    </w:p>
    <w:p w:rsidR="00A0255C" w:rsidRPr="00A0255C" w:rsidRDefault="00A0255C" w:rsidP="00A0255C">
      <w:pPr>
        <w:tabs>
          <w:tab w:val="left" w:pos="543"/>
          <w:tab w:val="left" w:pos="1149"/>
          <w:tab w:val="left" w:pos="2310"/>
          <w:tab w:val="left" w:pos="6588"/>
          <w:tab w:val="left" w:pos="8970"/>
        </w:tabs>
        <w:rPr>
          <w:rFonts w:ascii="Constantia" w:hAnsi="Constantia" w:cs="Arial"/>
          <w:b/>
        </w:rPr>
      </w:pPr>
      <w:r w:rsidRPr="00A0255C">
        <w:rPr>
          <w:rFonts w:ascii="Constantia" w:hAnsi="Constantia" w:cs="Arial"/>
          <w:i/>
        </w:rPr>
        <w:t>After successfully completing this section, students in PH510 will be able to:</w:t>
      </w:r>
    </w:p>
    <w:p w:rsidR="00A0255C" w:rsidRPr="001459CD" w:rsidRDefault="00A0255C" w:rsidP="00FD20CA">
      <w:pPr>
        <w:numPr>
          <w:ilvl w:val="0"/>
          <w:numId w:val="28"/>
        </w:numPr>
        <w:rPr>
          <w:rFonts w:ascii="Constantia" w:hAnsi="Constantia"/>
          <w:i/>
          <w:iCs/>
        </w:rPr>
      </w:pPr>
      <w:r w:rsidRPr="001459CD">
        <w:rPr>
          <w:rFonts w:ascii="Constantia" w:hAnsi="Constantia"/>
        </w:rPr>
        <w:t xml:space="preserve">Identify the source of state power to enact laws, including public health laws </w:t>
      </w:r>
    </w:p>
    <w:p w:rsidR="00A0255C" w:rsidRPr="001459CD" w:rsidRDefault="00A0255C" w:rsidP="00FD20CA">
      <w:pPr>
        <w:numPr>
          <w:ilvl w:val="0"/>
          <w:numId w:val="28"/>
        </w:numPr>
        <w:rPr>
          <w:rFonts w:ascii="Constantia" w:hAnsi="Constantia"/>
          <w:i/>
          <w:iCs/>
        </w:rPr>
      </w:pPr>
      <w:r w:rsidRPr="001459CD">
        <w:rPr>
          <w:rFonts w:ascii="Constantia" w:hAnsi="Constantia"/>
        </w:rPr>
        <w:t xml:space="preserve">Give an example of a public health law </w:t>
      </w:r>
    </w:p>
    <w:p w:rsidR="00A0255C" w:rsidRPr="001459CD" w:rsidRDefault="00A0255C" w:rsidP="00FD20CA">
      <w:pPr>
        <w:numPr>
          <w:ilvl w:val="0"/>
          <w:numId w:val="29"/>
        </w:numPr>
        <w:rPr>
          <w:rFonts w:ascii="Constantia" w:hAnsi="Constantia"/>
          <w:i/>
          <w:iCs/>
        </w:rPr>
      </w:pPr>
      <w:r w:rsidRPr="001459CD">
        <w:rPr>
          <w:rFonts w:ascii="Constantia" w:hAnsi="Constantia"/>
        </w:rPr>
        <w:t>Discuss the scope of state power to regulate public health matters</w:t>
      </w:r>
    </w:p>
    <w:p w:rsidR="00A0255C" w:rsidRPr="00786408" w:rsidRDefault="00A0255C" w:rsidP="00FD20CA">
      <w:pPr>
        <w:pStyle w:val="ListParagraph"/>
        <w:numPr>
          <w:ilvl w:val="0"/>
          <w:numId w:val="29"/>
        </w:numPr>
        <w:rPr>
          <w:rFonts w:ascii="Constantia" w:hAnsi="Constantia"/>
          <w:iCs/>
        </w:rPr>
      </w:pPr>
      <w:r w:rsidRPr="00786408">
        <w:rPr>
          <w:rFonts w:ascii="Constantia" w:hAnsi="Constantia"/>
        </w:rPr>
        <w:t xml:space="preserve">Describe the role of the U.S. Supreme Court in reviewing public health laws   </w:t>
      </w:r>
    </w:p>
    <w:p w:rsidR="00A0255C" w:rsidRPr="00786408" w:rsidRDefault="00A0255C" w:rsidP="00FD20CA">
      <w:pPr>
        <w:numPr>
          <w:ilvl w:val="0"/>
          <w:numId w:val="29"/>
        </w:numPr>
        <w:rPr>
          <w:rFonts w:ascii="Constantia" w:hAnsi="Constantia"/>
          <w:iCs/>
        </w:rPr>
      </w:pPr>
      <w:r w:rsidRPr="00786408">
        <w:rPr>
          <w:rFonts w:ascii="Constantia" w:hAnsi="Constantia"/>
        </w:rPr>
        <w:t xml:space="preserve">Give an example of a principle of constitutional law applied in </w:t>
      </w:r>
      <w:r w:rsidRPr="00786408">
        <w:rPr>
          <w:rFonts w:ascii="Constantia" w:hAnsi="Constantia"/>
          <w:i/>
          <w:iCs/>
        </w:rPr>
        <w:t>Jacobson v. Massachusetts</w:t>
      </w:r>
    </w:p>
    <w:p w:rsidR="00A0255C" w:rsidRPr="00786408" w:rsidRDefault="00A0255C" w:rsidP="00FD20CA">
      <w:pPr>
        <w:numPr>
          <w:ilvl w:val="0"/>
          <w:numId w:val="29"/>
        </w:numPr>
        <w:rPr>
          <w:rFonts w:ascii="Constantia" w:hAnsi="Constantia"/>
          <w:iCs/>
        </w:rPr>
      </w:pPr>
      <w:r w:rsidRPr="00786408">
        <w:rPr>
          <w:rFonts w:ascii="Constantia" w:hAnsi="Constantia"/>
          <w:iCs/>
        </w:rPr>
        <w:t>H</w:t>
      </w:r>
      <w:r w:rsidRPr="00786408">
        <w:rPr>
          <w:rFonts w:ascii="Constantia" w:hAnsi="Constantia"/>
        </w:rPr>
        <w:t xml:space="preserve">ave a basic understanding of the concepts of </w:t>
      </w:r>
      <w:r w:rsidRPr="00786408">
        <w:rPr>
          <w:rFonts w:ascii="Constantia" w:hAnsi="Constantia"/>
          <w:i/>
          <w:iCs/>
        </w:rPr>
        <w:t>legal precedent, standards of review</w:t>
      </w:r>
      <w:r w:rsidRPr="00786408">
        <w:rPr>
          <w:rFonts w:ascii="Constantia" w:hAnsi="Constantia"/>
          <w:iCs/>
        </w:rPr>
        <w:t xml:space="preserve"> and </w:t>
      </w:r>
      <w:r w:rsidRPr="00786408">
        <w:rPr>
          <w:rFonts w:ascii="Constantia" w:hAnsi="Constantia"/>
          <w:i/>
          <w:iCs/>
        </w:rPr>
        <w:t>individual liberty</w:t>
      </w:r>
      <w:r w:rsidRPr="00786408">
        <w:rPr>
          <w:rFonts w:ascii="Constantia" w:hAnsi="Constantia"/>
          <w:iCs/>
        </w:rPr>
        <w:t xml:space="preserve"> as protected by the 14</w:t>
      </w:r>
      <w:r w:rsidRPr="00786408">
        <w:rPr>
          <w:rFonts w:ascii="Constantia" w:hAnsi="Constantia"/>
          <w:iCs/>
          <w:vertAlign w:val="superscript"/>
        </w:rPr>
        <w:t>th</w:t>
      </w:r>
      <w:r w:rsidRPr="00786408">
        <w:rPr>
          <w:rFonts w:ascii="Constantia" w:hAnsi="Constantia"/>
          <w:iCs/>
        </w:rPr>
        <w:t xml:space="preserve"> Amendment to the U.S. Constitution</w:t>
      </w:r>
      <w:r w:rsidRPr="00786408">
        <w:rPr>
          <w:rFonts w:ascii="Constantia" w:hAnsi="Constantia"/>
          <w:i/>
          <w:iCs/>
        </w:rPr>
        <w:t xml:space="preserve"> </w:t>
      </w:r>
    </w:p>
    <w:p w:rsidR="00A0255C" w:rsidRPr="001459CD" w:rsidRDefault="00A0255C" w:rsidP="00A0255C">
      <w:pPr>
        <w:ind w:left="720"/>
        <w:rPr>
          <w:rFonts w:ascii="Constantia" w:hAnsi="Constantia" w:cs="Arial"/>
          <w:i/>
          <w:u w:val="single"/>
        </w:rPr>
      </w:pPr>
    </w:p>
    <w:p w:rsidR="00A0255C" w:rsidRPr="001459CD" w:rsidRDefault="00A0255C" w:rsidP="00A0255C">
      <w:pPr>
        <w:rPr>
          <w:rFonts w:ascii="Constantia" w:hAnsi="Constantia" w:cs="Arial"/>
          <w:i/>
        </w:rPr>
      </w:pPr>
      <w:r w:rsidRPr="001459CD">
        <w:rPr>
          <w:rFonts w:ascii="Constantia" w:hAnsi="Constantia" w:cs="Arial"/>
          <w:i/>
          <w:u w:val="single"/>
        </w:rPr>
        <w:t>Readings</w:t>
      </w:r>
      <w:r w:rsidRPr="001459CD">
        <w:rPr>
          <w:rFonts w:ascii="Constantia" w:hAnsi="Constantia" w:cs="Arial"/>
          <w:i/>
        </w:rPr>
        <w:t>:</w:t>
      </w:r>
    </w:p>
    <w:p w:rsidR="00A0255C" w:rsidRPr="001459CD" w:rsidRDefault="00A0255C" w:rsidP="00FD20CA">
      <w:pPr>
        <w:numPr>
          <w:ilvl w:val="0"/>
          <w:numId w:val="18"/>
        </w:numPr>
        <w:rPr>
          <w:rFonts w:ascii="Constantia" w:hAnsi="Constantia" w:cs="Arial"/>
        </w:rPr>
      </w:pPr>
      <w:r w:rsidRPr="001459CD">
        <w:rPr>
          <w:rFonts w:ascii="Constantia" w:hAnsi="Constantia" w:cs="Arial"/>
        </w:rPr>
        <w:t>Schneider, Chapter 3</w:t>
      </w:r>
    </w:p>
    <w:p w:rsidR="00A0255C" w:rsidRPr="001459CD" w:rsidRDefault="00A0255C" w:rsidP="00FD20CA">
      <w:pPr>
        <w:numPr>
          <w:ilvl w:val="0"/>
          <w:numId w:val="18"/>
        </w:numPr>
        <w:rPr>
          <w:rFonts w:ascii="Constantia" w:hAnsi="Constantia" w:cs="Arial"/>
        </w:rPr>
      </w:pPr>
      <w:r w:rsidRPr="001459CD">
        <w:rPr>
          <w:rFonts w:ascii="Constantia" w:hAnsi="Constantia" w:cs="Arial"/>
        </w:rPr>
        <w:t xml:space="preserve">US Constitution; </w:t>
      </w:r>
      <w:hyperlink r:id="rId22" w:history="1">
        <w:r w:rsidRPr="001459CD">
          <w:rPr>
            <w:rStyle w:val="Hyperlink"/>
            <w:rFonts w:ascii="Constantia" w:hAnsi="Constantia" w:cs="Arial"/>
          </w:rPr>
          <w:t>http://www.usconstitution.net/const.pdf</w:t>
        </w:r>
      </w:hyperlink>
      <w:r w:rsidRPr="001459CD">
        <w:rPr>
          <w:rFonts w:ascii="Constantia" w:hAnsi="Constantia" w:cs="Arial"/>
        </w:rPr>
        <w:t xml:space="preserve"> </w:t>
      </w:r>
    </w:p>
    <w:p w:rsidR="00074550" w:rsidRPr="00074550" w:rsidRDefault="00A0255C" w:rsidP="00FD20CA">
      <w:pPr>
        <w:numPr>
          <w:ilvl w:val="0"/>
          <w:numId w:val="18"/>
        </w:numPr>
        <w:rPr>
          <w:rFonts w:ascii="Constantia" w:hAnsi="Constantia" w:cs="Arial"/>
          <w:i/>
        </w:rPr>
      </w:pPr>
      <w:r w:rsidRPr="00A64FC7">
        <w:rPr>
          <w:rFonts w:ascii="Constantia" w:hAnsi="Constantia" w:cs="Arial"/>
          <w:b/>
        </w:rPr>
        <w:t>Jacobson v. Massachusetts with Introduction from Dr. Roche</w:t>
      </w:r>
      <w:r w:rsidRPr="00A64FC7">
        <w:rPr>
          <w:rFonts w:ascii="Constantia" w:hAnsi="Constantia" w:cs="Arial"/>
        </w:rPr>
        <w:t>. (Posted on Blackboard in Course Documents in Required Reading folder).</w:t>
      </w:r>
      <w:r w:rsidR="00A64FC7" w:rsidRPr="00A64FC7">
        <w:rPr>
          <w:rFonts w:ascii="Constantia" w:hAnsi="Constantia" w:cs="Arial"/>
          <w:i/>
        </w:rPr>
        <w:t xml:space="preserve"> </w:t>
      </w:r>
    </w:p>
    <w:p w:rsidR="00E02252" w:rsidRDefault="00BE03E1" w:rsidP="000E2C41">
      <w:pPr>
        <w:tabs>
          <w:tab w:val="left" w:pos="543"/>
          <w:tab w:val="left" w:pos="1149"/>
          <w:tab w:val="left" w:pos="2310"/>
          <w:tab w:val="left" w:pos="6588"/>
          <w:tab w:val="left" w:pos="8970"/>
        </w:tabs>
        <w:rPr>
          <w:rFonts w:ascii="Constantia" w:hAnsi="Constantia" w:cs="Arial"/>
          <w:b/>
        </w:rPr>
      </w:pPr>
      <w:r>
        <w:rPr>
          <w:rFonts w:ascii="Constantia" w:hAnsi="Constantia" w:cs="Arial"/>
          <w:b/>
          <w:noProof/>
        </w:rPr>
        <w:pict>
          <v:shapetype id="_x0000_t32" coordsize="21600,21600" o:spt="32" o:oned="t" path="m,l21600,21600e" filled="f">
            <v:path arrowok="t" fillok="f" o:connecttype="none"/>
            <o:lock v:ext="edit" shapetype="t"/>
          </v:shapetype>
          <v:shape id="AutoShape 3" o:spid="_x0000_s1027" type="#_x0000_t32" style="position:absolute;margin-left:-.6pt;margin-top:11.1pt;width:502.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"/>
        </w:pict>
      </w:r>
    </w:p>
    <w:p w:rsidR="00F527DA" w:rsidRPr="00A17F31" w:rsidRDefault="00F527DA" w:rsidP="000E2C41">
      <w:pPr>
        <w:tabs>
          <w:tab w:val="left" w:pos="543"/>
          <w:tab w:val="left" w:pos="1149"/>
          <w:tab w:val="left" w:pos="2310"/>
          <w:tab w:val="left" w:pos="6588"/>
          <w:tab w:val="left" w:pos="8970"/>
        </w:tabs>
        <w:rPr>
          <w:rFonts w:ascii="Constantia" w:hAnsi="Constantia" w:cs="Arial"/>
          <w:b/>
        </w:rPr>
      </w:pPr>
      <w:r w:rsidRPr="00E02252">
        <w:rPr>
          <w:rFonts w:ascii="Constantia" w:hAnsi="Constantia" w:cs="Arial"/>
          <w:b/>
        </w:rPr>
        <w:t>Section Two: Contr</w:t>
      </w:r>
      <w:r w:rsidRPr="00A17F31">
        <w:rPr>
          <w:rFonts w:ascii="Constantia" w:hAnsi="Constantia" w:cs="Arial"/>
          <w:b/>
        </w:rPr>
        <w:t>oversies in Public Health: Five Modules</w:t>
      </w:r>
    </w:p>
    <w:p w:rsidR="00F527DA" w:rsidRPr="00A17F31" w:rsidRDefault="00F527DA" w:rsidP="000E2C41">
      <w:pPr>
        <w:tabs>
          <w:tab w:val="left" w:pos="543"/>
          <w:tab w:val="left" w:pos="1149"/>
          <w:tab w:val="left" w:pos="2310"/>
          <w:tab w:val="left" w:pos="6588"/>
          <w:tab w:val="left" w:pos="8970"/>
        </w:tabs>
        <w:rPr>
          <w:rFonts w:ascii="Constantia" w:hAnsi="Constantia" w:cs="Arial"/>
          <w:b/>
        </w:rPr>
      </w:pPr>
    </w:p>
    <w:p w:rsidR="00F527DA" w:rsidRPr="00FA1A0E" w:rsidRDefault="00F527DA" w:rsidP="00FA1A0E">
      <w:pPr>
        <w:tabs>
          <w:tab w:val="left" w:pos="543"/>
          <w:tab w:val="left" w:pos="1149"/>
          <w:tab w:val="left" w:pos="2310"/>
          <w:tab w:val="left" w:pos="6588"/>
          <w:tab w:val="left" w:pos="8970"/>
        </w:tabs>
        <w:jc w:val="center"/>
        <w:rPr>
          <w:rFonts w:ascii="Constantia" w:hAnsi="Constantia" w:cs="Arial"/>
          <w:b/>
        </w:rPr>
      </w:pPr>
      <w:r w:rsidRPr="00FA1A0E">
        <w:rPr>
          <w:rFonts w:ascii="Constantia" w:hAnsi="Constantia" w:cs="Arial"/>
          <w:b/>
          <w:highlight w:val="yellow"/>
        </w:rPr>
        <w:t>Module 1: Foodborne Disease</w:t>
      </w:r>
    </w:p>
    <w:p w:rsidR="00F527DA" w:rsidRDefault="00F527DA" w:rsidP="00840D84">
      <w:pPr>
        <w:tabs>
          <w:tab w:val="left" w:pos="543"/>
          <w:tab w:val="left" w:pos="1149"/>
          <w:tab w:val="left" w:pos="2310"/>
          <w:tab w:val="left" w:pos="6588"/>
          <w:tab w:val="left" w:pos="8970"/>
        </w:tabs>
        <w:rPr>
          <w:rFonts w:ascii="Constantia" w:hAnsi="Constantia" w:cs="Arial"/>
          <w:b/>
        </w:rPr>
      </w:pPr>
    </w:p>
    <w:p w:rsidR="00F527DA" w:rsidRDefault="00127B0F" w:rsidP="00840D84">
      <w:pPr>
        <w:tabs>
          <w:tab w:val="left" w:pos="543"/>
          <w:tab w:val="left" w:pos="1149"/>
          <w:tab w:val="left" w:pos="2310"/>
          <w:tab w:val="left" w:pos="6588"/>
          <w:tab w:val="left" w:pos="8970"/>
        </w:tabs>
        <w:rPr>
          <w:rFonts w:ascii="Constantia" w:hAnsi="Constantia" w:cs="Arial"/>
          <w:b/>
        </w:rPr>
      </w:pPr>
      <w:r>
        <w:rPr>
          <w:rFonts w:ascii="Constantia" w:hAnsi="Constantia" w:cs="Arial"/>
          <w:b/>
        </w:rPr>
        <w:t xml:space="preserve">Class </w:t>
      </w:r>
      <w:r w:rsidR="00CD4530">
        <w:rPr>
          <w:rFonts w:ascii="Constantia" w:hAnsi="Constantia" w:cs="Arial"/>
          <w:b/>
        </w:rPr>
        <w:t>9</w:t>
      </w:r>
      <w:r w:rsidR="00F527DA">
        <w:rPr>
          <w:rFonts w:ascii="Constantia" w:hAnsi="Constantia" w:cs="Arial"/>
          <w:b/>
        </w:rPr>
        <w:t>:</w:t>
      </w:r>
      <w:r w:rsidR="00CD4530">
        <w:rPr>
          <w:rFonts w:ascii="Constantia" w:hAnsi="Constantia" w:cs="Arial"/>
          <w:b/>
        </w:rPr>
        <w:t xml:space="preserve"> February 1</w:t>
      </w:r>
      <w:r w:rsidR="00B45983">
        <w:rPr>
          <w:rFonts w:ascii="Constantia" w:hAnsi="Constantia" w:cs="Arial"/>
          <w:b/>
        </w:rPr>
        <w:t>4</w:t>
      </w:r>
      <w:r w:rsidR="00CD4530">
        <w:rPr>
          <w:rFonts w:ascii="Constantia" w:hAnsi="Constantia" w:cs="Arial"/>
          <w:b/>
        </w:rPr>
        <w:t>, 201</w:t>
      </w:r>
      <w:r w:rsidR="00B45983">
        <w:rPr>
          <w:rFonts w:ascii="Constantia" w:hAnsi="Constantia" w:cs="Arial"/>
          <w:b/>
        </w:rPr>
        <w:t>2</w:t>
      </w:r>
    </w:p>
    <w:p w:rsidR="00427D9F" w:rsidRPr="00055D02" w:rsidRDefault="00840D84" w:rsidP="00840D84">
      <w:pPr>
        <w:tabs>
          <w:tab w:val="left" w:pos="543"/>
          <w:tab w:val="left" w:pos="1149"/>
          <w:tab w:val="left" w:pos="2310"/>
          <w:tab w:val="left" w:pos="6588"/>
          <w:tab w:val="left" w:pos="8970"/>
        </w:tabs>
        <w:rPr>
          <w:rFonts w:ascii="Constantia" w:hAnsi="Constantia" w:cs="Arial"/>
          <w:b/>
        </w:rPr>
      </w:pPr>
      <w:r w:rsidRPr="00055D02">
        <w:rPr>
          <w:rFonts w:ascii="Constantia" w:hAnsi="Constantia" w:cs="Arial"/>
          <w:b/>
        </w:rPr>
        <w:t xml:space="preserve">The </w:t>
      </w:r>
      <w:r w:rsidR="00717F23" w:rsidRPr="00055D02">
        <w:rPr>
          <w:rFonts w:ascii="Constantia" w:hAnsi="Constantia" w:cs="Arial"/>
          <w:b/>
        </w:rPr>
        <w:t>T</w:t>
      </w:r>
      <w:r w:rsidRPr="00055D02">
        <w:rPr>
          <w:rFonts w:ascii="Constantia" w:hAnsi="Constantia" w:cs="Arial"/>
          <w:b/>
        </w:rPr>
        <w:t>hreat of Food</w:t>
      </w:r>
      <w:r w:rsidR="00717F23" w:rsidRPr="00055D02">
        <w:rPr>
          <w:rFonts w:ascii="Constantia" w:hAnsi="Constantia" w:cs="Arial"/>
          <w:b/>
        </w:rPr>
        <w:t>-</w:t>
      </w:r>
      <w:r w:rsidRPr="00055D02">
        <w:rPr>
          <w:rFonts w:ascii="Constantia" w:hAnsi="Constantia" w:cs="Arial"/>
          <w:b/>
        </w:rPr>
        <w:t xml:space="preserve">borne Disease </w:t>
      </w:r>
      <w:r w:rsidR="00F527DA">
        <w:rPr>
          <w:rFonts w:ascii="Constantia" w:hAnsi="Constantia" w:cs="Arial"/>
          <w:b/>
        </w:rPr>
        <w:t xml:space="preserve"> (Godley)</w:t>
      </w:r>
    </w:p>
    <w:p w:rsidR="00840D84" w:rsidRPr="00055D02" w:rsidRDefault="00840D84" w:rsidP="00840D84">
      <w:pPr>
        <w:rPr>
          <w:rFonts w:ascii="Constantia" w:hAnsi="Constantia" w:cs="Arial"/>
          <w:i/>
        </w:rPr>
      </w:pPr>
      <w:r w:rsidRPr="00055D02">
        <w:rPr>
          <w:rFonts w:ascii="Constantia" w:hAnsi="Constantia" w:cs="Arial"/>
          <w:i/>
        </w:rPr>
        <w:t>After successfully completing this section, students in PH510 will be able to:</w:t>
      </w:r>
    </w:p>
    <w:p w:rsidR="00074550" w:rsidRDefault="00840D84" w:rsidP="00FD20CA">
      <w:pPr>
        <w:pStyle w:val="ListParagraph"/>
        <w:numPr>
          <w:ilvl w:val="0"/>
          <w:numId w:val="31"/>
        </w:numPr>
        <w:rPr>
          <w:rFonts w:ascii="Constantia" w:hAnsi="Constantia" w:cs="Arial"/>
        </w:rPr>
      </w:pPr>
      <w:r w:rsidRPr="00074550">
        <w:rPr>
          <w:rFonts w:ascii="Constantia" w:hAnsi="Constantia" w:cs="Arial"/>
        </w:rPr>
        <w:t>Identify the U.S. agencies responsible for protection of the food supply, and discuss problems or difficulties with this method o</w:t>
      </w:r>
      <w:r w:rsidR="00D115F2">
        <w:rPr>
          <w:rFonts w:ascii="Constantia" w:hAnsi="Constantia" w:cs="Arial"/>
        </w:rPr>
        <w:t xml:space="preserve">f protection. </w:t>
      </w:r>
    </w:p>
    <w:p w:rsidR="00840D84" w:rsidRPr="00074550" w:rsidRDefault="00840D84" w:rsidP="00FD20CA">
      <w:pPr>
        <w:pStyle w:val="ListParagraph"/>
        <w:numPr>
          <w:ilvl w:val="0"/>
          <w:numId w:val="31"/>
        </w:numPr>
        <w:rPr>
          <w:rFonts w:ascii="Constantia" w:hAnsi="Constantia" w:cs="Arial"/>
        </w:rPr>
      </w:pPr>
      <w:r w:rsidRPr="00074550">
        <w:rPr>
          <w:rFonts w:ascii="Constantia" w:hAnsi="Constantia" w:cs="Arial"/>
        </w:rPr>
        <w:t>Identify stages in food manufacturing and delivery where hazards can b</w:t>
      </w:r>
      <w:r w:rsidR="00D115F2">
        <w:rPr>
          <w:rFonts w:ascii="Constantia" w:hAnsi="Constantia" w:cs="Arial"/>
        </w:rPr>
        <w:t xml:space="preserve">e introduced. </w:t>
      </w:r>
    </w:p>
    <w:p w:rsidR="00840D84" w:rsidRPr="00055D02" w:rsidRDefault="00840D84" w:rsidP="00840D84">
      <w:pPr>
        <w:rPr>
          <w:rFonts w:ascii="Constantia" w:hAnsi="Constantia" w:cs="Arial"/>
        </w:rPr>
      </w:pPr>
    </w:p>
    <w:p w:rsidR="00C639AB" w:rsidRDefault="00C639AB">
      <w:pPr>
        <w:rPr>
          <w:rFonts w:ascii="Constantia" w:hAnsi="Constantia" w:cs="Arial"/>
          <w:i/>
          <w:u w:val="single"/>
        </w:rPr>
      </w:pPr>
      <w:r>
        <w:rPr>
          <w:rFonts w:ascii="Constantia" w:hAnsi="Constantia" w:cs="Arial"/>
          <w:i/>
          <w:u w:val="single"/>
        </w:rPr>
        <w:br w:type="page"/>
      </w:r>
    </w:p>
    <w:p w:rsidR="00162EA2" w:rsidRPr="00055D02" w:rsidRDefault="00162EA2" w:rsidP="00074550">
      <w:pPr>
        <w:rPr>
          <w:rFonts w:ascii="Constantia" w:hAnsi="Constantia" w:cs="Arial"/>
          <w:i/>
        </w:rPr>
      </w:pPr>
      <w:r w:rsidRPr="00055D02">
        <w:rPr>
          <w:rFonts w:ascii="Constantia" w:hAnsi="Constantia" w:cs="Arial"/>
          <w:i/>
          <w:u w:val="single"/>
        </w:rPr>
        <w:lastRenderedPageBreak/>
        <w:t>Readings</w:t>
      </w:r>
      <w:r w:rsidRPr="00055D02">
        <w:rPr>
          <w:rFonts w:ascii="Constantia" w:hAnsi="Constantia" w:cs="Arial"/>
          <w:i/>
        </w:rPr>
        <w:t>:</w:t>
      </w:r>
    </w:p>
    <w:p w:rsidR="006120BC" w:rsidRPr="00C03E36" w:rsidRDefault="006120BC" w:rsidP="00FD20CA">
      <w:pPr>
        <w:numPr>
          <w:ilvl w:val="0"/>
          <w:numId w:val="15"/>
        </w:numPr>
        <w:rPr>
          <w:rFonts w:ascii="Constantia" w:hAnsi="Constantia" w:cs="Arial"/>
        </w:rPr>
      </w:pPr>
      <w:r w:rsidRPr="00C03E36">
        <w:rPr>
          <w:rFonts w:ascii="Constantia" w:hAnsi="Constantia" w:cs="Arial"/>
        </w:rPr>
        <w:t xml:space="preserve">Schneider, Chapter 23 </w:t>
      </w:r>
    </w:p>
    <w:p w:rsidR="00C6792F" w:rsidRPr="00C03E36" w:rsidRDefault="00C6792F" w:rsidP="00FD20CA">
      <w:pPr>
        <w:numPr>
          <w:ilvl w:val="0"/>
          <w:numId w:val="15"/>
        </w:numPr>
        <w:rPr>
          <w:rFonts w:ascii="Constantia" w:hAnsi="Constantia" w:cs="Arial"/>
          <w:color w:val="0000FF"/>
        </w:rPr>
      </w:pPr>
      <w:r w:rsidRPr="00C03E36">
        <w:rPr>
          <w:rFonts w:ascii="Constantia" w:hAnsi="Constantia" w:cs="Arial"/>
          <w:color w:val="000000"/>
        </w:rPr>
        <w:t xml:space="preserve">Something's Rotten in Food Oversight. Washington Post, 2006: </w:t>
      </w:r>
      <w:hyperlink r:id="rId23" w:history="1">
        <w:r w:rsidRPr="00C03E36">
          <w:rPr>
            <w:rFonts w:ascii="Constantia" w:hAnsi="Constantia" w:cs="Arial"/>
            <w:color w:val="0000FF"/>
            <w:u w:val="single"/>
            <w:bdr w:val="none" w:sz="0" w:space="0" w:color="auto" w:frame="1"/>
          </w:rPr>
          <w:t>http://www.washingtonpost.com/wp-dyn/content/article/2006/09/22/AR2006092201397.html</w:t>
        </w:r>
      </w:hyperlink>
      <w:r w:rsidRPr="00C03E36">
        <w:rPr>
          <w:rFonts w:ascii="Constantia" w:hAnsi="Constantia" w:cs="Arial"/>
          <w:color w:val="0000FF"/>
        </w:rPr>
        <w:t xml:space="preserve"> </w:t>
      </w:r>
    </w:p>
    <w:p w:rsidR="00C6792F" w:rsidRPr="00C03E36" w:rsidRDefault="00C6792F" w:rsidP="00FD20CA">
      <w:pPr>
        <w:numPr>
          <w:ilvl w:val="0"/>
          <w:numId w:val="15"/>
        </w:numPr>
        <w:rPr>
          <w:rFonts w:ascii="Constantia" w:hAnsi="Constantia" w:cs="Arial"/>
        </w:rPr>
      </w:pPr>
      <w:r w:rsidRPr="00C03E36">
        <w:rPr>
          <w:rFonts w:ascii="Constantia" w:hAnsi="Constantia" w:cs="Arial"/>
        </w:rPr>
        <w:t xml:space="preserve">Presidents Food Safety Working Group: </w:t>
      </w:r>
      <w:hyperlink r:id="rId24" w:history="1">
        <w:r w:rsidRPr="00C03E36">
          <w:rPr>
            <w:rStyle w:val="Hyperlink"/>
            <w:rFonts w:ascii="Constantia" w:hAnsi="Constantia" w:cs="Arial"/>
          </w:rPr>
          <w:t>http://www.foodsafetyworkinggroup.gov/</w:t>
        </w:r>
      </w:hyperlink>
    </w:p>
    <w:p w:rsidR="00C6792F" w:rsidRPr="00C03E36" w:rsidRDefault="00C6792F" w:rsidP="00FD20CA">
      <w:pPr>
        <w:numPr>
          <w:ilvl w:val="1"/>
          <w:numId w:val="15"/>
        </w:numPr>
        <w:rPr>
          <w:rFonts w:ascii="Constantia" w:hAnsi="Constantia" w:cs="Arial"/>
        </w:rPr>
      </w:pPr>
      <w:r w:rsidRPr="00C03E36">
        <w:rPr>
          <w:rFonts w:ascii="Constantia" w:hAnsi="Constantia" w:cs="Arial"/>
        </w:rPr>
        <w:t xml:space="preserve"> Food safety working group – key findings. </w:t>
      </w:r>
      <w:hyperlink r:id="rId25" w:history="1">
        <w:r w:rsidRPr="00C03E36">
          <w:rPr>
            <w:rStyle w:val="Hyperlink"/>
            <w:rFonts w:ascii="Constantia" w:hAnsi="Constantia" w:cs="Arial"/>
          </w:rPr>
          <w:t>http://www.foodsafetyworkinggroup.gov/FSWG_Key_Findings.pdf</w:t>
        </w:r>
      </w:hyperlink>
      <w:r w:rsidRPr="00C03E36">
        <w:rPr>
          <w:rFonts w:ascii="Constantia" w:hAnsi="Constantia" w:cs="Arial"/>
        </w:rPr>
        <w:t xml:space="preserve"> </w:t>
      </w:r>
    </w:p>
    <w:p w:rsidR="000911D8" w:rsidRPr="000911D8" w:rsidRDefault="00C6792F" w:rsidP="00FD20CA">
      <w:pPr>
        <w:numPr>
          <w:ilvl w:val="1"/>
          <w:numId w:val="15"/>
        </w:numPr>
        <w:rPr>
          <w:rFonts w:ascii="Constantia" w:hAnsi="Constantia" w:cs="Arial"/>
        </w:rPr>
      </w:pPr>
      <w:r w:rsidRPr="00C03E36">
        <w:rPr>
          <w:rFonts w:ascii="Constantia" w:hAnsi="Constantia" w:cs="Arial"/>
        </w:rPr>
        <w:t xml:space="preserve">Food safety working group – fact sheet. </w:t>
      </w:r>
      <w:hyperlink r:id="rId26" w:history="1">
        <w:r w:rsidRPr="00C03E36">
          <w:rPr>
            <w:rStyle w:val="Hyperlink"/>
            <w:rFonts w:ascii="Constantia" w:hAnsi="Constantia" w:cs="Arial"/>
          </w:rPr>
          <w:t>http://www.foodsafetyworkinggroup.gov/FSWG_Fact_Sheet.pdf</w:t>
        </w:r>
      </w:hyperlink>
    </w:p>
    <w:p w:rsidR="000911D8" w:rsidRPr="000911D8" w:rsidRDefault="000911D8" w:rsidP="000911D8">
      <w:pPr>
        <w:ind w:left="1080"/>
        <w:rPr>
          <w:rFonts w:ascii="Constantia" w:hAnsi="Constantia" w:cs="Arial"/>
        </w:rPr>
      </w:pPr>
    </w:p>
    <w:p w:rsidR="00CD4530" w:rsidRPr="000911D8" w:rsidRDefault="00CD4530" w:rsidP="000911D8">
      <w:pPr>
        <w:rPr>
          <w:rFonts w:ascii="Constantia" w:hAnsi="Constantia" w:cs="Arial"/>
          <w:b/>
        </w:rPr>
      </w:pPr>
      <w:r w:rsidRPr="000911D8">
        <w:rPr>
          <w:rFonts w:ascii="Constantia" w:hAnsi="Constantia"/>
          <w:b/>
        </w:rPr>
        <w:t>Class 10</w:t>
      </w:r>
      <w:r w:rsidR="00F527DA" w:rsidRPr="000911D8">
        <w:rPr>
          <w:rFonts w:ascii="Constantia" w:hAnsi="Constantia"/>
          <w:b/>
        </w:rPr>
        <w:t>:</w:t>
      </w:r>
      <w:r w:rsidRPr="000911D8">
        <w:rPr>
          <w:rFonts w:ascii="Constantia" w:hAnsi="Constantia"/>
          <w:b/>
        </w:rPr>
        <w:t xml:space="preserve"> February 1</w:t>
      </w:r>
      <w:r w:rsidR="00B45983">
        <w:rPr>
          <w:rFonts w:ascii="Constantia" w:hAnsi="Constantia"/>
          <w:b/>
        </w:rPr>
        <w:t>6</w:t>
      </w:r>
      <w:r w:rsidRPr="000911D8">
        <w:rPr>
          <w:rFonts w:ascii="Constantia" w:hAnsi="Constantia"/>
          <w:b/>
        </w:rPr>
        <w:t>, 201</w:t>
      </w:r>
      <w:r w:rsidR="00B45983">
        <w:rPr>
          <w:rFonts w:ascii="Constantia" w:hAnsi="Constantia"/>
          <w:b/>
        </w:rPr>
        <w:t>2</w:t>
      </w:r>
    </w:p>
    <w:p w:rsidR="00840D84" w:rsidRPr="000F3B45" w:rsidRDefault="00F527DA" w:rsidP="001D56A5">
      <w:pPr>
        <w:pStyle w:val="ListBullet"/>
        <w:numPr>
          <w:ilvl w:val="0"/>
          <w:numId w:val="0"/>
        </w:numPr>
      </w:pPr>
      <w:r w:rsidRPr="000F3B45">
        <w:t>Food Safety:  the 2006 &amp; 2007 E. Coli  Outbreaks</w:t>
      </w:r>
      <w:r w:rsidR="00D115F2">
        <w:t xml:space="preserve"> (Godley)</w:t>
      </w:r>
    </w:p>
    <w:p w:rsidR="00840D84" w:rsidRPr="00055D02" w:rsidRDefault="00840D84" w:rsidP="00840D84">
      <w:pPr>
        <w:rPr>
          <w:rFonts w:ascii="Constantia" w:hAnsi="Constantia" w:cs="Arial"/>
          <w:i/>
        </w:rPr>
      </w:pPr>
      <w:r w:rsidRPr="00055D02">
        <w:rPr>
          <w:rFonts w:ascii="Constantia" w:hAnsi="Constantia" w:cs="Arial"/>
          <w:i/>
        </w:rPr>
        <w:t>After successfully completing this section, students in PH510 will be able to:</w:t>
      </w:r>
    </w:p>
    <w:p w:rsidR="00840D84" w:rsidRPr="00055D02" w:rsidRDefault="00840D84" w:rsidP="00FD20CA">
      <w:pPr>
        <w:numPr>
          <w:ilvl w:val="0"/>
          <w:numId w:val="32"/>
        </w:numPr>
        <w:rPr>
          <w:rFonts w:ascii="Constantia" w:hAnsi="Constantia" w:cs="Arial"/>
        </w:rPr>
      </w:pPr>
      <w:r w:rsidRPr="00055D02">
        <w:rPr>
          <w:rFonts w:ascii="Constantia" w:hAnsi="Constantia" w:cs="Arial"/>
        </w:rPr>
        <w:t xml:space="preserve">Describe the burden of food-borne illness in </w:t>
      </w:r>
      <w:r w:rsidR="00D115F2">
        <w:rPr>
          <w:rFonts w:ascii="Constantia" w:hAnsi="Constantia" w:cs="Arial"/>
        </w:rPr>
        <w:t>the US.</w:t>
      </w:r>
    </w:p>
    <w:p w:rsidR="00D115F2" w:rsidRDefault="00840D84" w:rsidP="00D115F2">
      <w:pPr>
        <w:numPr>
          <w:ilvl w:val="0"/>
          <w:numId w:val="32"/>
        </w:numPr>
        <w:rPr>
          <w:rFonts w:ascii="Constantia" w:hAnsi="Constantia" w:cs="Arial"/>
        </w:rPr>
      </w:pPr>
      <w:r w:rsidRPr="00D115F2">
        <w:rPr>
          <w:rFonts w:ascii="Constantia" w:hAnsi="Constantia" w:cs="Arial"/>
        </w:rPr>
        <w:t xml:space="preserve">Differentiate between a food contaminant </w:t>
      </w:r>
      <w:r w:rsidR="00D115F2" w:rsidRPr="00D115F2">
        <w:rPr>
          <w:rFonts w:ascii="Constantia" w:hAnsi="Constantia" w:cs="Arial"/>
        </w:rPr>
        <w:t xml:space="preserve">and a food additive. </w:t>
      </w:r>
    </w:p>
    <w:p w:rsidR="00D115F2" w:rsidRDefault="00840D84" w:rsidP="00D115F2">
      <w:pPr>
        <w:numPr>
          <w:ilvl w:val="0"/>
          <w:numId w:val="32"/>
        </w:numPr>
        <w:rPr>
          <w:rFonts w:ascii="Constantia" w:hAnsi="Constantia" w:cs="Arial"/>
        </w:rPr>
      </w:pPr>
      <w:r w:rsidRPr="00D115F2">
        <w:rPr>
          <w:rFonts w:ascii="Constantia" w:hAnsi="Constantia" w:cs="Arial"/>
        </w:rPr>
        <w:t>Define the three different kinds of food hazards:  bi</w:t>
      </w:r>
      <w:r w:rsidR="00D115F2">
        <w:rPr>
          <w:rFonts w:ascii="Constantia" w:hAnsi="Constantia" w:cs="Arial"/>
        </w:rPr>
        <w:t>ologic, chemical, and physical.</w:t>
      </w:r>
    </w:p>
    <w:p w:rsidR="00840D84" w:rsidRPr="00D115F2" w:rsidRDefault="00D115F2" w:rsidP="00D115F2">
      <w:pPr>
        <w:numPr>
          <w:ilvl w:val="0"/>
          <w:numId w:val="32"/>
        </w:numPr>
        <w:rPr>
          <w:rFonts w:ascii="Constantia" w:hAnsi="Constantia" w:cs="Arial"/>
        </w:rPr>
      </w:pPr>
      <w:r>
        <w:rPr>
          <w:rFonts w:ascii="Constantia" w:hAnsi="Constantia" w:cs="Arial"/>
        </w:rPr>
        <w:t>D</w:t>
      </w:r>
      <w:r w:rsidR="00840D84" w:rsidRPr="00D115F2">
        <w:rPr>
          <w:rFonts w:ascii="Constantia" w:hAnsi="Constantia" w:cs="Arial"/>
        </w:rPr>
        <w:t>ifferentiate between food-borne infections and food-</w:t>
      </w:r>
      <w:r w:rsidRPr="00D115F2">
        <w:rPr>
          <w:rFonts w:ascii="Constantia" w:hAnsi="Constantia" w:cs="Arial"/>
        </w:rPr>
        <w:t xml:space="preserve">borne intoxications. </w:t>
      </w:r>
    </w:p>
    <w:p w:rsidR="00D115F2" w:rsidRDefault="00840D84" w:rsidP="00FD20CA">
      <w:pPr>
        <w:numPr>
          <w:ilvl w:val="0"/>
          <w:numId w:val="32"/>
        </w:numPr>
        <w:rPr>
          <w:rFonts w:ascii="Constantia" w:hAnsi="Constantia" w:cs="Arial"/>
        </w:rPr>
      </w:pPr>
      <w:r w:rsidRPr="00D115F2">
        <w:rPr>
          <w:rFonts w:ascii="Constantia" w:hAnsi="Constantia" w:cs="Arial"/>
        </w:rPr>
        <w:t>List at least 7 times/places where food contamination can occur between farm and table, and identify one intervention strategy for each potential contamination point.</w:t>
      </w:r>
      <w:r w:rsidRPr="00D115F2">
        <w:rPr>
          <w:rFonts w:ascii="Constantia" w:hAnsi="Constantia" w:cs="Arial"/>
          <w:color w:val="000000"/>
        </w:rPr>
        <w:t xml:space="preserve"> </w:t>
      </w:r>
    </w:p>
    <w:p w:rsidR="00840D84" w:rsidRPr="00D115F2" w:rsidRDefault="00840D84" w:rsidP="00FD20CA">
      <w:pPr>
        <w:numPr>
          <w:ilvl w:val="0"/>
          <w:numId w:val="32"/>
        </w:numPr>
        <w:rPr>
          <w:rFonts w:ascii="Constantia" w:hAnsi="Constantia" w:cs="Arial"/>
        </w:rPr>
      </w:pPr>
      <w:r w:rsidRPr="00D115F2">
        <w:rPr>
          <w:rFonts w:ascii="Constantia" w:hAnsi="Constantia" w:cs="Arial"/>
        </w:rPr>
        <w:t>Explain why HACCP is n</w:t>
      </w:r>
      <w:r w:rsidR="00D115F2">
        <w:rPr>
          <w:rFonts w:ascii="Constantia" w:hAnsi="Constantia" w:cs="Arial"/>
        </w:rPr>
        <w:t xml:space="preserve">ot more widely used. </w:t>
      </w:r>
    </w:p>
    <w:p w:rsidR="00840D84" w:rsidRPr="00055D02" w:rsidRDefault="00840D84" w:rsidP="00FD20CA">
      <w:pPr>
        <w:numPr>
          <w:ilvl w:val="0"/>
          <w:numId w:val="32"/>
        </w:numPr>
        <w:rPr>
          <w:rFonts w:ascii="Constantia" w:hAnsi="Constantia" w:cs="Arial"/>
        </w:rPr>
      </w:pPr>
      <w:r w:rsidRPr="00055D02">
        <w:rPr>
          <w:rFonts w:ascii="Constantia" w:hAnsi="Constantia" w:cs="Arial"/>
        </w:rPr>
        <w:t xml:space="preserve">Describe the 2006/2007 E. Coli epidemic including: how did we know this was an epidemic, why did it occur, how big was it, who was affected, </w:t>
      </w:r>
      <w:r w:rsidR="00D115F2">
        <w:rPr>
          <w:rFonts w:ascii="Constantia" w:hAnsi="Constantia" w:cs="Arial"/>
        </w:rPr>
        <w:t xml:space="preserve">what was the result. </w:t>
      </w:r>
    </w:p>
    <w:p w:rsidR="00840D84" w:rsidRPr="00055D02" w:rsidRDefault="00840D84" w:rsidP="00840D84">
      <w:pPr>
        <w:rPr>
          <w:rFonts w:ascii="Constantia" w:hAnsi="Constantia" w:cs="Arial"/>
        </w:rPr>
      </w:pPr>
    </w:p>
    <w:p w:rsidR="006F1C64" w:rsidRPr="00C03E36" w:rsidRDefault="006F1C64" w:rsidP="00074550">
      <w:pPr>
        <w:rPr>
          <w:rFonts w:ascii="Constantia" w:hAnsi="Constantia" w:cs="Arial"/>
          <w:i/>
        </w:rPr>
      </w:pPr>
      <w:r w:rsidRPr="00C03E36">
        <w:rPr>
          <w:rFonts w:ascii="Constantia" w:hAnsi="Constantia" w:cs="Arial"/>
          <w:i/>
          <w:u w:val="single"/>
        </w:rPr>
        <w:t>Readings</w:t>
      </w:r>
      <w:r w:rsidRPr="00C03E36">
        <w:rPr>
          <w:rFonts w:ascii="Constantia" w:hAnsi="Constantia" w:cs="Arial"/>
          <w:i/>
        </w:rPr>
        <w:t>:</w:t>
      </w:r>
    </w:p>
    <w:p w:rsidR="00C6792F" w:rsidRPr="00C03E36" w:rsidRDefault="006F1C64" w:rsidP="00FD20CA">
      <w:pPr>
        <w:numPr>
          <w:ilvl w:val="0"/>
          <w:numId w:val="22"/>
        </w:numPr>
        <w:rPr>
          <w:rFonts w:ascii="Constantia" w:hAnsi="Constantia" w:cs="Arial"/>
          <w:color w:val="FF0000"/>
          <w:lang w:val="da-DK"/>
        </w:rPr>
      </w:pPr>
      <w:r w:rsidRPr="00C03E36">
        <w:rPr>
          <w:rFonts w:ascii="Constantia" w:hAnsi="Constantia" w:cs="Arial"/>
        </w:rPr>
        <w:t xml:space="preserve">Schneider, Chapter 23 </w:t>
      </w:r>
    </w:p>
    <w:p w:rsidR="00C6792F" w:rsidRPr="00C03E36" w:rsidRDefault="00C6792F" w:rsidP="00FD20CA">
      <w:pPr>
        <w:numPr>
          <w:ilvl w:val="0"/>
          <w:numId w:val="22"/>
        </w:numPr>
        <w:rPr>
          <w:rFonts w:ascii="Constantia" w:hAnsi="Constantia" w:cs="Arial"/>
          <w:color w:val="FF0000"/>
          <w:lang w:val="da-DK"/>
        </w:rPr>
      </w:pPr>
      <w:r w:rsidRPr="00C03E36">
        <w:rPr>
          <w:rFonts w:ascii="Constantia" w:hAnsi="Constantia" w:cs="Arial"/>
        </w:rPr>
        <w:t xml:space="preserve">Maki DG. Don't eat the spinach - controlling foodborne infectious disease. </w:t>
      </w:r>
      <w:r w:rsidRPr="00C03E36">
        <w:rPr>
          <w:rFonts w:ascii="Constantia" w:hAnsi="Constantia" w:cs="Arial"/>
          <w:lang w:val="da-DK"/>
        </w:rPr>
        <w:t>N Engl J Med. 2006 Nov 9; 355(19): 1952-5</w:t>
      </w:r>
      <w:r w:rsidRPr="00C03E36">
        <w:rPr>
          <w:rFonts w:ascii="Constantia" w:hAnsi="Constantia" w:cs="Arial"/>
          <w:lang w:val="da-DK"/>
        </w:rPr>
        <w:br/>
      </w:r>
      <w:hyperlink r:id="rId27" w:history="1">
        <w:r w:rsidRPr="00C03E36">
          <w:rPr>
            <w:rStyle w:val="Hyperlink"/>
            <w:rFonts w:ascii="Constantia" w:hAnsi="Constantia" w:cs="Arial"/>
            <w:lang w:val="da-DK"/>
          </w:rPr>
          <w:t>http://content.nejm.org.ezproxy.bu.edu/cgi/reprint/355/19/1952.pdf</w:t>
        </w:r>
      </w:hyperlink>
      <w:r w:rsidRPr="00C03E36">
        <w:rPr>
          <w:rFonts w:ascii="Constantia" w:hAnsi="Constantia" w:cs="Arial"/>
          <w:color w:val="FF0000"/>
          <w:lang w:val="da-DK"/>
        </w:rPr>
        <w:t> </w:t>
      </w:r>
      <w:r w:rsidRPr="00C03E36">
        <w:rPr>
          <w:rFonts w:ascii="Constantia" w:hAnsi="Constantia" w:cs="Arial"/>
          <w:lang w:val="da-DK"/>
        </w:rPr>
        <w:t> </w:t>
      </w:r>
    </w:p>
    <w:p w:rsidR="00C6792F" w:rsidRPr="00C03E36" w:rsidRDefault="00C6792F" w:rsidP="00FD20CA">
      <w:pPr>
        <w:numPr>
          <w:ilvl w:val="0"/>
          <w:numId w:val="22"/>
        </w:numPr>
        <w:rPr>
          <w:rFonts w:ascii="Constantia" w:hAnsi="Constantia" w:cs="Arial"/>
          <w:color w:val="FF0000"/>
        </w:rPr>
      </w:pPr>
      <w:r w:rsidRPr="00C03E36">
        <w:rPr>
          <w:rFonts w:ascii="Constantia" w:hAnsi="Constantia" w:cs="Arial"/>
          <w:color w:val="330000"/>
        </w:rPr>
        <w:t xml:space="preserve">Audio interview with Dr. Maki on New England Journal of Medicine website: </w:t>
      </w:r>
      <w:r w:rsidRPr="00C03E36">
        <w:rPr>
          <w:rFonts w:ascii="Constantia" w:hAnsi="Constantia" w:cs="Arial"/>
          <w:color w:val="330000"/>
        </w:rPr>
        <w:br/>
      </w:r>
      <w:hyperlink r:id="rId28" w:history="1">
        <w:r w:rsidRPr="00C03E36">
          <w:rPr>
            <w:rStyle w:val="Hyperlink"/>
            <w:rFonts w:ascii="Constantia" w:hAnsi="Constantia" w:cs="Arial"/>
          </w:rPr>
          <w:t>http://content.nejm.org.ezproxy.bu.edu/cgi/content/full/355/19/1952/DC1</w:t>
        </w:r>
      </w:hyperlink>
    </w:p>
    <w:p w:rsidR="00C6792F" w:rsidRPr="00C03E36" w:rsidRDefault="00C6792F" w:rsidP="00FD20CA">
      <w:pPr>
        <w:numPr>
          <w:ilvl w:val="0"/>
          <w:numId w:val="22"/>
        </w:numPr>
        <w:rPr>
          <w:rFonts w:ascii="Constantia" w:hAnsi="Constantia" w:cs="Arial"/>
          <w:color w:val="FF0000"/>
        </w:rPr>
      </w:pPr>
      <w:r w:rsidRPr="00C03E36">
        <w:rPr>
          <w:rFonts w:ascii="Constantia" w:hAnsi="Constantia" w:cs="Arial"/>
          <w:color w:val="330000"/>
        </w:rPr>
        <w:t>Mark Bittman: What's wrong with what we eat? (Podcast on www.ted.com).</w:t>
      </w:r>
      <w:r w:rsidRPr="00C03E36">
        <w:rPr>
          <w:rFonts w:ascii="Constantia" w:hAnsi="Constantia" w:cs="Arial"/>
          <w:color w:val="330000"/>
        </w:rPr>
        <w:br/>
      </w:r>
      <w:hyperlink r:id="rId29" w:history="1">
        <w:r w:rsidRPr="00C03E36">
          <w:rPr>
            <w:rFonts w:ascii="Constantia" w:hAnsi="Constantia" w:cs="Arial"/>
            <w:color w:val="3300CC"/>
            <w:u w:val="single"/>
          </w:rPr>
          <w:t>http://www.ted.com/index.php/talks/mark_bittman_on_what_s_wrong_with_what_we_eat.html</w:t>
        </w:r>
      </w:hyperlink>
    </w:p>
    <w:p w:rsidR="00074550" w:rsidRDefault="00074550">
      <w:pPr>
        <w:rPr>
          <w:rFonts w:ascii="Constantia" w:hAnsi="Constantia" w:cs="Arial"/>
          <w:b/>
        </w:rPr>
      </w:pPr>
    </w:p>
    <w:p w:rsidR="00B45983" w:rsidRDefault="00B45983">
      <w:pPr>
        <w:rPr>
          <w:rFonts w:ascii="Constantia" w:hAnsi="Constantia" w:cs="Arial"/>
          <w:b/>
        </w:rPr>
      </w:pPr>
      <w:r>
        <w:rPr>
          <w:rFonts w:ascii="Constantia" w:hAnsi="Constantia" w:cs="Arial"/>
          <w:b/>
        </w:rPr>
        <w:t>February 21, 2012: NO CLASS – Follow Monday Class Schedule</w:t>
      </w:r>
    </w:p>
    <w:p w:rsidR="00B45983" w:rsidRDefault="00B45983">
      <w:pPr>
        <w:rPr>
          <w:rFonts w:ascii="Constantia" w:hAnsi="Constantia" w:cs="Arial"/>
          <w:b/>
        </w:rPr>
      </w:pPr>
    </w:p>
    <w:p w:rsidR="00CD4530" w:rsidRDefault="00CD4530" w:rsidP="00CD4530">
      <w:pPr>
        <w:rPr>
          <w:rFonts w:ascii="Constantia" w:hAnsi="Constantia" w:cs="Arial"/>
          <w:b/>
        </w:rPr>
      </w:pPr>
      <w:r>
        <w:rPr>
          <w:rFonts w:ascii="Constantia" w:hAnsi="Constantia" w:cs="Arial"/>
          <w:b/>
        </w:rPr>
        <w:t>Class 11: February 2</w:t>
      </w:r>
      <w:r w:rsidR="00ED2298">
        <w:rPr>
          <w:rFonts w:ascii="Constantia" w:hAnsi="Constantia" w:cs="Arial"/>
          <w:b/>
        </w:rPr>
        <w:t>3, 2012</w:t>
      </w:r>
    </w:p>
    <w:p w:rsidR="00ED2298" w:rsidRDefault="00ED2298" w:rsidP="00ED2298">
      <w:pPr>
        <w:rPr>
          <w:rFonts w:ascii="Constantia" w:hAnsi="Constantia" w:cs="Arial"/>
          <w:b/>
        </w:rPr>
      </w:pPr>
      <w:r>
        <w:rPr>
          <w:rFonts w:ascii="Constantia" w:hAnsi="Constantia" w:cs="Arial"/>
          <w:b/>
        </w:rPr>
        <w:t>SECOND WRITTEN ASSIGNMENT DUE!</w:t>
      </w:r>
    </w:p>
    <w:p w:rsidR="00CD4530" w:rsidRPr="001459CD" w:rsidRDefault="00ED2298" w:rsidP="00CD4530">
      <w:pPr>
        <w:rPr>
          <w:rFonts w:ascii="Constantia" w:hAnsi="Constantia" w:cs="Arial"/>
          <w:b/>
        </w:rPr>
      </w:pPr>
      <w:r>
        <w:rPr>
          <w:rFonts w:ascii="Constantia" w:hAnsi="Constantia" w:cs="Arial"/>
          <w:b/>
        </w:rPr>
        <w:t>Review for the Midterm (Godley)</w:t>
      </w:r>
    </w:p>
    <w:p w:rsidR="00CD4530" w:rsidRDefault="00CD4530" w:rsidP="00840D84">
      <w:pPr>
        <w:rPr>
          <w:rFonts w:ascii="Constantia" w:hAnsi="Constantia" w:cs="Arial"/>
          <w:b/>
        </w:rPr>
      </w:pPr>
    </w:p>
    <w:p w:rsidR="00ED2298" w:rsidRDefault="00CD4530" w:rsidP="00840D84">
      <w:pPr>
        <w:rPr>
          <w:rFonts w:ascii="Constantia" w:hAnsi="Constantia" w:cs="Arial"/>
          <w:b/>
        </w:rPr>
      </w:pPr>
      <w:r>
        <w:rPr>
          <w:rFonts w:ascii="Constantia" w:hAnsi="Constantia" w:cs="Arial"/>
          <w:b/>
        </w:rPr>
        <w:t xml:space="preserve">Class 12: </w:t>
      </w:r>
      <w:r w:rsidR="00ED2298">
        <w:rPr>
          <w:rFonts w:ascii="Constantia" w:hAnsi="Constantia" w:cs="Arial"/>
          <w:b/>
        </w:rPr>
        <w:t>February 28, 2012</w:t>
      </w:r>
    </w:p>
    <w:p w:rsidR="00ED2298" w:rsidRDefault="00ED2298" w:rsidP="00840D84">
      <w:pPr>
        <w:rPr>
          <w:rFonts w:ascii="Constantia" w:hAnsi="Constantia" w:cs="Arial"/>
          <w:b/>
        </w:rPr>
      </w:pPr>
      <w:r>
        <w:rPr>
          <w:rFonts w:ascii="Constantia" w:hAnsi="Constantia" w:cs="Arial"/>
          <w:b/>
        </w:rPr>
        <w:t>Midterm</w:t>
      </w:r>
    </w:p>
    <w:p w:rsidR="00ED2298" w:rsidRDefault="00ED2298" w:rsidP="00840D84">
      <w:pPr>
        <w:rPr>
          <w:rFonts w:ascii="Constantia" w:hAnsi="Constantia" w:cs="Arial"/>
          <w:b/>
        </w:rPr>
      </w:pPr>
    </w:p>
    <w:p w:rsidR="00C639AB" w:rsidRDefault="00C639AB">
      <w:pPr>
        <w:rPr>
          <w:rFonts w:ascii="Constantia" w:hAnsi="Constantia" w:cs="Arial"/>
          <w:b/>
        </w:rPr>
      </w:pPr>
      <w:r>
        <w:rPr>
          <w:rFonts w:ascii="Constantia" w:hAnsi="Constantia" w:cs="Arial"/>
          <w:b/>
        </w:rPr>
        <w:br w:type="page"/>
      </w:r>
    </w:p>
    <w:p w:rsidR="00ED2298" w:rsidRDefault="00ED2298" w:rsidP="00ED2298">
      <w:pPr>
        <w:rPr>
          <w:rFonts w:ascii="Constantia" w:hAnsi="Constantia" w:cs="Arial"/>
          <w:b/>
        </w:rPr>
      </w:pPr>
      <w:r>
        <w:rPr>
          <w:rFonts w:ascii="Constantia" w:hAnsi="Constantia" w:cs="Arial"/>
          <w:b/>
        </w:rPr>
        <w:lastRenderedPageBreak/>
        <w:t>Class 13: March 1, 2011</w:t>
      </w:r>
    </w:p>
    <w:p w:rsidR="00C03E36" w:rsidRDefault="00F527DA" w:rsidP="00840D84">
      <w:pPr>
        <w:rPr>
          <w:rFonts w:ascii="Constantia" w:hAnsi="Constantia" w:cs="Arial"/>
          <w:b/>
        </w:rPr>
      </w:pPr>
      <w:r w:rsidRPr="00127B0F">
        <w:rPr>
          <w:rFonts w:ascii="Constantia" w:hAnsi="Constantia" w:cs="Arial"/>
          <w:b/>
        </w:rPr>
        <w:t xml:space="preserve">Ensuring Food Safety in the US </w:t>
      </w:r>
    </w:p>
    <w:p w:rsidR="00F527DA" w:rsidRDefault="00C03E36" w:rsidP="00840D84">
      <w:pPr>
        <w:rPr>
          <w:rFonts w:ascii="Constantia" w:hAnsi="Constantia" w:cs="Arial"/>
          <w:b/>
        </w:rPr>
      </w:pPr>
      <w:r>
        <w:rPr>
          <w:rFonts w:ascii="Constantia" w:hAnsi="Constantia" w:cs="Arial"/>
          <w:b/>
        </w:rPr>
        <w:t>Discussion with Jim Feeney, MPH Town of Arlington, MA Health Department</w:t>
      </w:r>
    </w:p>
    <w:p w:rsidR="00C03E36" w:rsidRPr="00C03E36" w:rsidRDefault="00BE03E1" w:rsidP="00840D84">
      <w:pPr>
        <w:rPr>
          <w:rFonts w:ascii="Constantia" w:hAnsi="Constantia"/>
        </w:rPr>
      </w:pPr>
      <w:hyperlink r:id="rId30" w:history="1">
        <w:r w:rsidR="00C03E36" w:rsidRPr="00C03E36">
          <w:rPr>
            <w:rStyle w:val="Hyperlink"/>
            <w:rFonts w:ascii="Constantia" w:hAnsi="Constantia"/>
          </w:rPr>
          <w:t>http://www.town.arlington.ma.us/Public_Documents/ArlingtonMA_HServe/index</w:t>
        </w:r>
      </w:hyperlink>
    </w:p>
    <w:p w:rsidR="00C03E36" w:rsidRDefault="00C03E36" w:rsidP="00840D84">
      <w:pPr>
        <w:rPr>
          <w:rFonts w:ascii="Constantia" w:hAnsi="Constantia" w:cs="Arial"/>
          <w:b/>
        </w:rPr>
      </w:pPr>
    </w:p>
    <w:p w:rsidR="00C03E36" w:rsidRPr="00055D02" w:rsidRDefault="00C03E36" w:rsidP="00C03E36">
      <w:pPr>
        <w:rPr>
          <w:rFonts w:ascii="Constantia" w:hAnsi="Constantia" w:cs="Arial"/>
          <w:i/>
        </w:rPr>
      </w:pPr>
      <w:r w:rsidRPr="00055D02">
        <w:rPr>
          <w:rFonts w:ascii="Constantia" w:hAnsi="Constantia" w:cs="Arial"/>
          <w:i/>
        </w:rPr>
        <w:t>After successfully completing this section, students in PH510 will be able to:</w:t>
      </w:r>
    </w:p>
    <w:p w:rsidR="002916F2" w:rsidRDefault="00C03E36" w:rsidP="0050769B">
      <w:pPr>
        <w:numPr>
          <w:ilvl w:val="0"/>
          <w:numId w:val="5"/>
        </w:numPr>
        <w:rPr>
          <w:rFonts w:ascii="Constantia" w:hAnsi="Constantia" w:cs="Arial"/>
        </w:rPr>
      </w:pPr>
      <w:r w:rsidRPr="00055D02">
        <w:rPr>
          <w:rFonts w:ascii="Constantia" w:hAnsi="Constantia" w:cs="Arial"/>
        </w:rPr>
        <w:t xml:space="preserve">Describe </w:t>
      </w:r>
      <w:r w:rsidR="002916F2">
        <w:rPr>
          <w:rFonts w:ascii="Constantia" w:hAnsi="Constantia" w:cs="Arial"/>
        </w:rPr>
        <w:t>local and national solutions to the</w:t>
      </w:r>
      <w:r w:rsidRPr="00055D02">
        <w:rPr>
          <w:rFonts w:ascii="Constantia" w:hAnsi="Constantia" w:cs="Arial"/>
        </w:rPr>
        <w:t xml:space="preserve"> burden of</w:t>
      </w:r>
      <w:r w:rsidR="00ED2298">
        <w:rPr>
          <w:rFonts w:ascii="Constantia" w:hAnsi="Constantia" w:cs="Arial"/>
        </w:rPr>
        <w:t xml:space="preserve"> food-borne illness in the US. </w:t>
      </w:r>
    </w:p>
    <w:p w:rsidR="00C03E36" w:rsidRDefault="002916F2" w:rsidP="0050769B">
      <w:pPr>
        <w:numPr>
          <w:ilvl w:val="0"/>
          <w:numId w:val="5"/>
        </w:numPr>
        <w:rPr>
          <w:rFonts w:ascii="Constantia" w:hAnsi="Constantia" w:cs="Arial"/>
        </w:rPr>
      </w:pPr>
      <w:r>
        <w:rPr>
          <w:rFonts w:ascii="Constantia" w:hAnsi="Constantia" w:cs="Arial"/>
        </w:rPr>
        <w:t xml:space="preserve">Differentiate between the role of local and national governments in regulating </w:t>
      </w:r>
      <w:r w:rsidR="00ED2298">
        <w:rPr>
          <w:rFonts w:ascii="Constantia" w:hAnsi="Constantia" w:cs="Arial"/>
        </w:rPr>
        <w:t xml:space="preserve">and enforcing food safety. </w:t>
      </w:r>
    </w:p>
    <w:p w:rsidR="002916F2" w:rsidRDefault="002916F2" w:rsidP="00840D84">
      <w:pPr>
        <w:rPr>
          <w:rFonts w:ascii="Constantia" w:hAnsi="Constantia" w:cs="Arial"/>
          <w:b/>
        </w:rPr>
      </w:pPr>
    </w:p>
    <w:p w:rsidR="002916F2" w:rsidRPr="00C03E36" w:rsidRDefault="002916F2" w:rsidP="00074550">
      <w:pPr>
        <w:rPr>
          <w:rFonts w:ascii="Constantia" w:hAnsi="Constantia" w:cs="Arial"/>
          <w:i/>
        </w:rPr>
      </w:pPr>
      <w:r w:rsidRPr="00C03E36">
        <w:rPr>
          <w:rFonts w:ascii="Constantia" w:hAnsi="Constantia" w:cs="Arial"/>
          <w:i/>
          <w:u w:val="single"/>
        </w:rPr>
        <w:t>Readings</w:t>
      </w:r>
      <w:r w:rsidRPr="00C03E36">
        <w:rPr>
          <w:rFonts w:ascii="Constantia" w:hAnsi="Constantia" w:cs="Arial"/>
          <w:i/>
        </w:rPr>
        <w:t>:</w:t>
      </w:r>
    </w:p>
    <w:p w:rsidR="009B14B0" w:rsidRPr="009B14B0" w:rsidRDefault="009B14B0" w:rsidP="00FD20CA">
      <w:pPr>
        <w:pStyle w:val="ListParagraph"/>
        <w:numPr>
          <w:ilvl w:val="0"/>
          <w:numId w:val="27"/>
        </w:numPr>
        <w:rPr>
          <w:rFonts w:ascii="Constantia" w:hAnsi="Constantia"/>
        </w:rPr>
      </w:pPr>
      <w:r w:rsidRPr="009B14B0">
        <w:rPr>
          <w:rFonts w:ascii="Constantia" w:hAnsi="Constantia"/>
        </w:rPr>
        <w:t>CDC Fact Sheets on reducing Salmonella risk in eggs</w:t>
      </w:r>
    </w:p>
    <w:p w:rsidR="009B14B0" w:rsidRPr="009B14B0" w:rsidRDefault="00BE03E1" w:rsidP="00074550">
      <w:pPr>
        <w:pStyle w:val="ListParagraph"/>
        <w:ind w:left="0"/>
        <w:rPr>
          <w:rFonts w:ascii="Constantia" w:hAnsi="Constantia"/>
        </w:rPr>
      </w:pPr>
      <w:hyperlink r:id="rId31" w:history="1">
        <w:r w:rsidR="009B14B0" w:rsidRPr="009B14B0">
          <w:rPr>
            <w:rStyle w:val="Hyperlink"/>
            <w:rFonts w:ascii="Constantia" w:hAnsi="Constantia"/>
          </w:rPr>
          <w:t>http://cdc.gov/Features/SalmonellaEggs/</w:t>
        </w:r>
      </w:hyperlink>
      <w:r w:rsidR="009B14B0" w:rsidRPr="009B14B0">
        <w:rPr>
          <w:rFonts w:ascii="Constantia" w:hAnsi="Constantia"/>
        </w:rPr>
        <w:t xml:space="preserve"> </w:t>
      </w:r>
    </w:p>
    <w:p w:rsidR="009B14B0" w:rsidRPr="009B14B0" w:rsidRDefault="009B14B0" w:rsidP="00FD20CA">
      <w:pPr>
        <w:pStyle w:val="ListParagraph"/>
        <w:numPr>
          <w:ilvl w:val="0"/>
          <w:numId w:val="27"/>
        </w:numPr>
        <w:rPr>
          <w:rFonts w:ascii="Constantia" w:hAnsi="Constantia" w:cs="Arial"/>
          <w:b/>
        </w:rPr>
      </w:pPr>
      <w:r w:rsidRPr="009B14B0">
        <w:rPr>
          <w:rFonts w:ascii="Constantia" w:hAnsi="Constantia"/>
        </w:rPr>
        <w:t>Food Safety.gov tips</w:t>
      </w:r>
    </w:p>
    <w:p w:rsidR="00FA1A0E" w:rsidRPr="009B14B0" w:rsidRDefault="00BE03E1" w:rsidP="00074550">
      <w:pPr>
        <w:pStyle w:val="ListParagraph"/>
        <w:ind w:left="0"/>
        <w:rPr>
          <w:rFonts w:ascii="Constantia" w:hAnsi="Constantia"/>
        </w:rPr>
      </w:pPr>
      <w:hyperlink r:id="rId32" w:history="1">
        <w:r w:rsidR="009B14B0" w:rsidRPr="009B14B0">
          <w:rPr>
            <w:rStyle w:val="Hyperlink"/>
            <w:rFonts w:ascii="Constantia" w:hAnsi="Constantia"/>
          </w:rPr>
          <w:t>http://www.foodsafety.gov/keep/types/eggs/index.html</w:t>
        </w:r>
      </w:hyperlink>
    </w:p>
    <w:p w:rsidR="009B14B0" w:rsidRPr="00ED2298" w:rsidRDefault="009B14B0" w:rsidP="00FD20CA">
      <w:pPr>
        <w:pStyle w:val="ListParagraph"/>
        <w:numPr>
          <w:ilvl w:val="0"/>
          <w:numId w:val="27"/>
        </w:numPr>
        <w:rPr>
          <w:rFonts w:ascii="Constantia" w:hAnsi="Constantia"/>
        </w:rPr>
      </w:pPr>
      <w:r w:rsidRPr="009B14B0">
        <w:rPr>
          <w:rFonts w:ascii="Constantia" w:hAnsi="Constantia"/>
        </w:rPr>
        <w:t xml:space="preserve">CDC </w:t>
      </w:r>
      <w:r w:rsidRPr="00ED2298">
        <w:rPr>
          <w:rFonts w:ascii="Constantia" w:hAnsi="Constantia"/>
        </w:rPr>
        <w:t>Investigation</w:t>
      </w:r>
    </w:p>
    <w:p w:rsidR="00ED2298" w:rsidRPr="00ED2298" w:rsidRDefault="00BE03E1" w:rsidP="00ED2298">
      <w:pPr>
        <w:pStyle w:val="ListParagraph"/>
        <w:ind w:left="0"/>
        <w:rPr>
          <w:rFonts w:ascii="Constantia" w:hAnsi="Constantia"/>
          <w:color w:val="0000FF"/>
          <w:u w:val="single"/>
        </w:rPr>
      </w:pPr>
      <w:hyperlink r:id="rId33" w:history="1">
        <w:r w:rsidR="00ED2298" w:rsidRPr="00ED2298">
          <w:rPr>
            <w:rStyle w:val="Hyperlink"/>
            <w:rFonts w:ascii="Constantia" w:hAnsi="Constantia"/>
          </w:rPr>
          <w:t>http://www.cdc.gov/salmonella/enteritidis/</w:t>
        </w:r>
      </w:hyperlink>
      <w:r w:rsidR="00ED2298" w:rsidRPr="00ED2298">
        <w:rPr>
          <w:rFonts w:ascii="Constantia" w:hAnsi="Constantia"/>
          <w:color w:val="0000FF"/>
          <w:u w:val="single"/>
        </w:rPr>
        <w:t xml:space="preserve"> </w:t>
      </w:r>
    </w:p>
    <w:p w:rsidR="00ED2298" w:rsidRPr="00ED2298" w:rsidRDefault="00ED2298" w:rsidP="00ED2298">
      <w:pPr>
        <w:pStyle w:val="ListParagraph"/>
        <w:numPr>
          <w:ilvl w:val="0"/>
          <w:numId w:val="27"/>
        </w:numPr>
        <w:rPr>
          <w:rFonts w:ascii="Constantia" w:hAnsi="Constantia"/>
        </w:rPr>
      </w:pPr>
      <w:r w:rsidRPr="00ED2298">
        <w:rPr>
          <w:rFonts w:ascii="Constantia" w:hAnsi="Constantia"/>
        </w:rPr>
        <w:t>E.Coli outbreak in sprouts in Germany</w:t>
      </w:r>
    </w:p>
    <w:p w:rsidR="009B14B0" w:rsidRPr="00ED2298" w:rsidRDefault="00BE03E1" w:rsidP="00ED2298">
      <w:pPr>
        <w:pStyle w:val="ListParagraph"/>
        <w:ind w:left="0"/>
        <w:rPr>
          <w:rFonts w:ascii="Constantia" w:hAnsi="Constantia" w:cs="Arial"/>
          <w:b/>
        </w:rPr>
      </w:pPr>
      <w:hyperlink r:id="rId34" w:history="1">
        <w:r w:rsidR="00ED2298" w:rsidRPr="00ED2298">
          <w:rPr>
            <w:rStyle w:val="Hyperlink"/>
            <w:rFonts w:ascii="Constantia" w:hAnsi="Constantia"/>
          </w:rPr>
          <w:t>http://www.euro.who.int/en/what-we-do/health-topics/disease-prevention/food-safety/outbreaks-of-e.-coli-o104h4-infection</w:t>
        </w:r>
      </w:hyperlink>
    </w:p>
    <w:p w:rsidR="005E378B" w:rsidRPr="00ED2298" w:rsidRDefault="005E378B" w:rsidP="00F527DA">
      <w:pPr>
        <w:rPr>
          <w:rFonts w:ascii="Constantia" w:hAnsi="Constantia" w:cs="Arial"/>
          <w:b/>
        </w:rPr>
      </w:pPr>
    </w:p>
    <w:p w:rsidR="00F527DA" w:rsidRPr="00ED2298" w:rsidRDefault="00F527DA" w:rsidP="005E378B">
      <w:pPr>
        <w:jc w:val="center"/>
        <w:rPr>
          <w:rFonts w:ascii="Constantia" w:hAnsi="Constantia" w:cs="Arial"/>
          <w:b/>
        </w:rPr>
      </w:pPr>
      <w:r w:rsidRPr="00ED2298">
        <w:rPr>
          <w:rFonts w:ascii="Constantia" w:hAnsi="Constantia" w:cs="Arial"/>
          <w:b/>
          <w:highlight w:val="yellow"/>
        </w:rPr>
        <w:t>Module 2: Respiratory Health</w:t>
      </w:r>
    </w:p>
    <w:p w:rsidR="00127B0F" w:rsidRPr="00ED2298" w:rsidRDefault="00127B0F" w:rsidP="00F527DA">
      <w:pPr>
        <w:rPr>
          <w:rFonts w:ascii="Constantia" w:hAnsi="Constantia" w:cs="Arial"/>
          <w:b/>
        </w:rPr>
      </w:pPr>
    </w:p>
    <w:p w:rsidR="00CD4530" w:rsidRPr="00ED2298" w:rsidRDefault="00F527DA" w:rsidP="00F527DA">
      <w:pPr>
        <w:rPr>
          <w:rFonts w:ascii="Constantia" w:hAnsi="Constantia" w:cs="Arial"/>
          <w:b/>
        </w:rPr>
      </w:pPr>
      <w:r w:rsidRPr="00ED2298">
        <w:rPr>
          <w:rFonts w:ascii="Constantia" w:hAnsi="Constantia" w:cs="Arial"/>
          <w:b/>
        </w:rPr>
        <w:t xml:space="preserve">Class </w:t>
      </w:r>
      <w:r w:rsidR="00ED2298">
        <w:rPr>
          <w:rFonts w:ascii="Constantia" w:hAnsi="Constantia" w:cs="Arial"/>
          <w:b/>
        </w:rPr>
        <w:t>14: March 6</w:t>
      </w:r>
      <w:r w:rsidR="00CD4530" w:rsidRPr="00ED2298">
        <w:rPr>
          <w:rFonts w:ascii="Constantia" w:hAnsi="Constantia" w:cs="Arial"/>
          <w:b/>
        </w:rPr>
        <w:t>, 201</w:t>
      </w:r>
      <w:r w:rsidR="00ED2298">
        <w:rPr>
          <w:rFonts w:ascii="Constantia" w:hAnsi="Constantia" w:cs="Arial"/>
          <w:b/>
        </w:rPr>
        <w:t>2</w:t>
      </w:r>
    </w:p>
    <w:p w:rsidR="00471536" w:rsidRDefault="00F527DA" w:rsidP="00F527DA">
      <w:pPr>
        <w:rPr>
          <w:rFonts w:ascii="Constantia" w:hAnsi="Constantia" w:cs="Arial"/>
          <w:b/>
        </w:rPr>
      </w:pPr>
      <w:r w:rsidRPr="00127B0F">
        <w:rPr>
          <w:rFonts w:ascii="Constantia" w:hAnsi="Constantia" w:cs="Arial"/>
          <w:b/>
        </w:rPr>
        <w:t xml:space="preserve">Environmental Tobacco Smoke </w:t>
      </w:r>
    </w:p>
    <w:p w:rsidR="00F527DA" w:rsidRDefault="00471536" w:rsidP="00F527DA">
      <w:pPr>
        <w:rPr>
          <w:rFonts w:ascii="Constantia" w:hAnsi="Constantia" w:cs="Arial"/>
          <w:b/>
        </w:rPr>
      </w:pPr>
      <w:r>
        <w:rPr>
          <w:rFonts w:ascii="Constantia" w:hAnsi="Constantia" w:cs="Arial"/>
          <w:b/>
        </w:rPr>
        <w:t>Professor Michael Siegel Community Health Sciences, BUSPH</w:t>
      </w:r>
    </w:p>
    <w:p w:rsidR="00BA34A6" w:rsidRPr="00127B0F" w:rsidRDefault="00BA34A6" w:rsidP="00BA34A6">
      <w:pPr>
        <w:rPr>
          <w:rFonts w:ascii="Constantia" w:hAnsi="Constantia" w:cs="Arial"/>
          <w:i/>
        </w:rPr>
      </w:pPr>
      <w:r w:rsidRPr="00127B0F">
        <w:rPr>
          <w:rFonts w:ascii="Constantia" w:hAnsi="Constantia" w:cs="Arial"/>
          <w:i/>
        </w:rPr>
        <w:t>After successfully completing this section, students in PH510 will be able to:</w:t>
      </w:r>
    </w:p>
    <w:p w:rsidR="00BA34A6" w:rsidRPr="00C639AB" w:rsidRDefault="00BA34A6" w:rsidP="001D56A5">
      <w:pPr>
        <w:pStyle w:val="ListBullet"/>
        <w:rPr>
          <w:b w:val="0"/>
        </w:rPr>
      </w:pPr>
      <w:r w:rsidRPr="00C639AB">
        <w:rPr>
          <w:b w:val="0"/>
        </w:rPr>
        <w:t xml:space="preserve">Discuss the importance of evaluating primary evidence when evaluating conclusions. </w:t>
      </w:r>
    </w:p>
    <w:p w:rsidR="00BA34A6" w:rsidRPr="00C639AB" w:rsidRDefault="00BA34A6" w:rsidP="001D56A5">
      <w:pPr>
        <w:pStyle w:val="ListBullet"/>
        <w:rPr>
          <w:b w:val="0"/>
        </w:rPr>
      </w:pPr>
      <w:r w:rsidRPr="00C639AB">
        <w:rPr>
          <w:b w:val="0"/>
        </w:rPr>
        <w:t>Give examples of how zeal for health promotion can result in stigmatization of personal behaviors. Be able to give examples.</w:t>
      </w:r>
    </w:p>
    <w:p w:rsidR="00BA34A6" w:rsidRPr="00C639AB" w:rsidRDefault="00BA34A6" w:rsidP="001D56A5">
      <w:pPr>
        <w:pStyle w:val="ListBullet"/>
        <w:rPr>
          <w:b w:val="0"/>
        </w:rPr>
      </w:pPr>
      <w:r w:rsidRPr="00C639AB">
        <w:rPr>
          <w:b w:val="0"/>
        </w:rPr>
        <w:t>Explain why it is important to be skeptical and scrutinize conclusions about health.</w:t>
      </w:r>
    </w:p>
    <w:p w:rsidR="00BA34A6" w:rsidRPr="00C639AB" w:rsidRDefault="00BA34A6" w:rsidP="001D56A5">
      <w:pPr>
        <w:pStyle w:val="ListBullet"/>
        <w:rPr>
          <w:b w:val="0"/>
        </w:rPr>
      </w:pPr>
      <w:r w:rsidRPr="00C639AB">
        <w:rPr>
          <w:b w:val="0"/>
        </w:rPr>
        <w:t>Discuss the importance of considering the various interests of the many potential stakeholders who might be affected by health promotion programs, laws and policies.</w:t>
      </w:r>
    </w:p>
    <w:p w:rsidR="008548D5" w:rsidRPr="001D56A5" w:rsidRDefault="008548D5" w:rsidP="000911D8"/>
    <w:p w:rsidR="000911D8" w:rsidRPr="005E378B" w:rsidRDefault="00BA34A6" w:rsidP="000911D8">
      <w:pPr>
        <w:rPr>
          <w:rFonts w:ascii="Constantia" w:hAnsi="Constantia" w:cs="Arial"/>
          <w:i/>
        </w:rPr>
      </w:pPr>
      <w:r w:rsidRPr="005E378B">
        <w:rPr>
          <w:rFonts w:ascii="Constantia" w:hAnsi="Constantia" w:cs="Arial"/>
          <w:i/>
          <w:u w:val="single"/>
        </w:rPr>
        <w:t>Readings</w:t>
      </w:r>
      <w:r w:rsidRPr="005E378B">
        <w:rPr>
          <w:rFonts w:ascii="Constantia" w:hAnsi="Constantia" w:cs="Arial"/>
          <w:i/>
        </w:rPr>
        <w:t>:</w:t>
      </w:r>
    </w:p>
    <w:p w:rsidR="005E378B" w:rsidRDefault="00BA34A6" w:rsidP="00FD20CA">
      <w:pPr>
        <w:pStyle w:val="ListParagraph"/>
        <w:numPr>
          <w:ilvl w:val="0"/>
          <w:numId w:val="36"/>
        </w:numPr>
        <w:rPr>
          <w:rFonts w:ascii="Constantia" w:hAnsi="Constantia"/>
        </w:rPr>
      </w:pPr>
      <w:r w:rsidRPr="005E378B">
        <w:rPr>
          <w:rFonts w:ascii="Constantia" w:hAnsi="Constantia"/>
        </w:rPr>
        <w:t>Schneider, chapter 15</w:t>
      </w:r>
    </w:p>
    <w:p w:rsidR="005E378B" w:rsidRDefault="00BA34A6" w:rsidP="00FD20CA">
      <w:pPr>
        <w:pStyle w:val="ListParagraph"/>
        <w:numPr>
          <w:ilvl w:val="0"/>
          <w:numId w:val="36"/>
        </w:numPr>
        <w:rPr>
          <w:rFonts w:ascii="Constantia" w:hAnsi="Constantia"/>
        </w:rPr>
      </w:pPr>
      <w:r w:rsidRPr="005E378B">
        <w:rPr>
          <w:rFonts w:ascii="Constantia" w:hAnsi="Constantia"/>
        </w:rPr>
        <w:t xml:space="preserve">Siegel M: Is the tobacco control movement misrepresenting the acute cardiovascular health effects of secondhand smoke exposure? An analysis of the scientific evidence and commentary on the </w:t>
      </w:r>
      <w:r w:rsidRPr="005E378B">
        <w:rPr>
          <w:rFonts w:ascii="Constantia" w:hAnsi="Constantia"/>
          <w:bCs/>
        </w:rPr>
        <w:t xml:space="preserve">implications for tobacco control and public health practice. </w:t>
      </w:r>
      <w:r w:rsidRPr="005E378B">
        <w:rPr>
          <w:rFonts w:ascii="Constantia" w:hAnsi="Constantia"/>
          <w:i/>
          <w:iCs/>
        </w:rPr>
        <w:t xml:space="preserve">Epidemiologic Perspectives &amp; Innovations </w:t>
      </w:r>
      <w:r w:rsidRPr="005E378B">
        <w:rPr>
          <w:rFonts w:ascii="Constantia" w:hAnsi="Constantia"/>
        </w:rPr>
        <w:t xml:space="preserve">2007, </w:t>
      </w:r>
      <w:r w:rsidRPr="005E378B">
        <w:rPr>
          <w:rFonts w:ascii="Constantia" w:hAnsi="Constantia"/>
          <w:bCs/>
        </w:rPr>
        <w:t>4</w:t>
      </w:r>
      <w:r w:rsidRPr="005E378B">
        <w:rPr>
          <w:rFonts w:ascii="Constantia" w:hAnsi="Constantia"/>
        </w:rPr>
        <w:t xml:space="preserve">:12.  </w:t>
      </w:r>
      <w:hyperlink r:id="rId35" w:history="1">
        <w:r w:rsidRPr="005E378B">
          <w:rPr>
            <w:rStyle w:val="Hyperlink"/>
            <w:rFonts w:ascii="Constantia" w:hAnsi="Constantia"/>
          </w:rPr>
          <w:t>http://www.epi-perspectives.com/content/pdf/1742-5573-4-12.pdf</w:t>
        </w:r>
      </w:hyperlink>
      <w:r w:rsidRPr="005E378B">
        <w:rPr>
          <w:rFonts w:ascii="Constantia" w:hAnsi="Constantia"/>
        </w:rPr>
        <w:t xml:space="preserve"> </w:t>
      </w:r>
    </w:p>
    <w:p w:rsidR="005E378B" w:rsidRPr="005E378B" w:rsidRDefault="00BA34A6" w:rsidP="00FD20CA">
      <w:pPr>
        <w:pStyle w:val="ListParagraph"/>
        <w:numPr>
          <w:ilvl w:val="0"/>
          <w:numId w:val="36"/>
        </w:numPr>
        <w:rPr>
          <w:rStyle w:val="fnt0"/>
          <w:rFonts w:ascii="Constantia" w:hAnsi="Constantia"/>
        </w:rPr>
      </w:pPr>
      <w:r w:rsidRPr="005E378B">
        <w:rPr>
          <w:rStyle w:val="fnt0"/>
          <w:rFonts w:ascii="Constantia" w:hAnsi="Constantia"/>
          <w:color w:val="000000"/>
        </w:rPr>
        <w:t>Enstrom JE and Kabat GC: Environmental tobacco smoke and tobacco related</w:t>
      </w:r>
      <w:r w:rsidR="005E378B" w:rsidRPr="005E378B">
        <w:rPr>
          <w:rStyle w:val="fnt0"/>
          <w:rFonts w:ascii="Constantia" w:hAnsi="Constantia"/>
          <w:color w:val="000000"/>
        </w:rPr>
        <w:t xml:space="preserve"> </w:t>
      </w:r>
      <w:r w:rsidRPr="005E378B">
        <w:rPr>
          <w:rStyle w:val="fnt0"/>
          <w:rFonts w:ascii="Constantia" w:hAnsi="Constantia"/>
          <w:color w:val="000000"/>
        </w:rPr>
        <w:t xml:space="preserve">mortality in a prospective study of Californians, 1960-98. British Medical Journal 2003;326:1057-1066. </w:t>
      </w:r>
      <w:hyperlink r:id="rId36" w:history="1">
        <w:r w:rsidR="005E378B" w:rsidRPr="005E378B">
          <w:rPr>
            <w:rStyle w:val="Hyperlink"/>
            <w:rFonts w:ascii="Constantia" w:hAnsi="Constantia"/>
          </w:rPr>
          <w:t>http://www.bmj.com.ezproxy.bu.edu/cgi/content/full/326/7398/1057</w:t>
        </w:r>
      </w:hyperlink>
      <w:r w:rsidRPr="005E378B">
        <w:rPr>
          <w:rStyle w:val="fnt0"/>
          <w:rFonts w:ascii="Constantia" w:hAnsi="Constantia"/>
          <w:color w:val="000000"/>
        </w:rPr>
        <w:t xml:space="preserve"> .</w:t>
      </w:r>
    </w:p>
    <w:p w:rsidR="005E378B" w:rsidRDefault="008548D5" w:rsidP="00FD20CA">
      <w:pPr>
        <w:pStyle w:val="ListParagraph"/>
        <w:numPr>
          <w:ilvl w:val="0"/>
          <w:numId w:val="36"/>
        </w:numPr>
        <w:rPr>
          <w:rFonts w:ascii="Constantia" w:hAnsi="Constantia"/>
        </w:rPr>
      </w:pPr>
      <w:r w:rsidRPr="005E378B">
        <w:rPr>
          <w:rStyle w:val="fnt0"/>
          <w:rFonts w:ascii="Constantia" w:hAnsi="Constantia"/>
          <w:color w:val="000000"/>
        </w:rPr>
        <w:lastRenderedPageBreak/>
        <w:t>Published Study Finds No Effects of Smoking Ban on Heart Attacks in Tuscany, Italy in First Year After Ban.</w:t>
      </w:r>
      <w:r w:rsidRPr="005E378B">
        <w:rPr>
          <w:rFonts w:ascii="Constantia" w:hAnsi="Constantia"/>
        </w:rPr>
        <w:t xml:space="preserve"> </w:t>
      </w:r>
      <w:hyperlink r:id="rId37" w:history="1">
        <w:r w:rsidRPr="005E378B">
          <w:rPr>
            <w:rStyle w:val="Hyperlink"/>
            <w:rFonts w:ascii="Constantia" w:hAnsi="Constantia"/>
          </w:rPr>
          <w:t>http://tobaccoanalysis.blogspot.com/2010/01/published-study-finds-no-effect-of.html</w:t>
        </w:r>
      </w:hyperlink>
      <w:r w:rsidRPr="005E378B">
        <w:rPr>
          <w:rFonts w:ascii="Constantia" w:hAnsi="Constantia"/>
        </w:rPr>
        <w:t xml:space="preserve"> </w:t>
      </w:r>
    </w:p>
    <w:p w:rsidR="005E378B" w:rsidRDefault="008548D5" w:rsidP="00FD20CA">
      <w:pPr>
        <w:pStyle w:val="ListParagraph"/>
        <w:numPr>
          <w:ilvl w:val="0"/>
          <w:numId w:val="36"/>
        </w:numPr>
        <w:rPr>
          <w:rFonts w:ascii="Constantia" w:hAnsi="Constantia"/>
        </w:rPr>
      </w:pPr>
      <w:r w:rsidRPr="005E378B">
        <w:rPr>
          <w:rStyle w:val="fnt0"/>
          <w:rFonts w:ascii="Constantia" w:hAnsi="Constantia"/>
          <w:color w:val="000000"/>
        </w:rPr>
        <w:t xml:space="preserve">Hartocollis A: Suing the smoker next door. New York Times. Feb. 8, 2009. </w:t>
      </w:r>
      <w:hyperlink r:id="rId38" w:history="1">
        <w:r w:rsidR="00BA34A6" w:rsidRPr="005E378B">
          <w:rPr>
            <w:rStyle w:val="Hyperlink"/>
            <w:rFonts w:ascii="Constantia" w:hAnsi="Constantia"/>
          </w:rPr>
          <w:t>http://www.nytimes.com/2008/02/09/nyregion/09ansonia.html</w:t>
        </w:r>
      </w:hyperlink>
      <w:r w:rsidR="00BA34A6" w:rsidRPr="005E378B">
        <w:rPr>
          <w:rFonts w:ascii="Constantia" w:hAnsi="Constantia"/>
        </w:rPr>
        <w:t xml:space="preserve"> </w:t>
      </w:r>
    </w:p>
    <w:p w:rsidR="00BA34A6" w:rsidRPr="005E378B" w:rsidRDefault="008548D5" w:rsidP="00FD20CA">
      <w:pPr>
        <w:pStyle w:val="ListParagraph"/>
        <w:numPr>
          <w:ilvl w:val="0"/>
          <w:numId w:val="36"/>
        </w:numPr>
        <w:rPr>
          <w:rFonts w:ascii="Constantia" w:hAnsi="Constantia"/>
        </w:rPr>
      </w:pPr>
      <w:r w:rsidRPr="005E378B">
        <w:rPr>
          <w:rFonts w:ascii="Constantia" w:hAnsi="Constantia"/>
        </w:rPr>
        <w:t xml:space="preserve">Hartocollis A: Ansonia smoking lawsuit settled. New York Times City Room: </w:t>
      </w:r>
      <w:hyperlink r:id="rId39" w:history="1">
        <w:r w:rsidR="00BA34A6" w:rsidRPr="005E378B">
          <w:rPr>
            <w:rStyle w:val="Hyperlink"/>
            <w:rFonts w:ascii="Constantia" w:hAnsi="Constantia"/>
          </w:rPr>
          <w:t>http://cityroom.blogs.nytimes.com/2008/04/07/ansonia-smoking-lawsuit-is-settled/?pagemode=print</w:t>
        </w:r>
      </w:hyperlink>
      <w:r w:rsidR="00BA34A6" w:rsidRPr="005E378B">
        <w:rPr>
          <w:rFonts w:ascii="Constantia" w:hAnsi="Constantia"/>
        </w:rPr>
        <w:t xml:space="preserve"> </w:t>
      </w:r>
    </w:p>
    <w:p w:rsidR="008A2A37" w:rsidRPr="005E378B" w:rsidRDefault="008A2A37">
      <w:pPr>
        <w:rPr>
          <w:rFonts w:ascii="Constantia" w:eastAsia="Arial Unicode MS" w:hAnsi="Constantia" w:cs="Arial"/>
        </w:rPr>
      </w:pPr>
    </w:p>
    <w:p w:rsidR="00ED2298" w:rsidRDefault="00CD4530" w:rsidP="00F527DA">
      <w:pPr>
        <w:rPr>
          <w:rFonts w:ascii="Constantia" w:hAnsi="Constantia" w:cs="Arial"/>
          <w:b/>
        </w:rPr>
      </w:pPr>
      <w:r>
        <w:rPr>
          <w:rFonts w:ascii="Constantia" w:hAnsi="Constantia" w:cs="Arial"/>
          <w:b/>
        </w:rPr>
        <w:t xml:space="preserve">Class 15: March </w:t>
      </w:r>
      <w:r w:rsidR="00ED2298">
        <w:rPr>
          <w:rFonts w:ascii="Constantia" w:hAnsi="Constantia" w:cs="Arial"/>
          <w:b/>
        </w:rPr>
        <w:t>8, 2012</w:t>
      </w:r>
    </w:p>
    <w:p w:rsidR="00757BF7" w:rsidRDefault="00ED2298" w:rsidP="00F527DA">
      <w:pPr>
        <w:rPr>
          <w:rFonts w:ascii="Constantia" w:hAnsi="Constantia" w:cs="Arial"/>
          <w:b/>
        </w:rPr>
      </w:pPr>
      <w:r>
        <w:rPr>
          <w:rFonts w:ascii="Constantia" w:hAnsi="Constantia" w:cs="Arial"/>
          <w:b/>
        </w:rPr>
        <w:t xml:space="preserve">Public Health </w:t>
      </w:r>
      <w:r w:rsidR="00757BF7">
        <w:rPr>
          <w:rFonts w:ascii="Constantia" w:hAnsi="Constantia" w:cs="Arial"/>
          <w:b/>
        </w:rPr>
        <w:t xml:space="preserve">Practice &amp; Policy </w:t>
      </w:r>
    </w:p>
    <w:p w:rsidR="00F527DA" w:rsidRPr="00471536" w:rsidRDefault="00757BF7" w:rsidP="00F527DA">
      <w:pPr>
        <w:rPr>
          <w:rFonts w:ascii="Constantia" w:hAnsi="Constantia" w:cs="Arial"/>
          <w:b/>
        </w:rPr>
      </w:pPr>
      <w:r>
        <w:rPr>
          <w:rFonts w:ascii="Constantia" w:hAnsi="Constantia" w:cs="Arial"/>
          <w:b/>
        </w:rPr>
        <w:t xml:space="preserve">Associate Dean for Practice, BUSPH Harold Cox </w:t>
      </w:r>
    </w:p>
    <w:p w:rsidR="00BA34A6" w:rsidRPr="00127B0F" w:rsidRDefault="00BA34A6" w:rsidP="00BA34A6">
      <w:pPr>
        <w:rPr>
          <w:rFonts w:ascii="Constantia" w:hAnsi="Constantia" w:cs="Arial"/>
          <w:i/>
        </w:rPr>
      </w:pPr>
      <w:r w:rsidRPr="00127B0F">
        <w:rPr>
          <w:rFonts w:ascii="Constantia" w:hAnsi="Constantia" w:cs="Arial"/>
          <w:i/>
        </w:rPr>
        <w:t>After successfully completing this section, students in PH510 will be able to:</w:t>
      </w:r>
    </w:p>
    <w:p w:rsidR="00757BF7" w:rsidRDefault="00757BF7" w:rsidP="00757BF7">
      <w:pPr>
        <w:rPr>
          <w:rFonts w:ascii="Constantia" w:hAnsi="Constantia" w:cs="Arial"/>
          <w:i/>
        </w:rPr>
      </w:pPr>
      <w:r w:rsidRPr="00055D02">
        <w:rPr>
          <w:rFonts w:ascii="Constantia" w:hAnsi="Constantia" w:cs="Arial"/>
          <w:i/>
        </w:rPr>
        <w:t>After successfully completing this section, students in PH510 will be able to:</w:t>
      </w:r>
    </w:p>
    <w:p w:rsidR="00757BF7" w:rsidRPr="000F3B45" w:rsidRDefault="00757BF7" w:rsidP="00757BF7">
      <w:pPr>
        <w:pStyle w:val="ListParagraph"/>
        <w:numPr>
          <w:ilvl w:val="0"/>
          <w:numId w:val="33"/>
        </w:numPr>
        <w:autoSpaceDE w:val="0"/>
        <w:autoSpaceDN w:val="0"/>
        <w:adjustRightInd w:val="0"/>
        <w:ind w:left="720"/>
        <w:rPr>
          <w:rFonts w:ascii="Constantia" w:hAnsi="Constantia"/>
        </w:rPr>
      </w:pPr>
      <w:r w:rsidRPr="000F3B45">
        <w:rPr>
          <w:rFonts w:ascii="Constantia" w:hAnsi="Constantia" w:cs="Arial"/>
        </w:rPr>
        <w:t xml:space="preserve">Explain the </w:t>
      </w:r>
      <w:r>
        <w:rPr>
          <w:rFonts w:ascii="Constantia" w:hAnsi="Constantia" w:cs="Arial"/>
        </w:rPr>
        <w:t>roles of local, state, and national public health authorities.</w:t>
      </w:r>
    </w:p>
    <w:p w:rsidR="00757BF7" w:rsidRPr="000F3B45" w:rsidRDefault="00757BF7" w:rsidP="00757BF7">
      <w:pPr>
        <w:pStyle w:val="ListParagraph"/>
        <w:numPr>
          <w:ilvl w:val="0"/>
          <w:numId w:val="33"/>
        </w:numPr>
        <w:autoSpaceDE w:val="0"/>
        <w:autoSpaceDN w:val="0"/>
        <w:adjustRightInd w:val="0"/>
        <w:ind w:left="720"/>
        <w:rPr>
          <w:rFonts w:ascii="Constantia" w:hAnsi="Constantia"/>
        </w:rPr>
      </w:pPr>
      <w:r>
        <w:rPr>
          <w:rFonts w:ascii="Constantia" w:hAnsi="Constantia" w:cs="Arial"/>
        </w:rPr>
        <w:t>Differentiate between local, state, and national public health authority.</w:t>
      </w:r>
    </w:p>
    <w:p w:rsidR="00757BF7" w:rsidRPr="000F3B45" w:rsidRDefault="00757BF7" w:rsidP="00757BF7">
      <w:pPr>
        <w:pStyle w:val="ListParagraph"/>
        <w:numPr>
          <w:ilvl w:val="0"/>
          <w:numId w:val="33"/>
        </w:numPr>
        <w:autoSpaceDE w:val="0"/>
        <w:autoSpaceDN w:val="0"/>
        <w:adjustRightInd w:val="0"/>
        <w:ind w:left="720"/>
        <w:rPr>
          <w:rFonts w:ascii="Constantia" w:hAnsi="Constantia"/>
        </w:rPr>
      </w:pPr>
      <w:r>
        <w:rPr>
          <w:rFonts w:ascii="Constantia" w:hAnsi="Constantia" w:cs="Arial"/>
        </w:rPr>
        <w:t>Describe the different professional opportunities for students in the field of public health.</w:t>
      </w:r>
    </w:p>
    <w:p w:rsidR="00757BF7" w:rsidRPr="000F3B45" w:rsidRDefault="00757BF7" w:rsidP="00757BF7">
      <w:pPr>
        <w:pStyle w:val="ListParagraph"/>
        <w:numPr>
          <w:ilvl w:val="0"/>
          <w:numId w:val="33"/>
        </w:numPr>
        <w:autoSpaceDE w:val="0"/>
        <w:autoSpaceDN w:val="0"/>
        <w:adjustRightInd w:val="0"/>
        <w:ind w:left="720"/>
      </w:pPr>
      <w:r w:rsidRPr="000F3B45">
        <w:rPr>
          <w:rFonts w:ascii="Constantia" w:hAnsi="Constantia" w:cs="Arial"/>
        </w:rPr>
        <w:t xml:space="preserve">Briefly define </w:t>
      </w:r>
      <w:r>
        <w:rPr>
          <w:rFonts w:ascii="Constantia" w:hAnsi="Constantia" w:cs="Arial"/>
        </w:rPr>
        <w:t>“public health practice.”</w:t>
      </w:r>
    </w:p>
    <w:p w:rsidR="00757BF7" w:rsidRPr="008A2A37" w:rsidRDefault="00757BF7" w:rsidP="00757BF7">
      <w:pPr>
        <w:pStyle w:val="ListParagraph"/>
        <w:autoSpaceDE w:val="0"/>
        <w:autoSpaceDN w:val="0"/>
        <w:adjustRightInd w:val="0"/>
      </w:pPr>
      <w:r w:rsidRPr="008A2A37">
        <w:t xml:space="preserve"> </w:t>
      </w:r>
    </w:p>
    <w:p w:rsidR="00757BF7" w:rsidRPr="008A2A37" w:rsidRDefault="00757BF7" w:rsidP="00757BF7">
      <w:pPr>
        <w:rPr>
          <w:rFonts w:ascii="Constantia" w:hAnsi="Constantia" w:cs="Arial"/>
          <w:i/>
        </w:rPr>
      </w:pPr>
      <w:r w:rsidRPr="008A2A37">
        <w:rPr>
          <w:rFonts w:ascii="Constantia" w:hAnsi="Constantia" w:cs="Arial"/>
          <w:i/>
          <w:u w:val="single"/>
        </w:rPr>
        <w:t>Readings</w:t>
      </w:r>
      <w:r w:rsidRPr="008A2A37">
        <w:rPr>
          <w:rFonts w:ascii="Constantia" w:hAnsi="Constantia" w:cs="Arial"/>
          <w:i/>
        </w:rPr>
        <w:t>:</w:t>
      </w:r>
    </w:p>
    <w:p w:rsidR="00757BF7" w:rsidRPr="000F3B45" w:rsidRDefault="00757BF7" w:rsidP="00757BF7">
      <w:pPr>
        <w:rPr>
          <w:rFonts w:ascii="Constantia" w:hAnsi="Constantia" w:cs="Arial"/>
        </w:rPr>
      </w:pPr>
      <w:r w:rsidRPr="000F3B45">
        <w:rPr>
          <w:rFonts w:ascii="Constantia" w:hAnsi="Constantia" w:cs="Arial"/>
        </w:rPr>
        <w:t>In preparation for class, please review the following websites:</w:t>
      </w:r>
    </w:p>
    <w:p w:rsidR="00757BF7" w:rsidRPr="00FF6DCF" w:rsidRDefault="00BE03E1" w:rsidP="00757BF7">
      <w:pPr>
        <w:pStyle w:val="ListParagraph"/>
        <w:numPr>
          <w:ilvl w:val="0"/>
          <w:numId w:val="4"/>
        </w:numPr>
        <w:rPr>
          <w:rFonts w:ascii="Constantia" w:hAnsi="Constantia" w:cs="Arial"/>
        </w:rPr>
      </w:pPr>
      <w:hyperlink r:id="rId40" w:history="1">
        <w:r w:rsidR="00757BF7" w:rsidRPr="00FF6DCF">
          <w:rPr>
            <w:rStyle w:val="Hyperlink"/>
            <w:rFonts w:ascii="Constantia" w:hAnsi="Constantia" w:cs="Arial"/>
          </w:rPr>
          <w:t>www.cdc.gov</w:t>
        </w:r>
      </w:hyperlink>
      <w:r w:rsidR="00757BF7" w:rsidRPr="00FF6DCF">
        <w:rPr>
          <w:rFonts w:ascii="Constantia" w:hAnsi="Constantia" w:cs="Arial"/>
        </w:rPr>
        <w:tab/>
      </w:r>
      <w:r w:rsidR="00757BF7" w:rsidRPr="00FF6DCF">
        <w:rPr>
          <w:rFonts w:ascii="Constantia" w:hAnsi="Constantia" w:cs="Arial"/>
        </w:rPr>
        <w:tab/>
      </w:r>
      <w:hyperlink r:id="rId41" w:history="1">
        <w:r w:rsidR="00757BF7" w:rsidRPr="00FF6DCF">
          <w:rPr>
            <w:rStyle w:val="Hyperlink"/>
            <w:rFonts w:ascii="Constantia" w:hAnsi="Constantia" w:cs="Arial"/>
          </w:rPr>
          <w:t>www.bphc.org</w:t>
        </w:r>
      </w:hyperlink>
      <w:r w:rsidR="00757BF7">
        <w:tab/>
      </w:r>
      <w:r w:rsidR="00757BF7">
        <w:tab/>
      </w:r>
      <w:hyperlink r:id="rId42" w:history="1">
        <w:r w:rsidR="00757BF7" w:rsidRPr="00FF6DCF">
          <w:rPr>
            <w:rStyle w:val="Hyperlink"/>
            <w:rFonts w:ascii="Constantia" w:hAnsi="Constantia" w:cs="Arial"/>
          </w:rPr>
          <w:t>www.ma.gov/dph</w:t>
        </w:r>
      </w:hyperlink>
    </w:p>
    <w:p w:rsidR="00757BF7" w:rsidRDefault="00BE03E1" w:rsidP="00757BF7">
      <w:pPr>
        <w:pStyle w:val="ListParagraph"/>
        <w:numPr>
          <w:ilvl w:val="0"/>
          <w:numId w:val="4"/>
        </w:numPr>
        <w:rPr>
          <w:rFonts w:ascii="Constantia" w:hAnsi="Constantia" w:cs="Arial"/>
        </w:rPr>
      </w:pPr>
      <w:hyperlink r:id="rId43" w:history="1">
        <w:r w:rsidR="00757BF7" w:rsidRPr="008B7929">
          <w:rPr>
            <w:rStyle w:val="Hyperlink"/>
            <w:rFonts w:ascii="Constantia" w:hAnsi="Constantia" w:cs="Arial"/>
          </w:rPr>
          <w:t>www.apha.org</w:t>
        </w:r>
      </w:hyperlink>
    </w:p>
    <w:p w:rsidR="008A2A37" w:rsidRPr="00C639AB" w:rsidRDefault="008A2A37" w:rsidP="00BA34A6">
      <w:pPr>
        <w:ind w:left="720"/>
        <w:rPr>
          <w:rFonts w:ascii="Constantia" w:hAnsi="Constantia" w:cs="Arial"/>
          <w:i/>
          <w:u w:val="single"/>
        </w:rPr>
      </w:pPr>
    </w:p>
    <w:p w:rsidR="00ED2298" w:rsidRDefault="00ED2298" w:rsidP="00F527DA">
      <w:pPr>
        <w:rPr>
          <w:rFonts w:ascii="Constantia" w:hAnsi="Constantia" w:cs="Arial"/>
          <w:b/>
        </w:rPr>
      </w:pPr>
      <w:r>
        <w:rPr>
          <w:rFonts w:ascii="Constantia" w:hAnsi="Constantia" w:cs="Arial"/>
          <w:b/>
        </w:rPr>
        <w:t>SPRING BREAK: March 12-16</w:t>
      </w:r>
    </w:p>
    <w:p w:rsidR="00861CAD" w:rsidRDefault="00861CAD" w:rsidP="00F527DA">
      <w:pPr>
        <w:rPr>
          <w:rFonts w:ascii="Constantia" w:hAnsi="Constantia" w:cs="Arial"/>
          <w:b/>
        </w:rPr>
      </w:pPr>
    </w:p>
    <w:p w:rsidR="00F527DA" w:rsidRPr="00471536" w:rsidRDefault="00F527DA" w:rsidP="00F527DA">
      <w:pPr>
        <w:rPr>
          <w:rFonts w:ascii="Constantia" w:hAnsi="Constantia" w:cs="Arial"/>
          <w:i/>
        </w:rPr>
      </w:pPr>
      <w:r w:rsidRPr="00127B0F">
        <w:rPr>
          <w:rFonts w:ascii="Constantia" w:hAnsi="Constantia" w:cs="Arial"/>
          <w:b/>
        </w:rPr>
        <w:t xml:space="preserve">Class </w:t>
      </w:r>
      <w:r w:rsidR="00CD4530">
        <w:rPr>
          <w:rFonts w:ascii="Constantia" w:hAnsi="Constantia" w:cs="Arial"/>
          <w:b/>
        </w:rPr>
        <w:t>16</w:t>
      </w:r>
      <w:r w:rsidRPr="00127B0F">
        <w:rPr>
          <w:rFonts w:ascii="Constantia" w:hAnsi="Constantia" w:cs="Arial"/>
          <w:b/>
        </w:rPr>
        <w:t xml:space="preserve">: </w:t>
      </w:r>
      <w:r w:rsidR="00CD4530">
        <w:rPr>
          <w:rFonts w:ascii="Constantia" w:hAnsi="Constantia" w:cs="Arial"/>
          <w:b/>
        </w:rPr>
        <w:t>March 2</w:t>
      </w:r>
      <w:r w:rsidR="00ED2298">
        <w:rPr>
          <w:rFonts w:ascii="Constantia" w:hAnsi="Constantia" w:cs="Arial"/>
          <w:b/>
        </w:rPr>
        <w:t>0</w:t>
      </w:r>
      <w:r w:rsidR="00CD4530">
        <w:rPr>
          <w:rFonts w:ascii="Constantia" w:hAnsi="Constantia" w:cs="Arial"/>
          <w:b/>
        </w:rPr>
        <w:t>, 201</w:t>
      </w:r>
      <w:r w:rsidR="00ED2298">
        <w:rPr>
          <w:rFonts w:ascii="Constantia" w:hAnsi="Constantia" w:cs="Arial"/>
          <w:b/>
        </w:rPr>
        <w:t>2</w:t>
      </w:r>
    </w:p>
    <w:p w:rsidR="00ED2298" w:rsidRDefault="00757BF7" w:rsidP="00F527DA">
      <w:pPr>
        <w:rPr>
          <w:rFonts w:ascii="Constantia" w:hAnsi="Constantia" w:cs="Arial"/>
          <w:b/>
        </w:rPr>
      </w:pPr>
      <w:r>
        <w:rPr>
          <w:rFonts w:ascii="Constantia" w:hAnsi="Constantia" w:cs="Arial"/>
          <w:b/>
        </w:rPr>
        <w:t xml:space="preserve">Tobacco &amp; Public Health, and </w:t>
      </w:r>
      <w:r w:rsidR="00ED2298">
        <w:rPr>
          <w:rFonts w:ascii="Constantia" w:hAnsi="Constantia" w:cs="Arial"/>
          <w:b/>
        </w:rPr>
        <w:t>ETS Studies (Godley)</w:t>
      </w:r>
    </w:p>
    <w:p w:rsidR="00ED2298" w:rsidRPr="00127B0F" w:rsidRDefault="00ED2298" w:rsidP="00ED2298">
      <w:pPr>
        <w:rPr>
          <w:rFonts w:ascii="Constantia" w:hAnsi="Constantia" w:cs="Arial"/>
          <w:i/>
        </w:rPr>
      </w:pPr>
      <w:r w:rsidRPr="00127B0F">
        <w:rPr>
          <w:rFonts w:ascii="Constantia" w:hAnsi="Constantia" w:cs="Arial"/>
          <w:i/>
        </w:rPr>
        <w:t>After successfully completing this section, students in PH510 will be able to:</w:t>
      </w:r>
    </w:p>
    <w:p w:rsidR="00757BF7" w:rsidRPr="00C639AB" w:rsidRDefault="00757BF7" w:rsidP="00757BF7">
      <w:pPr>
        <w:pStyle w:val="ListBullet"/>
        <w:numPr>
          <w:ilvl w:val="0"/>
          <w:numId w:val="53"/>
        </w:numPr>
        <w:rPr>
          <w:b w:val="0"/>
        </w:rPr>
      </w:pPr>
      <w:r w:rsidRPr="00C639AB">
        <w:rPr>
          <w:b w:val="0"/>
        </w:rPr>
        <w:t>Discuss the forces that promoted the use of tobacco in the US from 1800 to present, and give examples of techniques and strategies used by the tobacco industry to promote smoking.</w:t>
      </w:r>
    </w:p>
    <w:p w:rsidR="00757BF7" w:rsidRPr="00C639AB" w:rsidRDefault="00757BF7" w:rsidP="00757BF7">
      <w:pPr>
        <w:pStyle w:val="ListBullet"/>
        <w:numPr>
          <w:ilvl w:val="0"/>
          <w:numId w:val="53"/>
        </w:numPr>
        <w:rPr>
          <w:b w:val="0"/>
        </w:rPr>
      </w:pPr>
      <w:r w:rsidRPr="00C639AB">
        <w:rPr>
          <w:b w:val="0"/>
        </w:rPr>
        <w:t>Discuss the techniques used by the anti-tobacco movement from 1960 to present and give specific examples of interventions. Be able to identify where these strategies lie in the context of the social-ecological model.</w:t>
      </w:r>
    </w:p>
    <w:p w:rsidR="00C639AB" w:rsidRPr="00C639AB" w:rsidRDefault="001D56A5" w:rsidP="00C639AB">
      <w:pPr>
        <w:pStyle w:val="ListParagraph"/>
        <w:numPr>
          <w:ilvl w:val="0"/>
          <w:numId w:val="53"/>
        </w:numPr>
        <w:rPr>
          <w:rFonts w:ascii="Constantia" w:hAnsi="Constantia" w:cs="Arial"/>
        </w:rPr>
      </w:pPr>
      <w:r w:rsidRPr="00C639AB">
        <w:rPr>
          <w:rFonts w:ascii="Constantia" w:hAnsi="Constantia" w:cs="Arial"/>
        </w:rPr>
        <w:t>Evaluate</w:t>
      </w:r>
      <w:r w:rsidR="00C639AB" w:rsidRPr="00C639AB">
        <w:rPr>
          <w:rFonts w:ascii="Constantia" w:hAnsi="Constantia" w:cs="Arial"/>
        </w:rPr>
        <w:t xml:space="preserve"> studies on environmental tobacco smoke.</w:t>
      </w:r>
    </w:p>
    <w:p w:rsidR="00C639AB" w:rsidRDefault="00C639AB" w:rsidP="00C639AB">
      <w:pPr>
        <w:pStyle w:val="ListParagraph"/>
        <w:numPr>
          <w:ilvl w:val="0"/>
          <w:numId w:val="53"/>
        </w:numPr>
        <w:rPr>
          <w:rFonts w:ascii="Constantia" w:hAnsi="Constantia" w:cs="Arial"/>
        </w:rPr>
      </w:pPr>
      <w:r w:rsidRPr="00C639AB">
        <w:rPr>
          <w:rFonts w:ascii="Constantia" w:hAnsi="Constantia" w:cs="Arial"/>
        </w:rPr>
        <w:t>Discuss the relevance of confidence intervals and P-values in interpreting studies.</w:t>
      </w:r>
    </w:p>
    <w:p w:rsidR="00C639AB" w:rsidRPr="00C639AB" w:rsidRDefault="00C639AB" w:rsidP="00C639AB">
      <w:pPr>
        <w:pStyle w:val="ListParagraph"/>
        <w:numPr>
          <w:ilvl w:val="0"/>
          <w:numId w:val="53"/>
        </w:numPr>
        <w:rPr>
          <w:rFonts w:ascii="Constantia" w:hAnsi="Constantia" w:cs="Arial"/>
        </w:rPr>
      </w:pPr>
      <w:r>
        <w:rPr>
          <w:rFonts w:ascii="Constantia" w:hAnsi="Constantia" w:cs="Arial"/>
        </w:rPr>
        <w:t>Discern and critique appropriate study sample size.</w:t>
      </w:r>
    </w:p>
    <w:p w:rsidR="009D511C" w:rsidRDefault="009D511C">
      <w:pPr>
        <w:rPr>
          <w:rFonts w:ascii="Constantia" w:hAnsi="Constantia" w:cs="Arial"/>
        </w:rPr>
      </w:pPr>
      <w:r>
        <w:rPr>
          <w:rFonts w:ascii="Constantia" w:hAnsi="Constantia" w:cs="Arial"/>
        </w:rPr>
        <w:br w:type="page"/>
      </w:r>
    </w:p>
    <w:p w:rsidR="00757BF7" w:rsidRPr="00055D02" w:rsidRDefault="00757BF7" w:rsidP="00757BF7">
      <w:pPr>
        <w:rPr>
          <w:rFonts w:ascii="Constantia" w:hAnsi="Constantia" w:cs="Arial"/>
          <w:i/>
        </w:rPr>
      </w:pPr>
      <w:r w:rsidRPr="00055D02">
        <w:rPr>
          <w:rFonts w:ascii="Constantia" w:hAnsi="Constantia" w:cs="Arial"/>
          <w:i/>
          <w:u w:val="single"/>
        </w:rPr>
        <w:lastRenderedPageBreak/>
        <w:t>Readings</w:t>
      </w:r>
      <w:r w:rsidRPr="00055D02">
        <w:rPr>
          <w:rFonts w:ascii="Constantia" w:hAnsi="Constantia" w:cs="Arial"/>
          <w:i/>
        </w:rPr>
        <w:t>:</w:t>
      </w:r>
    </w:p>
    <w:p w:rsidR="00757BF7" w:rsidRPr="00055D02" w:rsidRDefault="00757BF7" w:rsidP="00757BF7">
      <w:pPr>
        <w:numPr>
          <w:ilvl w:val="0"/>
          <w:numId w:val="13"/>
        </w:numPr>
        <w:rPr>
          <w:rFonts w:ascii="Constantia" w:hAnsi="Constantia" w:cs="Arial"/>
        </w:rPr>
      </w:pPr>
      <w:bookmarkStart w:id="10" w:name="OLE_LINK4"/>
      <w:bookmarkStart w:id="11" w:name="OLE_LINK13"/>
      <w:r w:rsidRPr="00055D02">
        <w:rPr>
          <w:rFonts w:ascii="Constantia" w:hAnsi="Constantia" w:cs="Arial"/>
        </w:rPr>
        <w:t>Schneider, Chapters 6 &amp; 7</w:t>
      </w:r>
    </w:p>
    <w:p w:rsidR="00757BF7" w:rsidRPr="00471536" w:rsidRDefault="00757BF7" w:rsidP="00757BF7">
      <w:pPr>
        <w:numPr>
          <w:ilvl w:val="0"/>
          <w:numId w:val="13"/>
        </w:numPr>
        <w:rPr>
          <w:rFonts w:ascii="Constantia" w:hAnsi="Constantia" w:cs="Arial"/>
          <w:lang w:val="da-DK"/>
        </w:rPr>
      </w:pPr>
      <w:r w:rsidRPr="00055D02">
        <w:rPr>
          <w:rFonts w:ascii="Constantia" w:hAnsi="Constantia" w:cs="Arial"/>
        </w:rPr>
        <w:t xml:space="preserve">American Non-smokers </w:t>
      </w:r>
      <w:r w:rsidRPr="00471536">
        <w:rPr>
          <w:rFonts w:ascii="Constantia" w:hAnsi="Constantia" w:cs="Arial"/>
        </w:rPr>
        <w:t xml:space="preserve">Rights Foundation. Responding to the Enstrom and Kabat study on secondhand smoke. </w:t>
      </w:r>
      <w:hyperlink r:id="rId44" w:history="1">
        <w:r w:rsidRPr="00471536">
          <w:rPr>
            <w:rStyle w:val="Hyperlink"/>
            <w:rFonts w:ascii="Constantia" w:hAnsi="Constantia" w:cs="Arial"/>
          </w:rPr>
          <w:t>http://no-smoke.org/pdf/enstrom_kabat.pdf</w:t>
        </w:r>
      </w:hyperlink>
      <w:r w:rsidRPr="00471536">
        <w:rPr>
          <w:rFonts w:ascii="Constantia" w:hAnsi="Constantia" w:cs="Arial"/>
        </w:rPr>
        <w:t xml:space="preserve"> </w:t>
      </w:r>
    </w:p>
    <w:p w:rsidR="00757BF7" w:rsidRPr="00471536" w:rsidRDefault="00757BF7" w:rsidP="00757BF7">
      <w:pPr>
        <w:numPr>
          <w:ilvl w:val="0"/>
          <w:numId w:val="13"/>
        </w:numPr>
        <w:rPr>
          <w:rFonts w:ascii="Constantia" w:hAnsi="Constantia" w:cs="Arial"/>
        </w:rPr>
      </w:pPr>
      <w:r w:rsidRPr="00471536">
        <w:rPr>
          <w:rFonts w:ascii="Constantia" w:hAnsi="Constantia" w:cs="Arial"/>
        </w:rPr>
        <w:t xml:space="preserve">Mills NL et al: Ischemic and thrombotic effects of dilute diesel-exhaust inhalation in men with coronary heart disease. </w:t>
      </w:r>
      <w:r w:rsidRPr="00471536">
        <w:rPr>
          <w:rFonts w:ascii="Constantia" w:hAnsi="Constantia" w:cs="Arial"/>
          <w:lang w:val="da-DK"/>
        </w:rPr>
        <w:t xml:space="preserve">N. Engl. J. Med. 2007;357:1075-82. </w:t>
      </w:r>
      <w:hyperlink r:id="rId45" w:history="1">
        <w:r w:rsidRPr="00471536">
          <w:rPr>
            <w:rStyle w:val="Hyperlink"/>
            <w:rFonts w:ascii="Constantia" w:hAnsi="Constantia" w:cs="Arial"/>
            <w:lang w:val="da-DK"/>
          </w:rPr>
          <w:t>http://content.nejm.org.ezproxy.bu.edu/cgi/reprint/357/11/1075.pdf</w:t>
        </w:r>
      </w:hyperlink>
      <w:r w:rsidRPr="00471536">
        <w:rPr>
          <w:rFonts w:ascii="Constantia" w:hAnsi="Constantia" w:cs="Arial"/>
          <w:lang w:val="da-DK"/>
        </w:rPr>
        <w:t xml:space="preserve"> </w:t>
      </w:r>
    </w:p>
    <w:p w:rsidR="00757BF7" w:rsidRPr="00471536" w:rsidRDefault="00757BF7" w:rsidP="00757BF7">
      <w:pPr>
        <w:numPr>
          <w:ilvl w:val="0"/>
          <w:numId w:val="13"/>
        </w:numPr>
        <w:rPr>
          <w:rFonts w:ascii="Constantia" w:hAnsi="Constantia" w:cs="Arial"/>
        </w:rPr>
      </w:pPr>
      <w:r w:rsidRPr="00471536">
        <w:rPr>
          <w:rStyle w:val="fnt0"/>
          <w:rFonts w:ascii="Constantia" w:hAnsi="Constantia" w:cs="Arial"/>
          <w:color w:val="000000"/>
        </w:rPr>
        <w:t xml:space="preserve">Gilliland FD, Berhane K, et al,: Environmental Tobacco Smoke and Absenteeism Related to Respiratory Illness in Schoolchildren. Am. J. Epidemiology 2003;157(10):861-869. </w:t>
      </w:r>
      <w:hyperlink r:id="rId46" w:history="1">
        <w:r w:rsidRPr="00471536">
          <w:rPr>
            <w:rStyle w:val="Hyperlink"/>
            <w:rFonts w:ascii="Constantia" w:hAnsi="Constantia" w:cs="Arial"/>
          </w:rPr>
          <w:t>http://ezproxy.bu.edu/login?url=http://aje.oxfordjournals.org/cgi/reprint/157/10/861</w:t>
        </w:r>
      </w:hyperlink>
      <w:bookmarkEnd w:id="10"/>
      <w:bookmarkEnd w:id="11"/>
      <w:r w:rsidRPr="00471536">
        <w:rPr>
          <w:rStyle w:val="fnt0"/>
          <w:rFonts w:ascii="Constantia" w:hAnsi="Constantia" w:cs="Arial"/>
          <w:color w:val="000000"/>
        </w:rPr>
        <w:t xml:space="preserve"> . </w:t>
      </w:r>
    </w:p>
    <w:p w:rsidR="00757BF7" w:rsidRDefault="00757BF7" w:rsidP="00757BF7">
      <w:pPr>
        <w:rPr>
          <w:rFonts w:ascii="Constantia" w:hAnsi="Constantia" w:cs="Arial"/>
          <w:b/>
        </w:rPr>
      </w:pPr>
    </w:p>
    <w:p w:rsidR="00901319" w:rsidRPr="00FF6DCF" w:rsidRDefault="00CD4530" w:rsidP="00901319">
      <w:pPr>
        <w:rPr>
          <w:rFonts w:ascii="Constantia" w:hAnsi="Constantia"/>
          <w:b/>
          <w:i/>
        </w:rPr>
      </w:pPr>
      <w:r w:rsidRPr="00901319">
        <w:rPr>
          <w:rFonts w:ascii="Constantia" w:hAnsi="Constantia"/>
          <w:b/>
        </w:rPr>
        <w:t>Class 17:</w:t>
      </w:r>
      <w:r w:rsidR="00E02252" w:rsidRPr="00901319">
        <w:rPr>
          <w:rFonts w:ascii="Constantia" w:hAnsi="Constantia"/>
          <w:b/>
        </w:rPr>
        <w:t xml:space="preserve"> March </w:t>
      </w:r>
      <w:r w:rsidR="00ED2298">
        <w:rPr>
          <w:rFonts w:ascii="Constantia" w:hAnsi="Constantia"/>
          <w:b/>
        </w:rPr>
        <w:t>22</w:t>
      </w:r>
      <w:r w:rsidR="00E02252" w:rsidRPr="00901319">
        <w:rPr>
          <w:rFonts w:ascii="Constantia" w:hAnsi="Constantia"/>
          <w:b/>
        </w:rPr>
        <w:t>, 201</w:t>
      </w:r>
      <w:r w:rsidR="00ED2298">
        <w:rPr>
          <w:rFonts w:ascii="Constantia" w:hAnsi="Constantia"/>
          <w:b/>
        </w:rPr>
        <w:t>2</w:t>
      </w:r>
    </w:p>
    <w:p w:rsidR="00ED2298" w:rsidRDefault="00ED2298" w:rsidP="00901319">
      <w:pPr>
        <w:rPr>
          <w:rFonts w:ascii="Constantia" w:hAnsi="Constantia"/>
          <w:b/>
          <w:i/>
        </w:rPr>
      </w:pPr>
      <w:r>
        <w:rPr>
          <w:rFonts w:ascii="Constantia" w:hAnsi="Constantia"/>
          <w:b/>
          <w:i/>
        </w:rPr>
        <w:t>THIRD ASSIGNMENT DUE!</w:t>
      </w:r>
    </w:p>
    <w:p w:rsidR="00ED2298" w:rsidRDefault="00ED2298" w:rsidP="00ED2298">
      <w:pPr>
        <w:rPr>
          <w:rFonts w:ascii="Constantia" w:hAnsi="Constantia" w:cs="Arial"/>
          <w:b/>
        </w:rPr>
      </w:pPr>
      <w:r w:rsidRPr="00127B0F">
        <w:rPr>
          <w:rFonts w:ascii="Constantia" w:hAnsi="Constantia" w:cs="Arial"/>
          <w:b/>
        </w:rPr>
        <w:t>Air Pollution</w:t>
      </w:r>
      <w:r>
        <w:rPr>
          <w:rFonts w:ascii="Constantia" w:hAnsi="Constantia" w:cs="Arial"/>
          <w:b/>
        </w:rPr>
        <w:t xml:space="preserve"> an</w:t>
      </w:r>
      <w:r w:rsidRPr="00127B0F">
        <w:rPr>
          <w:rFonts w:ascii="Constantia" w:hAnsi="Constantia" w:cs="Arial"/>
          <w:b/>
        </w:rPr>
        <w:t xml:space="preserve">d Public Health </w:t>
      </w:r>
    </w:p>
    <w:p w:rsidR="00ED2298" w:rsidRPr="00127B0F" w:rsidRDefault="00ED2298" w:rsidP="00ED2298">
      <w:pPr>
        <w:rPr>
          <w:rFonts w:ascii="Constantia" w:hAnsi="Constantia" w:cs="Arial"/>
          <w:b/>
        </w:rPr>
      </w:pPr>
      <w:r>
        <w:rPr>
          <w:rFonts w:ascii="Constantia" w:hAnsi="Constantia" w:cs="Arial"/>
          <w:b/>
        </w:rPr>
        <w:t>Madeleine Scammel, PhD; Assistant Professor of Environmental Health, BUSPH</w:t>
      </w:r>
    </w:p>
    <w:p w:rsidR="00ED2298" w:rsidRPr="00055D02" w:rsidRDefault="00ED2298" w:rsidP="00ED2298">
      <w:pPr>
        <w:rPr>
          <w:rFonts w:ascii="Constantia" w:hAnsi="Constantia" w:cs="Arial"/>
          <w:i/>
        </w:rPr>
      </w:pPr>
      <w:r w:rsidRPr="00055D02">
        <w:rPr>
          <w:rFonts w:ascii="Constantia" w:hAnsi="Constantia" w:cs="Arial"/>
          <w:i/>
        </w:rPr>
        <w:t>After successfully completing this section, students in PH510 will be able to:</w:t>
      </w:r>
    </w:p>
    <w:p w:rsidR="00ED2298" w:rsidRPr="000F3B45" w:rsidRDefault="00ED2298" w:rsidP="00ED2298">
      <w:pPr>
        <w:pStyle w:val="ListParagraph"/>
        <w:numPr>
          <w:ilvl w:val="0"/>
          <w:numId w:val="33"/>
        </w:numPr>
        <w:autoSpaceDE w:val="0"/>
        <w:autoSpaceDN w:val="0"/>
        <w:adjustRightInd w:val="0"/>
        <w:rPr>
          <w:rFonts w:ascii="Constantia" w:hAnsi="Constantia"/>
        </w:rPr>
      </w:pPr>
      <w:r w:rsidRPr="000F3B45">
        <w:rPr>
          <w:rFonts w:ascii="Constantia" w:hAnsi="Constantia" w:cs="Arial"/>
        </w:rPr>
        <w:t xml:space="preserve">Explain the meaning of “criteria air pollutants” and be able to list its primary health impact and at least one source. </w:t>
      </w:r>
    </w:p>
    <w:p w:rsidR="00ED2298" w:rsidRPr="000F3B45" w:rsidRDefault="00ED2298" w:rsidP="00ED2298">
      <w:pPr>
        <w:pStyle w:val="ListParagraph"/>
        <w:numPr>
          <w:ilvl w:val="0"/>
          <w:numId w:val="33"/>
        </w:numPr>
        <w:autoSpaceDE w:val="0"/>
        <w:autoSpaceDN w:val="0"/>
        <w:adjustRightInd w:val="0"/>
        <w:rPr>
          <w:rFonts w:ascii="Constantia" w:hAnsi="Constantia"/>
        </w:rPr>
      </w:pPr>
      <w:r w:rsidRPr="000F3B45">
        <w:rPr>
          <w:rFonts w:ascii="Constantia" w:hAnsi="Constantia" w:cs="Arial"/>
        </w:rPr>
        <w:t>Briefly define the atmospheric condition known as a temperature inversio</w:t>
      </w:r>
      <w:r w:rsidRPr="000F3B45">
        <w:rPr>
          <w:rFonts w:ascii="Constantia" w:hAnsi="Constantia" w:cs="Arial"/>
          <w:u w:val="single"/>
        </w:rPr>
        <w:t>n</w:t>
      </w:r>
      <w:r w:rsidRPr="000F3B45">
        <w:rPr>
          <w:rFonts w:ascii="Constantia" w:hAnsi="Constantia" w:cs="Arial"/>
        </w:rPr>
        <w:t>, and explain why it can be important in environmental health.</w:t>
      </w:r>
    </w:p>
    <w:p w:rsidR="00ED2298" w:rsidRDefault="00ED2298" w:rsidP="00ED2298">
      <w:pPr>
        <w:pStyle w:val="ListParagraph"/>
        <w:numPr>
          <w:ilvl w:val="0"/>
          <w:numId w:val="33"/>
        </w:numPr>
        <w:autoSpaceDE w:val="0"/>
        <w:autoSpaceDN w:val="0"/>
        <w:adjustRightInd w:val="0"/>
        <w:rPr>
          <w:rFonts w:ascii="Constantia" w:hAnsi="Constantia"/>
        </w:rPr>
      </w:pPr>
      <w:r w:rsidRPr="000F3B45">
        <w:rPr>
          <w:rFonts w:ascii="Constantia" w:hAnsi="Constantia"/>
        </w:rPr>
        <w:t>Describe the effect of phasing out leaded gasoline on blood lead levels of US children.</w:t>
      </w:r>
    </w:p>
    <w:p w:rsidR="00ED2298" w:rsidRDefault="00ED2298" w:rsidP="00ED2298">
      <w:pPr>
        <w:pStyle w:val="ListParagraph"/>
        <w:numPr>
          <w:ilvl w:val="0"/>
          <w:numId w:val="33"/>
        </w:numPr>
        <w:autoSpaceDE w:val="0"/>
        <w:autoSpaceDN w:val="0"/>
        <w:adjustRightInd w:val="0"/>
        <w:rPr>
          <w:rFonts w:ascii="Constantia" w:hAnsi="Constantia"/>
        </w:rPr>
      </w:pPr>
      <w:r w:rsidRPr="000F3B45">
        <w:rPr>
          <w:rFonts w:ascii="Constantia" w:hAnsi="Constantia"/>
        </w:rPr>
        <w:t>Explain the relationship between particulate size and the fate of inhaled particulates in the body.</w:t>
      </w:r>
    </w:p>
    <w:p w:rsidR="00ED2298" w:rsidRDefault="00ED2298" w:rsidP="00ED2298">
      <w:pPr>
        <w:pStyle w:val="ListParagraph"/>
        <w:numPr>
          <w:ilvl w:val="0"/>
          <w:numId w:val="33"/>
        </w:numPr>
        <w:autoSpaceDE w:val="0"/>
        <w:autoSpaceDN w:val="0"/>
        <w:adjustRightInd w:val="0"/>
        <w:rPr>
          <w:rFonts w:ascii="Constantia" w:hAnsi="Constantia"/>
        </w:rPr>
      </w:pPr>
      <w:r w:rsidRPr="000F3B45">
        <w:rPr>
          <w:rFonts w:ascii="Constantia" w:hAnsi="Constantia"/>
        </w:rPr>
        <w:t xml:space="preserve">Describe and state the basic function of the bronchi and the alveoli. </w:t>
      </w:r>
    </w:p>
    <w:p w:rsidR="00ED2298" w:rsidRDefault="00ED2298" w:rsidP="00ED2298">
      <w:pPr>
        <w:pStyle w:val="ListParagraph"/>
        <w:numPr>
          <w:ilvl w:val="0"/>
          <w:numId w:val="33"/>
        </w:numPr>
        <w:autoSpaceDE w:val="0"/>
        <w:autoSpaceDN w:val="0"/>
        <w:adjustRightInd w:val="0"/>
        <w:rPr>
          <w:rFonts w:ascii="Constantia" w:hAnsi="Constantia"/>
        </w:rPr>
      </w:pPr>
      <w:r w:rsidRPr="000F3B45">
        <w:rPr>
          <w:rFonts w:ascii="Constantia" w:hAnsi="Constantia"/>
        </w:rPr>
        <w:t xml:space="preserve">Describe cilia and the part they play in the mucociliary escalator. </w:t>
      </w:r>
    </w:p>
    <w:p w:rsidR="00ED2298" w:rsidRPr="000F3B45" w:rsidRDefault="00ED2298" w:rsidP="00ED2298">
      <w:pPr>
        <w:pStyle w:val="ListParagraph"/>
        <w:numPr>
          <w:ilvl w:val="0"/>
          <w:numId w:val="33"/>
        </w:numPr>
        <w:autoSpaceDE w:val="0"/>
        <w:autoSpaceDN w:val="0"/>
        <w:adjustRightInd w:val="0"/>
        <w:rPr>
          <w:rFonts w:ascii="Constantia" w:hAnsi="Constantia"/>
        </w:rPr>
      </w:pPr>
      <w:r w:rsidRPr="000F3B45">
        <w:rPr>
          <w:rFonts w:ascii="Constantia" w:hAnsi="Constantia"/>
        </w:rPr>
        <w:t>Explain whether carbon dioxide is regulated as an air pollutant in the United States.</w:t>
      </w:r>
    </w:p>
    <w:p w:rsidR="00ED2298" w:rsidRPr="008A2A37" w:rsidRDefault="00ED2298" w:rsidP="001D56A5">
      <w:pPr>
        <w:pStyle w:val="ListBullet"/>
        <w:numPr>
          <w:ilvl w:val="0"/>
          <w:numId w:val="0"/>
        </w:numPr>
        <w:ind w:left="720"/>
      </w:pPr>
    </w:p>
    <w:p w:rsidR="00ED2298" w:rsidRPr="008A2A37" w:rsidRDefault="00ED2298" w:rsidP="00ED2298">
      <w:pPr>
        <w:rPr>
          <w:rFonts w:ascii="Constantia" w:hAnsi="Constantia" w:cs="Arial"/>
          <w:i/>
        </w:rPr>
      </w:pPr>
      <w:r w:rsidRPr="008A2A37">
        <w:rPr>
          <w:rFonts w:ascii="Constantia" w:hAnsi="Constantia" w:cs="Arial"/>
          <w:i/>
          <w:u w:val="single"/>
        </w:rPr>
        <w:t>Readings</w:t>
      </w:r>
      <w:r w:rsidRPr="008A2A37">
        <w:rPr>
          <w:rFonts w:ascii="Constantia" w:hAnsi="Constantia" w:cs="Arial"/>
          <w:i/>
        </w:rPr>
        <w:t>:</w:t>
      </w:r>
    </w:p>
    <w:p w:rsidR="00ED2298" w:rsidRPr="000F3B45" w:rsidRDefault="00ED2298" w:rsidP="00ED2298">
      <w:pPr>
        <w:pStyle w:val="ListParagraph"/>
        <w:numPr>
          <w:ilvl w:val="0"/>
          <w:numId w:val="20"/>
        </w:numPr>
        <w:rPr>
          <w:rFonts w:ascii="Constantia" w:hAnsi="Constantia" w:cs="Arial"/>
        </w:rPr>
      </w:pPr>
      <w:r w:rsidRPr="000F3B45">
        <w:rPr>
          <w:rFonts w:ascii="Constantia" w:hAnsi="Constantia" w:cs="Arial"/>
        </w:rPr>
        <w:t xml:space="preserve">Schneider, Chapters 19 &amp; 20 </w:t>
      </w:r>
    </w:p>
    <w:p w:rsidR="00ED2298" w:rsidRPr="00471536" w:rsidRDefault="00ED2298" w:rsidP="00ED2298">
      <w:pPr>
        <w:numPr>
          <w:ilvl w:val="0"/>
          <w:numId w:val="20"/>
        </w:numPr>
        <w:rPr>
          <w:rStyle w:val="fnt0"/>
          <w:rFonts w:ascii="Constantia" w:hAnsi="Constantia" w:cs="NEJMScalaSansLF-Bold"/>
          <w:b/>
          <w:bCs/>
        </w:rPr>
      </w:pPr>
      <w:r w:rsidRPr="00055D02">
        <w:rPr>
          <w:rFonts w:ascii="Constantia" w:hAnsi="Constantia" w:cs="Arial"/>
        </w:rPr>
        <w:t xml:space="preserve">Samet </w:t>
      </w:r>
      <w:r w:rsidRPr="00055D02">
        <w:rPr>
          <w:rStyle w:val="fnt0"/>
          <w:rFonts w:ascii="Constantia" w:hAnsi="Constantia" w:cs="Arial"/>
          <w:color w:val="000000"/>
        </w:rPr>
        <w:t xml:space="preserve">JS, </w:t>
      </w:r>
      <w:r w:rsidRPr="00471536">
        <w:rPr>
          <w:rStyle w:val="fnt0"/>
          <w:rFonts w:ascii="Constantia" w:hAnsi="Constantia" w:cs="Arial"/>
          <w:color w:val="000000"/>
        </w:rPr>
        <w:t xml:space="preserve">Dominici F, et al.: Fine particulate air pollution and mortality in 20 US Cities, 1987-1994. </w:t>
      </w:r>
      <w:r w:rsidRPr="00471536">
        <w:rPr>
          <w:rStyle w:val="fnt0"/>
          <w:rFonts w:ascii="Constantia" w:hAnsi="Constantia" w:cs="Arial"/>
          <w:color w:val="000000"/>
          <w:lang w:val="da-DK"/>
        </w:rPr>
        <w:t xml:space="preserve">N. Engl. J. Med. 2000;343:1742-9. </w:t>
      </w:r>
      <w:hyperlink r:id="rId47" w:history="1">
        <w:r w:rsidRPr="00471536">
          <w:rPr>
            <w:rStyle w:val="Hyperlink"/>
            <w:rFonts w:ascii="Constantia" w:hAnsi="Constantia" w:cs="Arial"/>
          </w:rPr>
          <w:t>http://content.nejm.org.ezproxy.bu.edu/cgi/reprint/343/24/1742.pdf</w:t>
        </w:r>
      </w:hyperlink>
      <w:r w:rsidRPr="00471536">
        <w:rPr>
          <w:rStyle w:val="fnt0"/>
          <w:rFonts w:ascii="Constantia" w:hAnsi="Constantia" w:cs="Arial"/>
          <w:color w:val="000000"/>
        </w:rPr>
        <w:t xml:space="preserve"> </w:t>
      </w:r>
    </w:p>
    <w:p w:rsidR="00ED2298" w:rsidRPr="00471536" w:rsidRDefault="00ED2298" w:rsidP="00ED2298">
      <w:pPr>
        <w:numPr>
          <w:ilvl w:val="0"/>
          <w:numId w:val="20"/>
        </w:numPr>
        <w:rPr>
          <w:rFonts w:ascii="Constantia" w:hAnsi="Constantia" w:cs="NEJMScalaSansLF-Bold"/>
          <w:b/>
          <w:bCs/>
        </w:rPr>
      </w:pPr>
      <w:r w:rsidRPr="00471536">
        <w:rPr>
          <w:rStyle w:val="fnt0"/>
          <w:rFonts w:ascii="Constantia" w:hAnsi="Constantia" w:cs="Arial"/>
          <w:color w:val="000000"/>
        </w:rPr>
        <w:t xml:space="preserve">Pope CA III: </w:t>
      </w:r>
      <w:r w:rsidRPr="00471536">
        <w:rPr>
          <w:rFonts w:ascii="Constantia" w:hAnsi="Constantia" w:cs="Arial"/>
          <w:bCs/>
        </w:rPr>
        <w:t xml:space="preserve">Air pollution and health — good news and bad. </w:t>
      </w:r>
      <w:r w:rsidRPr="00471536">
        <w:rPr>
          <w:rFonts w:ascii="Constantia" w:hAnsi="Constantia" w:cs="Arial"/>
          <w:b/>
          <w:bCs/>
          <w:i/>
        </w:rPr>
        <w:t>Editorial in:</w:t>
      </w:r>
      <w:r w:rsidRPr="00471536">
        <w:rPr>
          <w:rFonts w:ascii="Constantia" w:hAnsi="Constantia" w:cs="Arial"/>
          <w:bCs/>
        </w:rPr>
        <w:t xml:space="preserve"> N. Engl. J. Med. 2004;351(11):1132-1134. </w:t>
      </w:r>
      <w:hyperlink r:id="rId48" w:history="1">
        <w:r w:rsidRPr="00471536">
          <w:rPr>
            <w:rStyle w:val="Hyperlink"/>
            <w:rFonts w:ascii="Constantia" w:hAnsi="Constantia" w:cs="Arial"/>
            <w:bCs/>
          </w:rPr>
          <w:t>http://content.nejm.org.ezproxy.bu.edu/cgi/reprint/351/11/1132.pdf</w:t>
        </w:r>
      </w:hyperlink>
      <w:r w:rsidRPr="00471536">
        <w:rPr>
          <w:rFonts w:ascii="Constantia" w:hAnsi="Constantia" w:cs="Arial"/>
          <w:bCs/>
        </w:rPr>
        <w:t xml:space="preserve"> </w:t>
      </w:r>
    </w:p>
    <w:p w:rsidR="00ED2298" w:rsidRDefault="00ED2298" w:rsidP="00ED2298">
      <w:pPr>
        <w:numPr>
          <w:ilvl w:val="0"/>
          <w:numId w:val="20"/>
        </w:numPr>
        <w:rPr>
          <w:rFonts w:ascii="Constantia" w:hAnsi="Constantia" w:cs="Arial"/>
        </w:rPr>
      </w:pPr>
      <w:r w:rsidRPr="00471536">
        <w:rPr>
          <w:rFonts w:ascii="Constantia" w:hAnsi="Constantia" w:cs="Arial"/>
        </w:rPr>
        <w:t xml:space="preserve">Krewski D: Evaluating the effects of ambient air pollution on life expectancy. </w:t>
      </w:r>
      <w:r w:rsidRPr="00471536">
        <w:rPr>
          <w:rFonts w:ascii="Constantia" w:hAnsi="Constantia" w:cs="Arial"/>
          <w:b/>
          <w:bCs/>
          <w:i/>
        </w:rPr>
        <w:t>Editorial in:</w:t>
      </w:r>
      <w:r w:rsidRPr="00471536">
        <w:rPr>
          <w:rFonts w:ascii="Constantia" w:hAnsi="Constantia" w:cs="Arial"/>
          <w:bCs/>
        </w:rPr>
        <w:t xml:space="preserve"> N. Engl. J. Med. 2009;360(4):413-415. </w:t>
      </w:r>
      <w:hyperlink r:id="rId49" w:history="1">
        <w:r w:rsidRPr="00471536">
          <w:rPr>
            <w:rStyle w:val="Hyperlink"/>
            <w:rFonts w:ascii="Constantia" w:hAnsi="Constantia" w:cs="Arial"/>
          </w:rPr>
          <w:t>http://content.nejm.org.ezproxy.bu.edu/cgi/reprint/360/4/413.pdf</w:t>
        </w:r>
      </w:hyperlink>
      <w:r w:rsidRPr="00471536">
        <w:rPr>
          <w:rFonts w:ascii="Constantia" w:hAnsi="Constantia" w:cs="Arial"/>
        </w:rPr>
        <w:t xml:space="preserve"> </w:t>
      </w:r>
    </w:p>
    <w:p w:rsidR="00ED2298" w:rsidRDefault="00ED2298" w:rsidP="00901319">
      <w:pPr>
        <w:rPr>
          <w:rFonts w:ascii="Constantia" w:hAnsi="Constantia"/>
          <w:b/>
          <w:i/>
        </w:rPr>
      </w:pPr>
    </w:p>
    <w:p w:rsidR="00901319" w:rsidRDefault="00BA34A6" w:rsidP="00901319">
      <w:pPr>
        <w:pStyle w:val="ListParagraph"/>
        <w:ind w:left="360"/>
        <w:jc w:val="center"/>
        <w:rPr>
          <w:rFonts w:ascii="Constantia" w:hAnsi="Constantia"/>
          <w:b/>
        </w:rPr>
      </w:pPr>
      <w:r w:rsidRPr="00901319">
        <w:rPr>
          <w:rFonts w:ascii="Constantia" w:hAnsi="Constantia"/>
          <w:b/>
          <w:highlight w:val="yellow"/>
        </w:rPr>
        <w:t>Module 3: Influenza</w:t>
      </w:r>
    </w:p>
    <w:p w:rsidR="00901319" w:rsidRDefault="00901319" w:rsidP="00901319">
      <w:pPr>
        <w:pStyle w:val="ListParagraph"/>
        <w:ind w:left="360"/>
        <w:rPr>
          <w:rFonts w:ascii="Constantia" w:hAnsi="Constantia"/>
          <w:b/>
        </w:rPr>
      </w:pPr>
    </w:p>
    <w:p w:rsidR="00BA34A6" w:rsidRPr="00901319" w:rsidRDefault="00E02252" w:rsidP="00901319">
      <w:pPr>
        <w:pStyle w:val="ListParagraph"/>
        <w:ind w:left="0"/>
        <w:rPr>
          <w:rFonts w:ascii="Constantia" w:hAnsi="Constantia" w:cs="Arial"/>
          <w:b/>
        </w:rPr>
      </w:pPr>
      <w:r w:rsidRPr="00901319">
        <w:rPr>
          <w:rFonts w:ascii="Constantia" w:hAnsi="Constantia"/>
          <w:b/>
        </w:rPr>
        <w:t xml:space="preserve">Class 18: March </w:t>
      </w:r>
      <w:r w:rsidR="00C639AB">
        <w:rPr>
          <w:rFonts w:ascii="Constantia" w:hAnsi="Constantia"/>
          <w:b/>
        </w:rPr>
        <w:t>27, 2012</w:t>
      </w:r>
    </w:p>
    <w:p w:rsidR="00BA34A6" w:rsidRPr="00BA34A6" w:rsidRDefault="00BA34A6" w:rsidP="00C639AB">
      <w:pPr>
        <w:pStyle w:val="ListBullet"/>
        <w:numPr>
          <w:ilvl w:val="0"/>
          <w:numId w:val="0"/>
        </w:numPr>
        <w:ind w:left="360" w:hanging="360"/>
      </w:pPr>
      <w:r w:rsidRPr="00BA34A6">
        <w:t>The Biology of Influenza (LaMorte)</w:t>
      </w:r>
    </w:p>
    <w:p w:rsidR="00840D84" w:rsidRPr="00055D02" w:rsidRDefault="00840D84" w:rsidP="00840D84">
      <w:pPr>
        <w:rPr>
          <w:rFonts w:ascii="Constantia" w:hAnsi="Constantia" w:cs="Arial"/>
          <w:i/>
        </w:rPr>
      </w:pPr>
      <w:r w:rsidRPr="00055D02">
        <w:rPr>
          <w:rFonts w:ascii="Constantia" w:hAnsi="Constantia" w:cs="Arial"/>
          <w:i/>
        </w:rPr>
        <w:t>After successfully completing this section, students in PH510 will be able to:</w:t>
      </w:r>
    </w:p>
    <w:p w:rsidR="00427D9F" w:rsidRPr="00055D02" w:rsidRDefault="00427D9F" w:rsidP="00FD20CA">
      <w:pPr>
        <w:pStyle w:val="BodyText2"/>
        <w:numPr>
          <w:ilvl w:val="0"/>
          <w:numId w:val="38"/>
        </w:numPr>
        <w:spacing w:after="0" w:line="240" w:lineRule="auto"/>
        <w:rPr>
          <w:rFonts w:ascii="Constantia" w:hAnsi="Constantia" w:cs="Arial"/>
          <w:iCs/>
        </w:rPr>
      </w:pPr>
      <w:r w:rsidRPr="00055D02">
        <w:rPr>
          <w:rFonts w:ascii="Constantia" w:hAnsi="Constantia" w:cs="Arial"/>
          <w:iCs/>
        </w:rPr>
        <w:lastRenderedPageBreak/>
        <w:t>Describe the process by which influenza viruses evolve, including the role of the interaction among humans, birds and pigs.</w:t>
      </w:r>
    </w:p>
    <w:p w:rsidR="00427D9F" w:rsidRPr="00055D02" w:rsidRDefault="00427D9F" w:rsidP="00FD20CA">
      <w:pPr>
        <w:pStyle w:val="BodyText2"/>
        <w:numPr>
          <w:ilvl w:val="0"/>
          <w:numId w:val="38"/>
        </w:numPr>
        <w:spacing w:after="0" w:line="240" w:lineRule="auto"/>
        <w:rPr>
          <w:rFonts w:ascii="Constantia" w:hAnsi="Constantia" w:cs="Arial"/>
          <w:iCs/>
        </w:rPr>
      </w:pPr>
      <w:r w:rsidRPr="00055D02">
        <w:rPr>
          <w:rFonts w:ascii="Constantia" w:hAnsi="Constantia" w:cs="Arial"/>
          <w:iCs/>
        </w:rPr>
        <w:t>Explain how “genetic drift” and “genetic shift” result in continual changes in the influenza genomes.</w:t>
      </w:r>
    </w:p>
    <w:p w:rsidR="00427D9F" w:rsidRPr="00055D02" w:rsidRDefault="00427D9F" w:rsidP="00FD20CA">
      <w:pPr>
        <w:pStyle w:val="BodyText2"/>
        <w:numPr>
          <w:ilvl w:val="0"/>
          <w:numId w:val="38"/>
        </w:numPr>
        <w:spacing w:after="0" w:line="240" w:lineRule="auto"/>
        <w:rPr>
          <w:rFonts w:ascii="Constantia" w:hAnsi="Constantia" w:cs="Arial"/>
          <w:iCs/>
        </w:rPr>
      </w:pPr>
      <w:r w:rsidRPr="00055D02">
        <w:rPr>
          <w:rFonts w:ascii="Constantia" w:hAnsi="Constantia" w:cs="Arial"/>
          <w:iCs/>
        </w:rPr>
        <w:t>Describe the process by which influenza viruses are transmitted and how they infect humans.</w:t>
      </w:r>
    </w:p>
    <w:p w:rsidR="00427D9F" w:rsidRPr="00055D02" w:rsidRDefault="00427D9F" w:rsidP="00FD20CA">
      <w:pPr>
        <w:pStyle w:val="BodyText2"/>
        <w:numPr>
          <w:ilvl w:val="0"/>
          <w:numId w:val="38"/>
        </w:numPr>
        <w:spacing w:after="0" w:line="240" w:lineRule="auto"/>
        <w:rPr>
          <w:rFonts w:ascii="Constantia" w:hAnsi="Constantia" w:cs="Arial"/>
          <w:iCs/>
        </w:rPr>
      </w:pPr>
      <w:r w:rsidRPr="00055D02">
        <w:rPr>
          <w:rFonts w:ascii="Constantia" w:hAnsi="Constantia" w:cs="Arial"/>
          <w:iCs/>
        </w:rPr>
        <w:t>Discuss the utility of non-pharmacologic means of controlling the spread of influenza viruses.</w:t>
      </w:r>
    </w:p>
    <w:p w:rsidR="00427D9F" w:rsidRPr="00055D02" w:rsidRDefault="00427D9F" w:rsidP="00FD20CA">
      <w:pPr>
        <w:pStyle w:val="BodyText2"/>
        <w:numPr>
          <w:ilvl w:val="0"/>
          <w:numId w:val="38"/>
        </w:numPr>
        <w:spacing w:after="0" w:line="240" w:lineRule="auto"/>
        <w:rPr>
          <w:rFonts w:ascii="Constantia" w:hAnsi="Constantia" w:cs="Arial"/>
          <w:iCs/>
        </w:rPr>
      </w:pPr>
      <w:r w:rsidRPr="00055D02">
        <w:rPr>
          <w:rFonts w:ascii="Constantia" w:hAnsi="Constantia" w:cs="Arial"/>
          <w:iCs/>
        </w:rPr>
        <w:t>Explain why new flu vaccines must be produced each year.</w:t>
      </w:r>
    </w:p>
    <w:p w:rsidR="00427D9F" w:rsidRPr="00055D02" w:rsidRDefault="00427D9F" w:rsidP="00FD20CA">
      <w:pPr>
        <w:pStyle w:val="BodyText2"/>
        <w:numPr>
          <w:ilvl w:val="0"/>
          <w:numId w:val="38"/>
        </w:numPr>
        <w:spacing w:after="0" w:line="240" w:lineRule="auto"/>
        <w:rPr>
          <w:rFonts w:ascii="Constantia" w:hAnsi="Constantia" w:cs="Arial"/>
          <w:iCs/>
        </w:rPr>
      </w:pPr>
      <w:r w:rsidRPr="00055D02">
        <w:rPr>
          <w:rFonts w:ascii="Constantia" w:hAnsi="Constantia" w:cs="Arial"/>
          <w:iCs/>
        </w:rPr>
        <w:t>Outline the global surveillance system for influenza viruses.</w:t>
      </w:r>
    </w:p>
    <w:p w:rsidR="00427D9F" w:rsidRPr="009D511C" w:rsidRDefault="00427D9F" w:rsidP="00FD20CA">
      <w:pPr>
        <w:pStyle w:val="BodyText2"/>
        <w:numPr>
          <w:ilvl w:val="0"/>
          <w:numId w:val="38"/>
        </w:numPr>
        <w:spacing w:after="0" w:line="240" w:lineRule="auto"/>
        <w:rPr>
          <w:rFonts w:ascii="Constantia" w:eastAsia="Arial Unicode MS" w:hAnsi="Constantia" w:cs="Arial"/>
          <w:iCs/>
        </w:rPr>
      </w:pPr>
      <w:r w:rsidRPr="00055D02">
        <w:rPr>
          <w:rFonts w:ascii="Constantia" w:hAnsi="Constantia" w:cs="Arial"/>
          <w:iCs/>
        </w:rPr>
        <w:t>Describe the role of quarantine in controlling disease transmission.</w:t>
      </w:r>
    </w:p>
    <w:p w:rsidR="009D511C" w:rsidRPr="00055D02" w:rsidRDefault="009D511C" w:rsidP="009D511C">
      <w:pPr>
        <w:pStyle w:val="BodyText2"/>
        <w:spacing w:after="0" w:line="240" w:lineRule="auto"/>
        <w:ind w:left="360"/>
        <w:rPr>
          <w:rFonts w:ascii="Constantia" w:eastAsia="Arial Unicode MS" w:hAnsi="Constantia" w:cs="Arial"/>
          <w:iCs/>
        </w:rPr>
      </w:pPr>
    </w:p>
    <w:p w:rsidR="00162EA2" w:rsidRPr="00055D02" w:rsidRDefault="003F75DD" w:rsidP="003F75DD">
      <w:pPr>
        <w:rPr>
          <w:rFonts w:ascii="Constantia" w:hAnsi="Constantia" w:cs="Arial"/>
          <w:i/>
        </w:rPr>
      </w:pPr>
      <w:r>
        <w:rPr>
          <w:rFonts w:ascii="Constantia" w:hAnsi="Constantia" w:cs="Arial"/>
          <w:i/>
          <w:u w:val="single"/>
        </w:rPr>
        <w:t>R</w:t>
      </w:r>
      <w:r w:rsidR="00162EA2" w:rsidRPr="00055D02">
        <w:rPr>
          <w:rFonts w:ascii="Constantia" w:hAnsi="Constantia" w:cs="Arial"/>
          <w:i/>
          <w:u w:val="single"/>
        </w:rPr>
        <w:t>eadings</w:t>
      </w:r>
      <w:r w:rsidR="00162EA2" w:rsidRPr="00055D02">
        <w:rPr>
          <w:rFonts w:ascii="Constantia" w:hAnsi="Constantia" w:cs="Arial"/>
          <w:i/>
        </w:rPr>
        <w:t>:</w:t>
      </w:r>
    </w:p>
    <w:p w:rsidR="00495415" w:rsidRPr="00471536" w:rsidRDefault="00495415" w:rsidP="00FD20CA">
      <w:pPr>
        <w:numPr>
          <w:ilvl w:val="0"/>
          <w:numId w:val="21"/>
        </w:numPr>
        <w:rPr>
          <w:rFonts w:ascii="Constantia" w:hAnsi="Constantia" w:cs="Arial"/>
          <w:color w:val="292526"/>
        </w:rPr>
      </w:pPr>
      <w:r w:rsidRPr="00055D02">
        <w:rPr>
          <w:rFonts w:ascii="Constantia" w:hAnsi="Constantia" w:cs="Arial"/>
        </w:rPr>
        <w:t xml:space="preserve">Zimmer SM, Burke DS: </w:t>
      </w:r>
      <w:hyperlink r:id="rId50" w:history="1">
        <w:r w:rsidRPr="00471536">
          <w:rPr>
            <w:rFonts w:ascii="Constantia" w:hAnsi="Constantia" w:cs="Arial"/>
            <w:bCs/>
          </w:rPr>
          <w:t xml:space="preserve">Historical Perspective — Emergence of </w:t>
        </w:r>
        <w:r w:rsidR="00CF629E" w:rsidRPr="00471536">
          <w:rPr>
            <w:rFonts w:ascii="Constantia" w:hAnsi="Constantia" w:cs="Arial"/>
            <w:bCs/>
          </w:rPr>
          <w:t>i</w:t>
        </w:r>
        <w:r w:rsidRPr="00471536">
          <w:rPr>
            <w:rFonts w:ascii="Constantia" w:hAnsi="Constantia" w:cs="Arial"/>
            <w:bCs/>
          </w:rPr>
          <w:t xml:space="preserve">nfluenza A (H1N1) </w:t>
        </w:r>
        <w:r w:rsidR="00CF629E" w:rsidRPr="00471536">
          <w:rPr>
            <w:rFonts w:ascii="Constantia" w:hAnsi="Constantia" w:cs="Arial"/>
            <w:bCs/>
          </w:rPr>
          <w:t>v</w:t>
        </w:r>
        <w:r w:rsidRPr="00471536">
          <w:rPr>
            <w:rFonts w:ascii="Constantia" w:hAnsi="Constantia" w:cs="Arial"/>
            <w:bCs/>
          </w:rPr>
          <w:t>iruses</w:t>
        </w:r>
      </w:hyperlink>
      <w:r w:rsidRPr="00471536">
        <w:rPr>
          <w:rFonts w:ascii="Constantia" w:hAnsi="Constantia" w:cs="Arial"/>
        </w:rPr>
        <w:t xml:space="preserve">. </w:t>
      </w:r>
      <w:r w:rsidRPr="00471536">
        <w:rPr>
          <w:rFonts w:ascii="Constantia" w:hAnsi="Constantia" w:cs="Arial"/>
          <w:b/>
          <w:i/>
          <w:iCs/>
        </w:rPr>
        <w:t>Review Article — Current Concepts in:</w:t>
      </w:r>
      <w:r w:rsidRPr="00471536">
        <w:rPr>
          <w:rFonts w:ascii="Constantia" w:hAnsi="Constantia" w:cs="Arial"/>
          <w:i/>
          <w:iCs/>
        </w:rPr>
        <w:t xml:space="preserve"> </w:t>
      </w:r>
      <w:r w:rsidRPr="00471536">
        <w:rPr>
          <w:rFonts w:ascii="Constantia" w:hAnsi="Constantia" w:cs="Arial"/>
        </w:rPr>
        <w:t xml:space="preserve">N Engl J Med 2009;361:279-85. </w:t>
      </w:r>
      <w:hyperlink r:id="rId51" w:history="1">
        <w:r w:rsidRPr="00471536">
          <w:rPr>
            <w:rStyle w:val="Hyperlink"/>
            <w:rFonts w:ascii="Constantia" w:hAnsi="Constantia" w:cs="Arial"/>
          </w:rPr>
          <w:t>http://content.nejm.org.ezproxy.bu.edu/cgi/reprint/361/3/279.pdf</w:t>
        </w:r>
      </w:hyperlink>
      <w:r w:rsidRPr="00471536">
        <w:rPr>
          <w:rFonts w:ascii="Constantia" w:hAnsi="Constantia" w:cs="Arial"/>
          <w:color w:val="292526"/>
        </w:rPr>
        <w:t xml:space="preserve">  </w:t>
      </w:r>
    </w:p>
    <w:p w:rsidR="00495415" w:rsidRPr="00471536" w:rsidRDefault="00495415" w:rsidP="00495415">
      <w:pPr>
        <w:autoSpaceDE w:val="0"/>
        <w:autoSpaceDN w:val="0"/>
        <w:adjustRightInd w:val="0"/>
        <w:rPr>
          <w:rFonts w:ascii="Constantia" w:hAnsi="Constantia" w:cs="OTNEJMScalaSansLF-Bold"/>
          <w:color w:val="000000"/>
        </w:rPr>
      </w:pPr>
    </w:p>
    <w:p w:rsidR="001012D8" w:rsidRDefault="00E02252" w:rsidP="00840D84">
      <w:pPr>
        <w:rPr>
          <w:rFonts w:ascii="Constantia" w:hAnsi="Constantia" w:cs="Arial"/>
          <w:b/>
        </w:rPr>
      </w:pPr>
      <w:r>
        <w:rPr>
          <w:rFonts w:ascii="Constantia" w:hAnsi="Constantia" w:cs="Arial"/>
          <w:b/>
        </w:rPr>
        <w:t>Class 19</w:t>
      </w:r>
      <w:r w:rsidR="00BA34A6" w:rsidRPr="00471536">
        <w:rPr>
          <w:rFonts w:ascii="Constantia" w:hAnsi="Constantia" w:cs="Arial"/>
          <w:b/>
        </w:rPr>
        <w:t>:</w:t>
      </w:r>
      <w:r w:rsidR="001012D8">
        <w:rPr>
          <w:rFonts w:ascii="Constantia" w:hAnsi="Constantia" w:cs="Arial"/>
          <w:b/>
        </w:rPr>
        <w:t xml:space="preserve"> March </w:t>
      </w:r>
      <w:r w:rsidR="00C639AB">
        <w:rPr>
          <w:rFonts w:ascii="Constantia" w:hAnsi="Constantia" w:cs="Arial"/>
          <w:b/>
        </w:rPr>
        <w:t>29, 2012</w:t>
      </w:r>
    </w:p>
    <w:p w:rsidR="00840D84" w:rsidRPr="00471536" w:rsidRDefault="00840D84" w:rsidP="00840D84">
      <w:pPr>
        <w:rPr>
          <w:rFonts w:ascii="Constantia" w:hAnsi="Constantia" w:cs="Arial"/>
          <w:b/>
        </w:rPr>
      </w:pPr>
      <w:r w:rsidRPr="00471536">
        <w:rPr>
          <w:rFonts w:ascii="Constantia" w:hAnsi="Constantia" w:cs="Arial"/>
          <w:b/>
        </w:rPr>
        <w:t>Vacc</w:t>
      </w:r>
      <w:r w:rsidR="001012D8">
        <w:rPr>
          <w:rFonts w:ascii="Constantia" w:hAnsi="Constantia" w:cs="Arial"/>
          <w:b/>
        </w:rPr>
        <w:t>ine Safety and Efficacy</w:t>
      </w:r>
    </w:p>
    <w:p w:rsidR="00A43DC9" w:rsidRPr="00055D02" w:rsidRDefault="00A43DC9" w:rsidP="00C639AB">
      <w:pPr>
        <w:pStyle w:val="ListBullet"/>
        <w:numPr>
          <w:ilvl w:val="0"/>
          <w:numId w:val="0"/>
        </w:numPr>
      </w:pPr>
      <w:r w:rsidRPr="00471536">
        <w:t xml:space="preserve">Kim Shea, MPH; Boston University School of Public </w:t>
      </w:r>
      <w:r w:rsidRPr="00055D02">
        <w:t>Health</w:t>
      </w:r>
    </w:p>
    <w:p w:rsidR="00840D84" w:rsidRPr="00055D02" w:rsidRDefault="00840D84" w:rsidP="00840D84">
      <w:pPr>
        <w:rPr>
          <w:rFonts w:ascii="Constantia" w:hAnsi="Constantia" w:cs="Arial"/>
          <w:i/>
        </w:rPr>
      </w:pPr>
      <w:r w:rsidRPr="00055D02">
        <w:rPr>
          <w:rFonts w:ascii="Constantia" w:hAnsi="Constantia" w:cs="Arial"/>
          <w:i/>
        </w:rPr>
        <w:t>After successfully completing this section, students in PH510 will be able to:</w:t>
      </w:r>
    </w:p>
    <w:p w:rsidR="00840D84" w:rsidRPr="00055D02" w:rsidRDefault="00840D84" w:rsidP="00FD20CA">
      <w:pPr>
        <w:numPr>
          <w:ilvl w:val="0"/>
          <w:numId w:val="39"/>
        </w:numPr>
        <w:rPr>
          <w:rFonts w:ascii="Constantia" w:hAnsi="Constantia" w:cs="Arial"/>
        </w:rPr>
      </w:pPr>
      <w:r w:rsidRPr="00055D02">
        <w:rPr>
          <w:rFonts w:ascii="Constantia" w:hAnsi="Constantia" w:cs="Arial"/>
        </w:rPr>
        <w:t>Describe the impact that routine childhood vaccination has had on infectious diseases over the last century.</w:t>
      </w:r>
    </w:p>
    <w:p w:rsidR="00840D84" w:rsidRPr="00055D02" w:rsidRDefault="00840D84" w:rsidP="00FD20CA">
      <w:pPr>
        <w:numPr>
          <w:ilvl w:val="0"/>
          <w:numId w:val="39"/>
        </w:numPr>
        <w:rPr>
          <w:rFonts w:ascii="Constantia" w:hAnsi="Constantia" w:cs="Arial"/>
        </w:rPr>
      </w:pPr>
      <w:r w:rsidRPr="00055D02">
        <w:rPr>
          <w:rFonts w:ascii="Constantia" w:hAnsi="Constantia" w:cs="Arial"/>
        </w:rPr>
        <w:t>Describe how vaccination produces immunity against infection, and differentiate between active and passive immunity.</w:t>
      </w:r>
    </w:p>
    <w:p w:rsidR="00840D84" w:rsidRPr="00055D02" w:rsidRDefault="00840D84" w:rsidP="00FD20CA">
      <w:pPr>
        <w:numPr>
          <w:ilvl w:val="0"/>
          <w:numId w:val="39"/>
        </w:numPr>
        <w:rPr>
          <w:rFonts w:ascii="Constantia" w:hAnsi="Constantia" w:cs="Arial"/>
        </w:rPr>
      </w:pPr>
      <w:r w:rsidRPr="00055D02">
        <w:rPr>
          <w:rFonts w:ascii="Constantia" w:hAnsi="Constantia" w:cs="Arial"/>
        </w:rPr>
        <w:t>Define vaccine efficacy, and explain how indirect effects play a role in how effective a vaccine is.</w:t>
      </w:r>
    </w:p>
    <w:p w:rsidR="00840D84" w:rsidRPr="00055D02" w:rsidRDefault="00840D84" w:rsidP="00FD20CA">
      <w:pPr>
        <w:numPr>
          <w:ilvl w:val="0"/>
          <w:numId w:val="39"/>
        </w:numPr>
        <w:rPr>
          <w:rFonts w:ascii="Constantia" w:hAnsi="Constantia" w:cs="Arial"/>
        </w:rPr>
      </w:pPr>
      <w:r w:rsidRPr="00055D02">
        <w:rPr>
          <w:rFonts w:ascii="Constantia" w:hAnsi="Constantia" w:cs="Arial"/>
        </w:rPr>
        <w:t>List the reasons why vaccines are held to a higher safety standard than other medical interventions.</w:t>
      </w:r>
    </w:p>
    <w:p w:rsidR="00840D84" w:rsidRPr="00055D02" w:rsidRDefault="00840D84" w:rsidP="00FD20CA">
      <w:pPr>
        <w:numPr>
          <w:ilvl w:val="0"/>
          <w:numId w:val="39"/>
        </w:numPr>
        <w:rPr>
          <w:rFonts w:ascii="Constantia" w:hAnsi="Constantia" w:cs="Arial"/>
        </w:rPr>
      </w:pPr>
      <w:r w:rsidRPr="00055D02">
        <w:rPr>
          <w:rFonts w:ascii="Constantia" w:hAnsi="Constantia" w:cs="Arial"/>
        </w:rPr>
        <w:t>List the challenges to assessing vaccine safety and explain why post-licensure vaccine safety studies are needed.</w:t>
      </w:r>
    </w:p>
    <w:p w:rsidR="00840D84" w:rsidRPr="00055D02" w:rsidRDefault="00840D84" w:rsidP="00FD20CA">
      <w:pPr>
        <w:numPr>
          <w:ilvl w:val="0"/>
          <w:numId w:val="39"/>
        </w:numPr>
        <w:rPr>
          <w:rFonts w:ascii="Constantia" w:hAnsi="Constantia" w:cs="Arial"/>
        </w:rPr>
      </w:pPr>
      <w:r w:rsidRPr="00055D02">
        <w:rPr>
          <w:rFonts w:ascii="Constantia" w:hAnsi="Constantia" w:cs="Arial"/>
        </w:rPr>
        <w:t>Define VAERS and explain its utility in monitoring vaccine safety.</w:t>
      </w:r>
    </w:p>
    <w:p w:rsidR="00840D84" w:rsidRPr="00055D02" w:rsidRDefault="00840D84" w:rsidP="00840D84">
      <w:pPr>
        <w:rPr>
          <w:rFonts w:ascii="Constantia" w:hAnsi="Constantia" w:cs="Arial"/>
        </w:rPr>
      </w:pPr>
    </w:p>
    <w:p w:rsidR="00162EA2" w:rsidRPr="00471536" w:rsidRDefault="00162EA2" w:rsidP="00C639AB">
      <w:pPr>
        <w:rPr>
          <w:rFonts w:ascii="Constantia" w:hAnsi="Constantia" w:cs="Arial"/>
          <w:i/>
        </w:rPr>
      </w:pPr>
      <w:r w:rsidRPr="00055D02">
        <w:rPr>
          <w:rFonts w:ascii="Constantia" w:hAnsi="Constantia" w:cs="Arial"/>
          <w:i/>
          <w:u w:val="single"/>
        </w:rPr>
        <w:t>Readings</w:t>
      </w:r>
      <w:r w:rsidRPr="00055D02">
        <w:rPr>
          <w:rFonts w:ascii="Constantia" w:hAnsi="Constantia" w:cs="Arial"/>
          <w:i/>
        </w:rPr>
        <w:t>:</w:t>
      </w:r>
    </w:p>
    <w:p w:rsidR="00840D84" w:rsidRPr="00471536" w:rsidRDefault="006120BC" w:rsidP="00FD20CA">
      <w:pPr>
        <w:numPr>
          <w:ilvl w:val="0"/>
          <w:numId w:val="17"/>
        </w:numPr>
        <w:rPr>
          <w:rFonts w:ascii="Constantia" w:hAnsi="Constantia" w:cs="Arial"/>
          <w:b/>
        </w:rPr>
      </w:pPr>
      <w:r w:rsidRPr="00471536">
        <w:rPr>
          <w:rFonts w:ascii="Constantia" w:hAnsi="Constantia" w:cs="Arial"/>
        </w:rPr>
        <w:t>Schneider, pages 1</w:t>
      </w:r>
      <w:r w:rsidR="00917D41">
        <w:rPr>
          <w:rFonts w:ascii="Constantia" w:hAnsi="Constantia" w:cs="Arial"/>
        </w:rPr>
        <w:t>60-162</w:t>
      </w:r>
    </w:p>
    <w:p w:rsidR="00495415" w:rsidRPr="00471536" w:rsidRDefault="00495415" w:rsidP="00FD20CA">
      <w:pPr>
        <w:numPr>
          <w:ilvl w:val="0"/>
          <w:numId w:val="17"/>
        </w:numPr>
        <w:autoSpaceDE w:val="0"/>
        <w:autoSpaceDN w:val="0"/>
        <w:adjustRightInd w:val="0"/>
        <w:rPr>
          <w:rFonts w:ascii="Constantia" w:hAnsi="Constantia" w:cs="Arial"/>
        </w:rPr>
      </w:pPr>
      <w:r w:rsidRPr="00471536">
        <w:rPr>
          <w:rFonts w:ascii="Constantia" w:hAnsi="Constantia" w:cs="Arial"/>
          <w:bCs/>
        </w:rPr>
        <w:t xml:space="preserve">Wright PF: Vaccine preparedness — are we ready for the next influenza pandemic? </w:t>
      </w:r>
      <w:r w:rsidRPr="00471536">
        <w:rPr>
          <w:rFonts w:ascii="Constantia" w:hAnsi="Constantia" w:cs="Arial"/>
          <w:b/>
          <w:i/>
        </w:rPr>
        <w:t>Perspective article in:</w:t>
      </w:r>
      <w:r w:rsidRPr="00471536">
        <w:rPr>
          <w:rFonts w:ascii="Constantia" w:hAnsi="Constantia" w:cs="Arial"/>
        </w:rPr>
        <w:t xml:space="preserve"> </w:t>
      </w:r>
      <w:r w:rsidRPr="00471536">
        <w:rPr>
          <w:rFonts w:ascii="Constantia" w:hAnsi="Constantia" w:cs="Arial"/>
          <w:bCs/>
        </w:rPr>
        <w:t>N. Engl. J. Med. 2008;</w:t>
      </w:r>
      <w:r w:rsidRPr="00471536">
        <w:rPr>
          <w:rFonts w:ascii="Constantia" w:hAnsi="Constantia" w:cs="Arial"/>
        </w:rPr>
        <w:t xml:space="preserve">358(24):2540-43. </w:t>
      </w:r>
      <w:hyperlink r:id="rId52" w:history="1">
        <w:r w:rsidRPr="00471536">
          <w:rPr>
            <w:rStyle w:val="Hyperlink"/>
            <w:rFonts w:ascii="Constantia" w:hAnsi="Constantia" w:cs="Arial"/>
          </w:rPr>
          <w:t>http://content.nejm.org.ezproxy.bu.edu/cgi/reprint/358/24/2540.pdf</w:t>
        </w:r>
      </w:hyperlink>
      <w:r w:rsidRPr="00471536">
        <w:rPr>
          <w:rFonts w:ascii="Constantia" w:hAnsi="Constantia" w:cs="Arial"/>
        </w:rPr>
        <w:t xml:space="preserve"> </w:t>
      </w:r>
    </w:p>
    <w:p w:rsidR="00495415" w:rsidRPr="00471536" w:rsidRDefault="00495415" w:rsidP="00FD20CA">
      <w:pPr>
        <w:numPr>
          <w:ilvl w:val="0"/>
          <w:numId w:val="17"/>
        </w:numPr>
        <w:rPr>
          <w:rFonts w:ascii="Constantia" w:hAnsi="Constantia" w:cs="Arial"/>
        </w:rPr>
      </w:pPr>
      <w:r w:rsidRPr="00471536">
        <w:rPr>
          <w:rFonts w:ascii="Constantia" w:hAnsi="Constantia" w:cs="Arial"/>
        </w:rPr>
        <w:t xml:space="preserve">Neuzil KM: </w:t>
      </w:r>
      <w:hyperlink r:id="rId53" w:history="1">
        <w:r w:rsidRPr="00471536">
          <w:rPr>
            <w:rFonts w:ascii="Constantia" w:hAnsi="Constantia" w:cs="Arial"/>
            <w:bCs/>
          </w:rPr>
          <w:t>Pandemic Influenza Vaccine Policy — Considering the Early Evidence</w:t>
        </w:r>
      </w:hyperlink>
      <w:r w:rsidRPr="00471536">
        <w:rPr>
          <w:rFonts w:ascii="Constantia" w:hAnsi="Constantia" w:cs="Arial"/>
        </w:rPr>
        <w:t xml:space="preserve">. </w:t>
      </w:r>
      <w:r w:rsidRPr="00471536">
        <w:rPr>
          <w:rFonts w:ascii="Constantia" w:hAnsi="Constantia" w:cs="Arial"/>
          <w:b/>
          <w:i/>
        </w:rPr>
        <w:t>Editorial in:</w:t>
      </w:r>
      <w:r w:rsidRPr="00471536">
        <w:rPr>
          <w:rFonts w:ascii="Constantia" w:hAnsi="Constantia" w:cs="Arial"/>
        </w:rPr>
        <w:t xml:space="preserve"> N. Engl. J. Med. 2009;361:e59 (1-3). </w:t>
      </w:r>
      <w:hyperlink r:id="rId54" w:history="1">
        <w:r w:rsidRPr="00471536">
          <w:rPr>
            <w:rStyle w:val="Hyperlink"/>
            <w:rFonts w:ascii="Constantia" w:hAnsi="Constantia" w:cs="Arial"/>
          </w:rPr>
          <w:t>http://content.nejm.org.ezproxy.bu.edu/cgi/reprint/361/25/e59.pdf</w:t>
        </w:r>
      </w:hyperlink>
      <w:r w:rsidRPr="00471536">
        <w:rPr>
          <w:rFonts w:ascii="Constantia" w:hAnsi="Constantia" w:cs="Arial"/>
        </w:rPr>
        <w:t xml:space="preserve">   </w:t>
      </w:r>
    </w:p>
    <w:p w:rsidR="00495415" w:rsidRPr="00471536" w:rsidRDefault="00495415" w:rsidP="00FD20CA">
      <w:pPr>
        <w:numPr>
          <w:ilvl w:val="0"/>
          <w:numId w:val="17"/>
        </w:numPr>
        <w:rPr>
          <w:rFonts w:ascii="Constantia" w:hAnsi="Constantia" w:cs="Arial"/>
        </w:rPr>
      </w:pPr>
      <w:bookmarkStart w:id="12" w:name="OLE_LINK9"/>
      <w:bookmarkStart w:id="13" w:name="OLE_LINK10"/>
      <w:r w:rsidRPr="00471536">
        <w:rPr>
          <w:rFonts w:ascii="Constantia" w:hAnsi="Constantia" w:cs="Arial"/>
        </w:rPr>
        <w:t xml:space="preserve">Ofri D: The emotional epidemiology of H1N1 influenza vaccination. </w:t>
      </w:r>
      <w:r w:rsidRPr="00471536">
        <w:rPr>
          <w:rFonts w:ascii="Constantia" w:hAnsi="Constantia" w:cs="Arial"/>
          <w:b/>
          <w:i/>
        </w:rPr>
        <w:t>Perspective article in:</w:t>
      </w:r>
      <w:r w:rsidRPr="00471536">
        <w:rPr>
          <w:rFonts w:ascii="Constantia" w:hAnsi="Constantia" w:cs="Arial"/>
        </w:rPr>
        <w:t xml:space="preserve"> N. Engl. J. Med. 2009;361(27):2594-2595. </w:t>
      </w:r>
      <w:hyperlink r:id="rId55" w:history="1">
        <w:r w:rsidR="00EB061C" w:rsidRPr="00471536">
          <w:rPr>
            <w:rStyle w:val="Hyperlink"/>
            <w:rFonts w:ascii="Constantia" w:hAnsi="Constantia" w:cs="Arial"/>
          </w:rPr>
          <w:t>http://content.nejm.org.ezproxy.bu.edu/cgi/reprint/361/27/2594.pdf</w:t>
        </w:r>
      </w:hyperlink>
      <w:r w:rsidRPr="00471536">
        <w:rPr>
          <w:rFonts w:ascii="Constantia" w:hAnsi="Constantia" w:cs="Arial"/>
        </w:rPr>
        <w:t xml:space="preserve">  </w:t>
      </w:r>
    </w:p>
    <w:bookmarkEnd w:id="12"/>
    <w:bookmarkEnd w:id="13"/>
    <w:p w:rsidR="00495415" w:rsidRPr="00471536" w:rsidRDefault="00495415" w:rsidP="00FD20CA">
      <w:pPr>
        <w:numPr>
          <w:ilvl w:val="0"/>
          <w:numId w:val="17"/>
        </w:numPr>
        <w:rPr>
          <w:rFonts w:ascii="Constantia" w:hAnsi="Constantia" w:cs="Arial"/>
        </w:rPr>
      </w:pPr>
      <w:r w:rsidRPr="00471536">
        <w:rPr>
          <w:rFonts w:ascii="Constantia" w:hAnsi="Constantia" w:cs="Arial"/>
        </w:rPr>
        <w:lastRenderedPageBreak/>
        <w:t xml:space="preserve">Zhu F-C et al.: A novel influenza A (N1N1) vaccine in various age groups. N. Engl. J. Med. 2009;361(25):2414-23. </w:t>
      </w:r>
      <w:hyperlink r:id="rId56" w:history="1">
        <w:r w:rsidR="00E1336D" w:rsidRPr="00471536">
          <w:rPr>
            <w:rStyle w:val="Hyperlink"/>
            <w:rFonts w:ascii="Constantia" w:hAnsi="Constantia" w:cs="Arial"/>
          </w:rPr>
          <w:t>http://content.nejm.org.ezproxy.bu.edu/cgi/reprint/361/25/2414.pdf</w:t>
        </w:r>
      </w:hyperlink>
      <w:r w:rsidRPr="00471536">
        <w:rPr>
          <w:rFonts w:ascii="Constantia" w:hAnsi="Constantia" w:cs="Arial"/>
        </w:rPr>
        <w:t xml:space="preserve">  </w:t>
      </w:r>
    </w:p>
    <w:p w:rsidR="00495415" w:rsidRDefault="00495415" w:rsidP="00495415">
      <w:pPr>
        <w:rPr>
          <w:rFonts w:ascii="Constantia" w:hAnsi="Constantia" w:cs="Arial"/>
          <w:b/>
        </w:rPr>
      </w:pPr>
    </w:p>
    <w:p w:rsidR="00480651" w:rsidRPr="00FF6DCF" w:rsidRDefault="001012D8" w:rsidP="00495415">
      <w:pPr>
        <w:rPr>
          <w:rFonts w:ascii="Constantia" w:hAnsi="Constantia" w:cs="Arial"/>
          <w:b/>
          <w:i/>
        </w:rPr>
      </w:pPr>
      <w:r>
        <w:rPr>
          <w:rFonts w:ascii="Constantia" w:hAnsi="Constantia" w:cs="Arial"/>
          <w:b/>
        </w:rPr>
        <w:t>Class 20:</w:t>
      </w:r>
      <w:r w:rsidR="00C639AB">
        <w:rPr>
          <w:rFonts w:ascii="Constantia" w:hAnsi="Constantia" w:cs="Arial"/>
          <w:b/>
        </w:rPr>
        <w:t xml:space="preserve"> April 3</w:t>
      </w:r>
      <w:r w:rsidR="00480651">
        <w:rPr>
          <w:rFonts w:ascii="Constantia" w:hAnsi="Constantia" w:cs="Arial"/>
          <w:b/>
        </w:rPr>
        <w:t>, 201</w:t>
      </w:r>
      <w:r w:rsidR="00C639AB">
        <w:rPr>
          <w:rFonts w:ascii="Constantia" w:hAnsi="Constantia" w:cs="Arial"/>
          <w:b/>
        </w:rPr>
        <w:t>2</w:t>
      </w:r>
    </w:p>
    <w:p w:rsidR="00FF6DCF" w:rsidRPr="00FF6DCF" w:rsidRDefault="00FF6DCF" w:rsidP="00495415">
      <w:pPr>
        <w:rPr>
          <w:rFonts w:ascii="Constantia" w:hAnsi="Constantia" w:cs="Arial"/>
          <w:b/>
          <w:i/>
        </w:rPr>
      </w:pPr>
      <w:r w:rsidRPr="00FF6DCF">
        <w:rPr>
          <w:rFonts w:ascii="Constantia" w:hAnsi="Constantia" w:cs="Arial"/>
          <w:b/>
          <w:i/>
        </w:rPr>
        <w:t>WRITTEN ASSIGNMENT FOUR DUE!</w:t>
      </w:r>
    </w:p>
    <w:p w:rsidR="001012D8" w:rsidRDefault="001012D8" w:rsidP="00495415">
      <w:pPr>
        <w:rPr>
          <w:rFonts w:ascii="Constantia" w:hAnsi="Constantia" w:cs="Arial"/>
          <w:b/>
        </w:rPr>
      </w:pPr>
      <w:r>
        <w:rPr>
          <w:rFonts w:ascii="Constantia" w:hAnsi="Constantia" w:cs="Arial"/>
          <w:b/>
        </w:rPr>
        <w:t xml:space="preserve"> </w:t>
      </w:r>
      <w:r w:rsidR="00480651">
        <w:rPr>
          <w:rFonts w:ascii="Constantia" w:hAnsi="Constantia" w:cs="Arial"/>
          <w:b/>
        </w:rPr>
        <w:t>Understanding public resistance to vaccines (Godley)</w:t>
      </w:r>
    </w:p>
    <w:p w:rsidR="00480651" w:rsidRPr="00055D02" w:rsidRDefault="00480651" w:rsidP="00480651">
      <w:pPr>
        <w:rPr>
          <w:rFonts w:ascii="Constantia" w:hAnsi="Constantia" w:cs="Arial"/>
          <w:i/>
        </w:rPr>
      </w:pPr>
      <w:r w:rsidRPr="00055D02">
        <w:rPr>
          <w:rFonts w:ascii="Constantia" w:hAnsi="Constantia" w:cs="Arial"/>
          <w:i/>
        </w:rPr>
        <w:t>After successfully completing this section, students in PH510 will be able to:</w:t>
      </w:r>
    </w:p>
    <w:p w:rsidR="003F75DD" w:rsidRDefault="003F75DD" w:rsidP="00FD20CA">
      <w:pPr>
        <w:numPr>
          <w:ilvl w:val="0"/>
          <w:numId w:val="39"/>
        </w:numPr>
        <w:rPr>
          <w:rFonts w:ascii="Constantia" w:hAnsi="Constantia" w:cs="Arial"/>
        </w:rPr>
      </w:pPr>
      <w:r>
        <w:rPr>
          <w:rFonts w:ascii="Constantia" w:hAnsi="Constantia" w:cs="Arial"/>
        </w:rPr>
        <w:t>Describe how public resistance to vaccines has impacted child health across the US and in Europe.</w:t>
      </w:r>
    </w:p>
    <w:p w:rsidR="000219EC" w:rsidRDefault="000219EC" w:rsidP="00FD20CA">
      <w:pPr>
        <w:numPr>
          <w:ilvl w:val="0"/>
          <w:numId w:val="39"/>
        </w:numPr>
        <w:rPr>
          <w:rFonts w:ascii="Constantia" w:hAnsi="Constantia" w:cs="Arial"/>
        </w:rPr>
      </w:pPr>
      <w:r w:rsidRPr="000219EC">
        <w:rPr>
          <w:rFonts w:ascii="Constantia" w:hAnsi="Constantia" w:cs="Arial"/>
        </w:rPr>
        <w:t xml:space="preserve">Articulate the fraudulent methodology used </w:t>
      </w:r>
      <w:r>
        <w:rPr>
          <w:rFonts w:ascii="Constantia" w:hAnsi="Constantia" w:cs="Arial"/>
        </w:rPr>
        <w:t>by</w:t>
      </w:r>
      <w:r w:rsidRPr="000219EC">
        <w:rPr>
          <w:rFonts w:ascii="Constantia" w:hAnsi="Constantia" w:cs="Arial"/>
        </w:rPr>
        <w:t xml:space="preserve"> </w:t>
      </w:r>
      <w:r>
        <w:rPr>
          <w:rFonts w:ascii="Constantia" w:hAnsi="Constantia" w:cs="Arial"/>
        </w:rPr>
        <w:t>Wakefield.</w:t>
      </w:r>
    </w:p>
    <w:p w:rsidR="00480651" w:rsidRPr="000219EC" w:rsidRDefault="000219EC" w:rsidP="00FD20CA">
      <w:pPr>
        <w:numPr>
          <w:ilvl w:val="0"/>
          <w:numId w:val="39"/>
        </w:numPr>
        <w:rPr>
          <w:rFonts w:ascii="Constantia" w:hAnsi="Constantia" w:cs="Arial"/>
          <w:b/>
        </w:rPr>
      </w:pPr>
      <w:r w:rsidRPr="000219EC">
        <w:rPr>
          <w:rFonts w:ascii="Constantia" w:hAnsi="Constantia" w:cs="Arial"/>
        </w:rPr>
        <w:t>Outline the charges brought against Wakefield and others for fraudulent research</w:t>
      </w:r>
      <w:r>
        <w:rPr>
          <w:rFonts w:ascii="Constantia" w:hAnsi="Constantia" w:cs="Arial"/>
        </w:rPr>
        <w:t xml:space="preserve"> and its impact on the public’s health.</w:t>
      </w:r>
    </w:p>
    <w:p w:rsidR="000219EC" w:rsidRPr="000219EC" w:rsidRDefault="000219EC" w:rsidP="000219EC">
      <w:pPr>
        <w:ind w:left="360"/>
        <w:rPr>
          <w:rFonts w:ascii="Constantia" w:hAnsi="Constantia" w:cs="Arial"/>
          <w:b/>
        </w:rPr>
      </w:pPr>
    </w:p>
    <w:p w:rsidR="004D3370" w:rsidRPr="000219EC" w:rsidRDefault="00480651" w:rsidP="004D3370">
      <w:pPr>
        <w:rPr>
          <w:rFonts w:ascii="Constantia" w:hAnsi="Constantia" w:cs="Arial"/>
          <w:i/>
          <w:u w:val="single"/>
        </w:rPr>
      </w:pPr>
      <w:r w:rsidRPr="000219EC">
        <w:rPr>
          <w:rFonts w:ascii="Constantia" w:hAnsi="Constantia" w:cs="Arial"/>
          <w:i/>
          <w:u w:val="single"/>
        </w:rPr>
        <w:t>Readings:</w:t>
      </w:r>
    </w:p>
    <w:p w:rsidR="003F75DD" w:rsidRDefault="004D3370" w:rsidP="003F75DD">
      <w:pPr>
        <w:rPr>
          <w:rFonts w:ascii="Constantia" w:hAnsi="Constantia"/>
        </w:rPr>
      </w:pPr>
      <w:r w:rsidRPr="00917D41">
        <w:rPr>
          <w:rFonts w:ascii="Constantia" w:hAnsi="Constantia" w:cs="Arial"/>
        </w:rPr>
        <w:t xml:space="preserve">1. </w:t>
      </w:r>
      <w:r w:rsidRPr="004D3370">
        <w:rPr>
          <w:rFonts w:ascii="Constantia" w:hAnsi="Constantia" w:cs="Arial"/>
        </w:rPr>
        <w:t>R</w:t>
      </w:r>
      <w:r w:rsidRPr="003F75DD">
        <w:rPr>
          <w:rFonts w:ascii="Constantia" w:hAnsi="Constantia" w:cs="Arial"/>
        </w:rPr>
        <w:t>ead or listen: Measles Resurgence Tied To Parents' Vaccine Fears</w:t>
      </w:r>
      <w:r w:rsidR="003F75DD">
        <w:rPr>
          <w:rFonts w:ascii="Constantia" w:hAnsi="Constantia" w:cs="Arial"/>
        </w:rPr>
        <w:t xml:space="preserve"> </w:t>
      </w:r>
      <w:r w:rsidRPr="003F75DD">
        <w:rPr>
          <w:rFonts w:ascii="Constantia" w:hAnsi="Constantia" w:cs="Arial"/>
        </w:rPr>
        <w:t>by</w:t>
      </w:r>
      <w:r w:rsidR="003F75DD">
        <w:rPr>
          <w:rFonts w:ascii="Constantia" w:hAnsi="Constantia"/>
        </w:rPr>
        <w:t xml:space="preserve"> Richard Knox</w:t>
      </w:r>
      <w:r w:rsidRPr="003F75DD">
        <w:rPr>
          <w:rFonts w:ascii="Constantia" w:hAnsi="Constantia" w:cs="Arial"/>
        </w:rPr>
        <w:t>, April 5, 2010</w:t>
      </w:r>
      <w:r w:rsidR="003F75DD">
        <w:rPr>
          <w:rFonts w:ascii="Constantia" w:hAnsi="Constantia" w:cs="Arial"/>
        </w:rPr>
        <w:t xml:space="preserve">. NPR news. </w:t>
      </w:r>
      <w:hyperlink r:id="rId57" w:history="1">
        <w:r w:rsidR="003F75DD" w:rsidRPr="009A7386">
          <w:rPr>
            <w:rStyle w:val="Hyperlink"/>
            <w:rFonts w:ascii="Constantia" w:hAnsi="Constantia"/>
          </w:rPr>
          <w:t>http://www.npr.org/templates/story/story.php?storyId=125570056</w:t>
        </w:r>
      </w:hyperlink>
    </w:p>
    <w:p w:rsidR="003F75DD" w:rsidRDefault="003F75DD" w:rsidP="003F75DD">
      <w:pPr>
        <w:rPr>
          <w:rFonts w:ascii="Constantia" w:hAnsi="Constantia"/>
        </w:rPr>
      </w:pPr>
      <w:r>
        <w:rPr>
          <w:rFonts w:ascii="Constantia" w:hAnsi="Constantia"/>
        </w:rPr>
        <w:t xml:space="preserve">2. Deer, Brian. How the case against the MMR vaccine was fixed.  BMJ 2011; 342:c5347.  </w:t>
      </w:r>
      <w:hyperlink r:id="rId58" w:history="1">
        <w:r w:rsidR="004D3370" w:rsidRPr="003F75DD">
          <w:rPr>
            <w:rStyle w:val="Hyperlink"/>
            <w:rFonts w:ascii="Constantia" w:hAnsi="Constantia"/>
            <w:color w:val="auto"/>
          </w:rPr>
          <w:t>http://www.bmj.com/content/342/bmj.c5347</w:t>
        </w:r>
      </w:hyperlink>
    </w:p>
    <w:p w:rsidR="004D3370" w:rsidRPr="003F75DD" w:rsidRDefault="003F75DD" w:rsidP="003F75DD">
      <w:pPr>
        <w:rPr>
          <w:rFonts w:ascii="Constantia" w:hAnsi="Constantia"/>
        </w:rPr>
      </w:pPr>
      <w:r>
        <w:rPr>
          <w:rFonts w:ascii="Constantia" w:hAnsi="Constantia"/>
        </w:rPr>
        <w:t xml:space="preserve">3. Deer, Brian. How the vaccine crisis was meant to make money. BMJ 2011; 342:c5258.   </w:t>
      </w:r>
      <w:hyperlink r:id="rId59" w:history="1">
        <w:r w:rsidR="004D3370" w:rsidRPr="003F75DD">
          <w:rPr>
            <w:rStyle w:val="Hyperlink"/>
            <w:rFonts w:ascii="Constantia" w:hAnsi="Constantia"/>
            <w:color w:val="auto"/>
          </w:rPr>
          <w:t>http://www.bmj.com/content/342/bmj.c5258.full</w:t>
        </w:r>
      </w:hyperlink>
    </w:p>
    <w:p w:rsidR="001012D8" w:rsidRPr="003F75DD" w:rsidRDefault="001012D8" w:rsidP="00495415">
      <w:pPr>
        <w:rPr>
          <w:rFonts w:ascii="Constantia" w:hAnsi="Constantia" w:cs="Arial"/>
          <w:b/>
        </w:rPr>
      </w:pPr>
    </w:p>
    <w:p w:rsidR="003F75DD" w:rsidRDefault="003F75DD" w:rsidP="00471536">
      <w:pPr>
        <w:jc w:val="center"/>
        <w:rPr>
          <w:rFonts w:ascii="Constantia" w:hAnsi="Constantia" w:cs="Arial"/>
          <w:b/>
          <w:highlight w:val="yellow"/>
        </w:rPr>
      </w:pPr>
    </w:p>
    <w:p w:rsidR="000E5383" w:rsidRPr="00471536" w:rsidRDefault="00BA34A6" w:rsidP="00471536">
      <w:pPr>
        <w:jc w:val="center"/>
        <w:rPr>
          <w:rFonts w:ascii="Constantia" w:hAnsi="Constantia" w:cs="Arial"/>
          <w:b/>
        </w:rPr>
      </w:pPr>
      <w:r w:rsidRPr="00471536">
        <w:rPr>
          <w:rFonts w:ascii="Constantia" w:hAnsi="Constantia" w:cs="Arial"/>
          <w:b/>
          <w:highlight w:val="yellow"/>
        </w:rPr>
        <w:t>Module 4: HIV/AIDS and Health Disparity in the US</w:t>
      </w:r>
    </w:p>
    <w:p w:rsidR="00BA34A6" w:rsidRPr="00471536" w:rsidRDefault="00BA34A6" w:rsidP="00495415">
      <w:pPr>
        <w:rPr>
          <w:rFonts w:ascii="Constantia" w:hAnsi="Constantia" w:cs="Arial"/>
          <w:b/>
          <w:u w:val="single"/>
        </w:rPr>
      </w:pPr>
    </w:p>
    <w:p w:rsidR="00BA34A6" w:rsidRPr="009B30A9" w:rsidRDefault="00BA34A6" w:rsidP="00495415">
      <w:pPr>
        <w:rPr>
          <w:rFonts w:ascii="Constantia" w:hAnsi="Constantia" w:cs="Arial"/>
          <w:i/>
        </w:rPr>
      </w:pPr>
      <w:r w:rsidRPr="00471536">
        <w:rPr>
          <w:rFonts w:ascii="Constantia" w:hAnsi="Constantia" w:cs="Arial"/>
          <w:b/>
        </w:rPr>
        <w:t xml:space="preserve">Class </w:t>
      </w:r>
      <w:r w:rsidR="00480651">
        <w:rPr>
          <w:rFonts w:ascii="Constantia" w:hAnsi="Constantia" w:cs="Arial"/>
          <w:b/>
        </w:rPr>
        <w:t>2</w:t>
      </w:r>
      <w:r w:rsidRPr="00471536">
        <w:rPr>
          <w:rFonts w:ascii="Constantia" w:hAnsi="Constantia" w:cs="Arial"/>
          <w:b/>
        </w:rPr>
        <w:t xml:space="preserve">1: </w:t>
      </w:r>
      <w:r w:rsidR="00480651">
        <w:rPr>
          <w:rFonts w:ascii="Constantia" w:hAnsi="Constantia" w:cs="Arial"/>
          <w:b/>
        </w:rPr>
        <w:t xml:space="preserve">April </w:t>
      </w:r>
      <w:r w:rsidR="00C639AB">
        <w:rPr>
          <w:rFonts w:ascii="Constantia" w:hAnsi="Constantia" w:cs="Arial"/>
          <w:b/>
        </w:rPr>
        <w:t>5</w:t>
      </w:r>
      <w:r w:rsidR="00480651">
        <w:rPr>
          <w:rFonts w:ascii="Constantia" w:hAnsi="Constantia" w:cs="Arial"/>
          <w:b/>
        </w:rPr>
        <w:t>, 201</w:t>
      </w:r>
      <w:r w:rsidR="00C639AB">
        <w:rPr>
          <w:rFonts w:ascii="Constantia" w:hAnsi="Constantia" w:cs="Arial"/>
          <w:b/>
        </w:rPr>
        <w:t>2</w:t>
      </w:r>
    </w:p>
    <w:p w:rsidR="00BA34A6" w:rsidRPr="00471536" w:rsidRDefault="00BA34A6" w:rsidP="00495415">
      <w:pPr>
        <w:rPr>
          <w:rFonts w:ascii="Constantia" w:hAnsi="Constantia" w:cs="Arial"/>
          <w:b/>
        </w:rPr>
      </w:pPr>
      <w:r w:rsidRPr="00471536">
        <w:rPr>
          <w:rFonts w:ascii="Constantia" w:hAnsi="Constantia" w:cs="Arial"/>
          <w:b/>
        </w:rPr>
        <w:t>HIV/AIDS (Godley)</w:t>
      </w:r>
    </w:p>
    <w:p w:rsidR="00BA34A6" w:rsidRPr="00055D02" w:rsidRDefault="00BA34A6" w:rsidP="00BA34A6">
      <w:pPr>
        <w:rPr>
          <w:rFonts w:ascii="Constantia" w:hAnsi="Constantia" w:cs="Arial"/>
          <w:i/>
        </w:rPr>
      </w:pPr>
      <w:r w:rsidRPr="00055D02">
        <w:rPr>
          <w:rFonts w:ascii="Constantia" w:hAnsi="Constantia" w:cs="Arial"/>
          <w:i/>
        </w:rPr>
        <w:t>After successfully completing this section, students in PH510 will be able to:</w:t>
      </w:r>
    </w:p>
    <w:p w:rsidR="00BA34A6" w:rsidRPr="00055D02" w:rsidRDefault="00BA34A6" w:rsidP="00FD20CA">
      <w:pPr>
        <w:numPr>
          <w:ilvl w:val="0"/>
          <w:numId w:val="7"/>
        </w:numPr>
        <w:rPr>
          <w:rFonts w:ascii="Constantia" w:hAnsi="Constantia" w:cs="Arial"/>
        </w:rPr>
      </w:pPr>
      <w:r w:rsidRPr="00055D02">
        <w:rPr>
          <w:rFonts w:ascii="Constantia" w:hAnsi="Constantia" w:cs="Arial"/>
        </w:rPr>
        <w:t xml:space="preserve">Describe the burden of disease due to </w:t>
      </w:r>
      <w:r>
        <w:rPr>
          <w:rFonts w:ascii="Constantia" w:hAnsi="Constantia" w:cs="Arial"/>
        </w:rPr>
        <w:t>HIV/AIDS in the US</w:t>
      </w:r>
      <w:r w:rsidRPr="00055D02">
        <w:rPr>
          <w:rFonts w:ascii="Constantia" w:hAnsi="Constantia" w:cs="Arial"/>
        </w:rPr>
        <w:t>.</w:t>
      </w:r>
    </w:p>
    <w:p w:rsidR="00BA34A6" w:rsidRPr="00055D02" w:rsidRDefault="00BA34A6" w:rsidP="00FD20CA">
      <w:pPr>
        <w:numPr>
          <w:ilvl w:val="0"/>
          <w:numId w:val="7"/>
        </w:numPr>
        <w:rPr>
          <w:rFonts w:ascii="Constantia" w:hAnsi="Constantia" w:cs="Arial"/>
        </w:rPr>
      </w:pPr>
      <w:r w:rsidRPr="00055D02">
        <w:rPr>
          <w:rFonts w:ascii="Constantia" w:hAnsi="Constantia" w:cs="Arial"/>
        </w:rPr>
        <w:t xml:space="preserve">Explain </w:t>
      </w:r>
      <w:r>
        <w:rPr>
          <w:rFonts w:ascii="Constantia" w:hAnsi="Constantia" w:cs="Arial"/>
        </w:rPr>
        <w:t>HIV viral load</w:t>
      </w:r>
      <w:r w:rsidRPr="00055D02">
        <w:rPr>
          <w:rFonts w:ascii="Constantia" w:hAnsi="Constantia" w:cs="Arial"/>
        </w:rPr>
        <w:t xml:space="preserve"> and </w:t>
      </w:r>
      <w:r>
        <w:rPr>
          <w:rFonts w:ascii="Constantia" w:hAnsi="Constantia" w:cs="Arial"/>
        </w:rPr>
        <w:t>how it affects prevention</w:t>
      </w:r>
    </w:p>
    <w:p w:rsidR="00BA34A6" w:rsidRPr="00055D02" w:rsidRDefault="00BA34A6" w:rsidP="00FD20CA">
      <w:pPr>
        <w:numPr>
          <w:ilvl w:val="0"/>
          <w:numId w:val="7"/>
        </w:numPr>
        <w:rPr>
          <w:rFonts w:ascii="Constantia" w:hAnsi="Constantia" w:cs="Arial"/>
        </w:rPr>
      </w:pPr>
      <w:r w:rsidRPr="00055D02">
        <w:rPr>
          <w:rFonts w:ascii="Constantia" w:hAnsi="Constantia" w:cs="Arial"/>
        </w:rPr>
        <w:t>Describe intervention strategies to reduce the burden of disease – successes, failures, pros, cons.</w:t>
      </w:r>
    </w:p>
    <w:p w:rsidR="00BA34A6" w:rsidRPr="00906B4D" w:rsidRDefault="00BA34A6" w:rsidP="00FD20CA">
      <w:pPr>
        <w:numPr>
          <w:ilvl w:val="0"/>
          <w:numId w:val="7"/>
        </w:numPr>
        <w:rPr>
          <w:rFonts w:ascii="Constantia" w:hAnsi="Constantia" w:cs="Arial"/>
        </w:rPr>
      </w:pPr>
      <w:r w:rsidRPr="00055D02">
        <w:rPr>
          <w:rFonts w:ascii="Constantia" w:hAnsi="Constantia" w:cs="Arial"/>
        </w:rPr>
        <w:t xml:space="preserve">Explain how mobilization of </w:t>
      </w:r>
      <w:r w:rsidRPr="00906B4D">
        <w:rPr>
          <w:rFonts w:ascii="Constantia" w:hAnsi="Constantia" w:cs="Arial"/>
        </w:rPr>
        <w:t>resources for HIV prevention will impact epidemiology of the disease in the future.</w:t>
      </w:r>
    </w:p>
    <w:p w:rsidR="00BA34A6" w:rsidRPr="00906B4D" w:rsidRDefault="00BA34A6" w:rsidP="00BA34A6">
      <w:pPr>
        <w:rPr>
          <w:rFonts w:ascii="Constantia" w:hAnsi="Constantia" w:cs="Arial"/>
          <w:b/>
        </w:rPr>
      </w:pPr>
    </w:p>
    <w:p w:rsidR="00BA34A6" w:rsidRPr="004D3370" w:rsidRDefault="00BA34A6" w:rsidP="004D3370">
      <w:pPr>
        <w:ind w:left="360"/>
        <w:rPr>
          <w:rFonts w:ascii="Constantia" w:hAnsi="Constantia" w:cs="Arial"/>
          <w:i/>
        </w:rPr>
      </w:pPr>
      <w:r w:rsidRPr="004D3370">
        <w:rPr>
          <w:rFonts w:ascii="Constantia" w:hAnsi="Constantia" w:cs="Arial"/>
          <w:i/>
          <w:u w:val="single"/>
        </w:rPr>
        <w:t>Readings</w:t>
      </w:r>
      <w:r w:rsidRPr="004D3370">
        <w:rPr>
          <w:rFonts w:ascii="Constantia" w:hAnsi="Constantia" w:cs="Arial"/>
          <w:i/>
        </w:rPr>
        <w:t>:</w:t>
      </w:r>
    </w:p>
    <w:p w:rsidR="00906B4D" w:rsidRPr="004D3370" w:rsidRDefault="00906B4D" w:rsidP="00FD20CA">
      <w:pPr>
        <w:numPr>
          <w:ilvl w:val="1"/>
          <w:numId w:val="7"/>
        </w:numPr>
        <w:tabs>
          <w:tab w:val="clear" w:pos="1080"/>
          <w:tab w:val="num" w:pos="720"/>
        </w:tabs>
        <w:ind w:left="720"/>
        <w:rPr>
          <w:rFonts w:ascii="Constantia" w:hAnsi="Constantia" w:cs="Arial"/>
          <w:sz w:val="20"/>
          <w:szCs w:val="20"/>
        </w:rPr>
      </w:pPr>
      <w:r w:rsidRPr="004D3370">
        <w:rPr>
          <w:rFonts w:ascii="Constantia" w:hAnsi="Constantia"/>
        </w:rPr>
        <w:t xml:space="preserve">National AIDS Strategy: </w:t>
      </w:r>
      <w:hyperlink r:id="rId60" w:history="1">
        <w:r w:rsidRPr="004D3370">
          <w:rPr>
            <w:rStyle w:val="Hyperlink"/>
            <w:rFonts w:ascii="Constantia" w:hAnsi="Constantia"/>
          </w:rPr>
          <w:t>http://www.aids.gov/federal-resources/policies/national-hiv-aids-strategy/nhas.pdf</w:t>
        </w:r>
      </w:hyperlink>
    </w:p>
    <w:p w:rsidR="00BA34A6" w:rsidRPr="00906B4D" w:rsidRDefault="00906B4D" w:rsidP="00FD20CA">
      <w:pPr>
        <w:numPr>
          <w:ilvl w:val="1"/>
          <w:numId w:val="7"/>
        </w:numPr>
        <w:tabs>
          <w:tab w:val="clear" w:pos="1080"/>
          <w:tab w:val="num" w:pos="720"/>
        </w:tabs>
        <w:ind w:left="720"/>
        <w:rPr>
          <w:rFonts w:ascii="Constantia" w:hAnsi="Constantia" w:cs="Arial"/>
          <w:sz w:val="20"/>
          <w:szCs w:val="20"/>
        </w:rPr>
      </w:pPr>
      <w:r w:rsidRPr="004D3370">
        <w:rPr>
          <w:rFonts w:ascii="Constantia" w:hAnsi="Constantia"/>
        </w:rPr>
        <w:t>Watch: Dr. Elizabeth Pisani, TED Lecture:</w:t>
      </w:r>
      <w:r w:rsidRPr="00906B4D">
        <w:rPr>
          <w:rFonts w:ascii="Constantia" w:hAnsi="Constantia"/>
        </w:rPr>
        <w:t xml:space="preserve"> </w:t>
      </w:r>
      <w:hyperlink r:id="rId61" w:history="1">
        <w:r w:rsidR="00DC132A" w:rsidRPr="00906B4D">
          <w:rPr>
            <w:rStyle w:val="Hyperlink"/>
            <w:rFonts w:ascii="Constantia" w:hAnsi="Constantia"/>
          </w:rPr>
          <w:t>http://www.wisdomofwhores.com/elizabeth-pisani/ted-talk/</w:t>
        </w:r>
      </w:hyperlink>
    </w:p>
    <w:p w:rsidR="009D511C" w:rsidRDefault="009D511C">
      <w:pPr>
        <w:rPr>
          <w:rFonts w:ascii="Constantia" w:hAnsi="Constantia" w:cs="Arial"/>
          <w:b/>
          <w:u w:val="single"/>
        </w:rPr>
      </w:pPr>
      <w:r>
        <w:rPr>
          <w:rFonts w:ascii="Constantia" w:hAnsi="Constantia" w:cs="Arial"/>
          <w:b/>
          <w:u w:val="single"/>
        </w:rPr>
        <w:br w:type="page"/>
      </w:r>
    </w:p>
    <w:p w:rsidR="00BA34A6" w:rsidRPr="00906B4D" w:rsidRDefault="00BA34A6" w:rsidP="00495415">
      <w:pPr>
        <w:rPr>
          <w:rFonts w:ascii="Constantia" w:hAnsi="Constantia" w:cs="Arial"/>
          <w:b/>
          <w:u w:val="single"/>
        </w:rPr>
      </w:pPr>
    </w:p>
    <w:p w:rsidR="00480651" w:rsidRPr="00480651" w:rsidRDefault="00480651" w:rsidP="00495415">
      <w:pPr>
        <w:rPr>
          <w:rFonts w:ascii="Constantia" w:hAnsi="Constantia" w:cs="Arial"/>
          <w:b/>
        </w:rPr>
      </w:pPr>
      <w:r w:rsidRPr="00480651">
        <w:rPr>
          <w:rFonts w:ascii="Constantia" w:hAnsi="Constantia" w:cs="Arial"/>
          <w:b/>
        </w:rPr>
        <w:t xml:space="preserve">Class 22: April </w:t>
      </w:r>
      <w:r w:rsidR="00C639AB">
        <w:rPr>
          <w:rFonts w:ascii="Constantia" w:hAnsi="Constantia" w:cs="Arial"/>
          <w:b/>
        </w:rPr>
        <w:t>10, 2012</w:t>
      </w:r>
    </w:p>
    <w:p w:rsidR="00BA34A6" w:rsidRPr="00480651" w:rsidRDefault="00BA34A6" w:rsidP="00495415">
      <w:pPr>
        <w:rPr>
          <w:rFonts w:ascii="Constantia" w:hAnsi="Constantia" w:cs="Arial"/>
          <w:b/>
        </w:rPr>
      </w:pPr>
      <w:r w:rsidRPr="00480651">
        <w:rPr>
          <w:rFonts w:ascii="Constantia" w:hAnsi="Constantia" w:cs="Arial"/>
          <w:b/>
        </w:rPr>
        <w:t xml:space="preserve"> Health Disparity in the US</w:t>
      </w:r>
      <w:r w:rsidR="00480651">
        <w:rPr>
          <w:rFonts w:ascii="Constantia" w:hAnsi="Constantia" w:cs="Arial"/>
          <w:b/>
        </w:rPr>
        <w:t xml:space="preserve"> (Godley)</w:t>
      </w:r>
    </w:p>
    <w:p w:rsidR="00BA34A6" w:rsidRPr="00055D02" w:rsidRDefault="00BA34A6" w:rsidP="00BA34A6">
      <w:pPr>
        <w:rPr>
          <w:rFonts w:ascii="Constantia" w:hAnsi="Constantia" w:cs="Arial"/>
          <w:i/>
        </w:rPr>
      </w:pPr>
      <w:r w:rsidRPr="00906B4D">
        <w:rPr>
          <w:rFonts w:ascii="Constantia" w:hAnsi="Constantia" w:cs="Arial"/>
          <w:i/>
        </w:rPr>
        <w:t>After successfully completing this section, students in</w:t>
      </w:r>
      <w:r w:rsidRPr="00055D02">
        <w:rPr>
          <w:rFonts w:ascii="Constantia" w:hAnsi="Constantia" w:cs="Arial"/>
          <w:i/>
        </w:rPr>
        <w:t xml:space="preserve"> PH510 will be able to:</w:t>
      </w:r>
    </w:p>
    <w:p w:rsidR="00906B4D" w:rsidRPr="00055D02" w:rsidRDefault="00906B4D" w:rsidP="00FD20CA">
      <w:pPr>
        <w:numPr>
          <w:ilvl w:val="0"/>
          <w:numId w:val="7"/>
        </w:numPr>
        <w:rPr>
          <w:rFonts w:ascii="Constantia" w:hAnsi="Constantia" w:cs="Arial"/>
        </w:rPr>
      </w:pPr>
      <w:r>
        <w:rPr>
          <w:rFonts w:ascii="Constantia" w:hAnsi="Constantia" w:cs="Arial"/>
        </w:rPr>
        <w:t>Explain the causes and impact of health disparity in the US.</w:t>
      </w:r>
    </w:p>
    <w:p w:rsidR="00906B4D" w:rsidRPr="00055D02" w:rsidRDefault="00906B4D" w:rsidP="00FD20CA">
      <w:pPr>
        <w:numPr>
          <w:ilvl w:val="0"/>
          <w:numId w:val="7"/>
        </w:numPr>
        <w:rPr>
          <w:rFonts w:ascii="Constantia" w:hAnsi="Constantia" w:cs="Arial"/>
        </w:rPr>
      </w:pPr>
      <w:r>
        <w:rPr>
          <w:rFonts w:ascii="Constantia" w:hAnsi="Constantia" w:cs="Arial"/>
        </w:rPr>
        <w:t>Describe methods currently used in public health to reduce uneven burden of disease.</w:t>
      </w:r>
    </w:p>
    <w:p w:rsidR="00906B4D" w:rsidRPr="00A17F31" w:rsidRDefault="00906B4D" w:rsidP="00FD20CA">
      <w:pPr>
        <w:numPr>
          <w:ilvl w:val="0"/>
          <w:numId w:val="7"/>
        </w:numPr>
        <w:rPr>
          <w:rFonts w:ascii="Constantia" w:hAnsi="Constantia" w:cs="Arial"/>
        </w:rPr>
      </w:pPr>
      <w:r w:rsidRPr="00055D02">
        <w:rPr>
          <w:rFonts w:ascii="Constantia" w:hAnsi="Constantia" w:cs="Arial"/>
        </w:rPr>
        <w:t xml:space="preserve">Explain how mobilization of </w:t>
      </w:r>
      <w:r w:rsidRPr="00906B4D">
        <w:rPr>
          <w:rFonts w:ascii="Constantia" w:hAnsi="Constantia" w:cs="Arial"/>
        </w:rPr>
        <w:t xml:space="preserve">resources </w:t>
      </w:r>
      <w:r w:rsidRPr="00A17F31">
        <w:rPr>
          <w:rFonts w:ascii="Constantia" w:hAnsi="Constantia" w:cs="Arial"/>
        </w:rPr>
        <w:t>for HIV prevention will impact epidemiology of the disease in the future.</w:t>
      </w:r>
    </w:p>
    <w:p w:rsidR="00906B4D" w:rsidRPr="00A17F31" w:rsidRDefault="00906B4D" w:rsidP="00906B4D">
      <w:pPr>
        <w:rPr>
          <w:rFonts w:ascii="Constantia" w:hAnsi="Constantia" w:cs="Arial"/>
          <w:b/>
        </w:rPr>
      </w:pPr>
    </w:p>
    <w:p w:rsidR="00BA34A6" w:rsidRPr="00A17F31" w:rsidRDefault="00BA34A6" w:rsidP="003F75DD">
      <w:pPr>
        <w:rPr>
          <w:rFonts w:ascii="Constantia" w:hAnsi="Constantia" w:cs="Arial"/>
          <w:i/>
        </w:rPr>
      </w:pPr>
      <w:r w:rsidRPr="00A17F31">
        <w:rPr>
          <w:rFonts w:ascii="Constantia" w:hAnsi="Constantia" w:cs="Arial"/>
          <w:i/>
          <w:u w:val="single"/>
        </w:rPr>
        <w:t>Readings</w:t>
      </w:r>
      <w:r w:rsidRPr="00A17F31">
        <w:rPr>
          <w:rFonts w:ascii="Constantia" w:hAnsi="Constantia" w:cs="Arial"/>
          <w:i/>
        </w:rPr>
        <w:t>:</w:t>
      </w:r>
    </w:p>
    <w:p w:rsidR="00BA34A6" w:rsidRPr="00A17F31" w:rsidRDefault="00A17F31" w:rsidP="00FD20CA">
      <w:pPr>
        <w:numPr>
          <w:ilvl w:val="0"/>
          <w:numId w:val="26"/>
        </w:numPr>
        <w:rPr>
          <w:rFonts w:ascii="Constantia" w:hAnsi="Constantia" w:cs="Arial"/>
        </w:rPr>
      </w:pPr>
      <w:r w:rsidRPr="00A17F31">
        <w:rPr>
          <w:rFonts w:ascii="Constantia" w:hAnsi="Constantia" w:cs="Arial"/>
        </w:rPr>
        <w:t xml:space="preserve">Wise, PH. The Anatomy of A Disparity in Infant Mortality. Annual Review of Public Health. (2009)24:341-62. </w:t>
      </w:r>
      <w:hyperlink r:id="rId62" w:history="1">
        <w:r w:rsidR="00906B4D" w:rsidRPr="00A17F31">
          <w:rPr>
            <w:rStyle w:val="Hyperlink"/>
            <w:rFonts w:ascii="Constantia" w:hAnsi="Constantia"/>
          </w:rPr>
          <w:t>http://arjournals.annualreviews.org.ezproxy.bu.edu/doi/pdf/10.1146/annurev.publhealth.24.100901.140816</w:t>
        </w:r>
      </w:hyperlink>
    </w:p>
    <w:p w:rsidR="00BA34A6" w:rsidRPr="00A17F31" w:rsidRDefault="00BA34A6" w:rsidP="00495415">
      <w:pPr>
        <w:rPr>
          <w:rFonts w:ascii="Constantia" w:hAnsi="Constantia" w:cs="Arial"/>
          <w:b/>
          <w:u w:val="single"/>
        </w:rPr>
      </w:pPr>
    </w:p>
    <w:p w:rsidR="00BA34A6" w:rsidRPr="00471536" w:rsidRDefault="00BA34A6" w:rsidP="00495415">
      <w:pPr>
        <w:rPr>
          <w:rFonts w:ascii="Constantia" w:hAnsi="Constantia" w:cs="Arial"/>
          <w:i/>
        </w:rPr>
      </w:pPr>
      <w:r w:rsidRPr="00A17F31">
        <w:rPr>
          <w:rFonts w:ascii="Constantia" w:hAnsi="Constantia" w:cs="Arial"/>
          <w:b/>
        </w:rPr>
        <w:t xml:space="preserve">Class </w:t>
      </w:r>
      <w:r w:rsidR="00480651">
        <w:rPr>
          <w:rFonts w:ascii="Constantia" w:hAnsi="Constantia" w:cs="Arial"/>
          <w:b/>
        </w:rPr>
        <w:t>23</w:t>
      </w:r>
      <w:r w:rsidRPr="00A17F31">
        <w:rPr>
          <w:rFonts w:ascii="Constantia" w:hAnsi="Constantia" w:cs="Arial"/>
          <w:b/>
        </w:rPr>
        <w:t xml:space="preserve">: </w:t>
      </w:r>
      <w:r w:rsidR="00480651">
        <w:rPr>
          <w:rFonts w:ascii="Constantia" w:hAnsi="Constantia" w:cs="Arial"/>
          <w:b/>
        </w:rPr>
        <w:t xml:space="preserve">April </w:t>
      </w:r>
      <w:r w:rsidR="00C639AB">
        <w:rPr>
          <w:rFonts w:ascii="Constantia" w:hAnsi="Constantia" w:cs="Arial"/>
          <w:b/>
        </w:rPr>
        <w:t>12</w:t>
      </w:r>
      <w:r w:rsidR="00480651">
        <w:rPr>
          <w:rFonts w:ascii="Constantia" w:hAnsi="Constantia" w:cs="Arial"/>
          <w:b/>
        </w:rPr>
        <w:t>, 201</w:t>
      </w:r>
      <w:r w:rsidR="00C639AB">
        <w:rPr>
          <w:rFonts w:ascii="Constantia" w:hAnsi="Constantia" w:cs="Arial"/>
          <w:b/>
        </w:rPr>
        <w:t>2</w:t>
      </w:r>
    </w:p>
    <w:p w:rsidR="00BA34A6" w:rsidRPr="00471536" w:rsidRDefault="00BA34A6" w:rsidP="00495415">
      <w:pPr>
        <w:rPr>
          <w:rFonts w:ascii="Constantia" w:hAnsi="Constantia" w:cs="Arial"/>
          <w:b/>
        </w:rPr>
      </w:pPr>
      <w:r w:rsidRPr="00471536">
        <w:rPr>
          <w:rFonts w:ascii="Constantia" w:hAnsi="Constantia" w:cs="Arial"/>
          <w:b/>
        </w:rPr>
        <w:t>Changing Individual Behaviors (Godley)</w:t>
      </w:r>
    </w:p>
    <w:p w:rsidR="003F75DD" w:rsidRDefault="00BA34A6" w:rsidP="003F75DD">
      <w:pPr>
        <w:rPr>
          <w:rFonts w:ascii="Constantia" w:hAnsi="Constantia" w:cs="Arial"/>
          <w:i/>
        </w:rPr>
      </w:pPr>
      <w:r w:rsidRPr="00055D02">
        <w:rPr>
          <w:rFonts w:ascii="Constantia" w:hAnsi="Constantia" w:cs="Arial"/>
          <w:i/>
        </w:rPr>
        <w:t>After successfully completing this section, students in PH510 will be able to:</w:t>
      </w:r>
    </w:p>
    <w:p w:rsidR="003F75DD" w:rsidRPr="003F75DD" w:rsidRDefault="00BA34A6" w:rsidP="00FD20CA">
      <w:pPr>
        <w:pStyle w:val="ListParagraph"/>
        <w:numPr>
          <w:ilvl w:val="0"/>
          <w:numId w:val="40"/>
        </w:numPr>
        <w:rPr>
          <w:rFonts w:ascii="Constantia" w:hAnsi="Constantia" w:cs="Arial"/>
          <w:i/>
        </w:rPr>
      </w:pPr>
      <w:r w:rsidRPr="003F75DD">
        <w:rPr>
          <w:rFonts w:ascii="Constantia" w:hAnsi="Constantia" w:cs="Arial"/>
        </w:rPr>
        <w:t>Describe the three major theories or models describing how personal behaviors change</w:t>
      </w:r>
      <w:r w:rsidR="003F75DD">
        <w:rPr>
          <w:rFonts w:ascii="Constantia" w:hAnsi="Constantia" w:cs="Arial"/>
        </w:rPr>
        <w:t xml:space="preserve">. </w:t>
      </w:r>
    </w:p>
    <w:p w:rsidR="003F75DD" w:rsidRDefault="00BA34A6" w:rsidP="00FD20CA">
      <w:pPr>
        <w:pStyle w:val="ListParagraph"/>
        <w:numPr>
          <w:ilvl w:val="0"/>
          <w:numId w:val="40"/>
        </w:numPr>
        <w:rPr>
          <w:rFonts w:ascii="Constantia" w:hAnsi="Constantia" w:cs="Arial"/>
          <w:i/>
        </w:rPr>
      </w:pPr>
      <w:r w:rsidRPr="003F75DD">
        <w:rPr>
          <w:rFonts w:ascii="Constantia" w:hAnsi="Constantia" w:cs="Arial"/>
        </w:rPr>
        <w:t>Discuss in detail the Stage of Change Theory of Prochaska and DiClemente.</w:t>
      </w:r>
    </w:p>
    <w:p w:rsidR="00BA34A6" w:rsidRPr="003F75DD" w:rsidRDefault="003F75DD" w:rsidP="00FD20CA">
      <w:pPr>
        <w:pStyle w:val="ListParagraph"/>
        <w:numPr>
          <w:ilvl w:val="0"/>
          <w:numId w:val="40"/>
        </w:numPr>
        <w:rPr>
          <w:rFonts w:ascii="Constantia" w:hAnsi="Constantia" w:cs="Arial"/>
          <w:i/>
        </w:rPr>
      </w:pPr>
      <w:r w:rsidRPr="003F75DD">
        <w:rPr>
          <w:rFonts w:ascii="Constantia" w:hAnsi="Constantia" w:cs="Arial"/>
        </w:rPr>
        <w:t>L</w:t>
      </w:r>
      <w:r w:rsidR="00BA34A6" w:rsidRPr="003F75DD">
        <w:rPr>
          <w:rFonts w:ascii="Constantia" w:hAnsi="Constantia" w:cs="Arial"/>
        </w:rPr>
        <w:t>ist and describe the five key elements of motivational interviewing.</w:t>
      </w:r>
    </w:p>
    <w:p w:rsidR="003F75DD" w:rsidRDefault="003F75DD" w:rsidP="00BA34A6">
      <w:pPr>
        <w:ind w:left="720"/>
        <w:rPr>
          <w:rFonts w:ascii="Constantia" w:hAnsi="Constantia" w:cs="Arial"/>
          <w:i/>
          <w:u w:val="single"/>
        </w:rPr>
      </w:pPr>
    </w:p>
    <w:p w:rsidR="00BA34A6" w:rsidRPr="00055D02" w:rsidRDefault="00BA34A6" w:rsidP="003F75DD">
      <w:pPr>
        <w:rPr>
          <w:rFonts w:ascii="Constantia" w:hAnsi="Constantia" w:cs="Arial"/>
          <w:i/>
        </w:rPr>
      </w:pPr>
      <w:r w:rsidRPr="00055D02">
        <w:rPr>
          <w:rFonts w:ascii="Constantia" w:hAnsi="Constantia" w:cs="Arial"/>
          <w:i/>
          <w:u w:val="single"/>
        </w:rPr>
        <w:t>Readings</w:t>
      </w:r>
      <w:r w:rsidRPr="00055D02">
        <w:rPr>
          <w:rFonts w:ascii="Constantia" w:hAnsi="Constantia" w:cs="Arial"/>
          <w:i/>
        </w:rPr>
        <w:t>:</w:t>
      </w:r>
    </w:p>
    <w:p w:rsidR="00BA34A6" w:rsidRDefault="00BA34A6" w:rsidP="00C639AB">
      <w:pPr>
        <w:numPr>
          <w:ilvl w:val="0"/>
          <w:numId w:val="24"/>
        </w:numPr>
        <w:rPr>
          <w:rFonts w:ascii="Constantia" w:hAnsi="Constantia" w:cs="Arial"/>
        </w:rPr>
      </w:pPr>
      <w:r w:rsidRPr="00055D02">
        <w:rPr>
          <w:rFonts w:ascii="Constantia" w:hAnsi="Constantia" w:cs="Arial"/>
        </w:rPr>
        <w:t>Schneider, Chapter 14.</w:t>
      </w:r>
    </w:p>
    <w:p w:rsidR="00E10DEC" w:rsidRPr="00C639AB" w:rsidRDefault="00E10DEC" w:rsidP="00C639AB">
      <w:pPr>
        <w:numPr>
          <w:ilvl w:val="0"/>
          <w:numId w:val="24"/>
        </w:numPr>
        <w:rPr>
          <w:rFonts w:ascii="Constantia" w:hAnsi="Constantia" w:cs="Arial"/>
        </w:rPr>
      </w:pPr>
      <w:r>
        <w:rPr>
          <w:rFonts w:ascii="Constantia" w:hAnsi="Constantia" w:cs="Arial"/>
        </w:rPr>
        <w:t>See link to additional handout on Blackboard.</w:t>
      </w:r>
    </w:p>
    <w:p w:rsidR="00BA34A6" w:rsidRPr="00906B4D" w:rsidRDefault="00BA34A6" w:rsidP="00495415">
      <w:pPr>
        <w:rPr>
          <w:rFonts w:ascii="Constantia" w:hAnsi="Constantia" w:cs="Arial"/>
          <w:b/>
          <w:u w:val="single"/>
        </w:rPr>
      </w:pPr>
    </w:p>
    <w:p w:rsidR="00A43DC9" w:rsidRPr="00C639AB" w:rsidRDefault="00480651" w:rsidP="00840D84">
      <w:pPr>
        <w:rPr>
          <w:rFonts w:ascii="Constantia" w:hAnsi="Constantia" w:cs="Arial"/>
          <w:b/>
          <w:i/>
          <w:sz w:val="22"/>
        </w:rPr>
      </w:pPr>
      <w:bookmarkStart w:id="14" w:name="OLE_LINK2"/>
      <w:bookmarkStart w:id="15" w:name="OLE_LINK3"/>
      <w:r w:rsidRPr="00C639AB">
        <w:rPr>
          <w:rFonts w:ascii="Constantia" w:hAnsi="Constantia" w:cs="Arial"/>
          <w:b/>
          <w:sz w:val="22"/>
        </w:rPr>
        <w:t xml:space="preserve">Class 24: April </w:t>
      </w:r>
      <w:r w:rsidR="00C639AB">
        <w:rPr>
          <w:rFonts w:ascii="Constantia" w:hAnsi="Constantia" w:cs="Arial"/>
          <w:b/>
          <w:sz w:val="22"/>
        </w:rPr>
        <w:t>17</w:t>
      </w:r>
      <w:r w:rsidRPr="00C639AB">
        <w:rPr>
          <w:rFonts w:ascii="Constantia" w:hAnsi="Constantia" w:cs="Arial"/>
          <w:b/>
          <w:sz w:val="22"/>
        </w:rPr>
        <w:t>, 201</w:t>
      </w:r>
      <w:r w:rsidR="00C639AB">
        <w:rPr>
          <w:rFonts w:ascii="Constantia" w:hAnsi="Constantia" w:cs="Arial"/>
          <w:b/>
          <w:sz w:val="22"/>
        </w:rPr>
        <w:t>2</w:t>
      </w:r>
    </w:p>
    <w:p w:rsidR="00FF6DCF" w:rsidRPr="00C639AB" w:rsidRDefault="00FF6DCF" w:rsidP="00840D84">
      <w:pPr>
        <w:rPr>
          <w:rFonts w:ascii="Constantia" w:hAnsi="Constantia" w:cs="Arial"/>
          <w:b/>
          <w:i/>
          <w:sz w:val="22"/>
        </w:rPr>
      </w:pPr>
      <w:r w:rsidRPr="00C639AB">
        <w:rPr>
          <w:rFonts w:ascii="Constantia" w:hAnsi="Constantia" w:cs="Arial"/>
          <w:b/>
          <w:i/>
          <w:sz w:val="22"/>
        </w:rPr>
        <w:t>WRITTEN ASSIGNMENT FIVE DUE!</w:t>
      </w:r>
    </w:p>
    <w:p w:rsidR="00480651" w:rsidRPr="00C639AB" w:rsidRDefault="00480651" w:rsidP="00840D84">
      <w:pPr>
        <w:rPr>
          <w:rFonts w:ascii="Constantia" w:hAnsi="Constantia" w:cs="Arial"/>
          <w:b/>
          <w:sz w:val="22"/>
        </w:rPr>
      </w:pPr>
      <w:r w:rsidRPr="00C639AB">
        <w:rPr>
          <w:rFonts w:ascii="Constantia" w:hAnsi="Constantia" w:cs="Arial"/>
          <w:b/>
          <w:sz w:val="22"/>
        </w:rPr>
        <w:t>Policy &amp; HIV/AIDS (Godley)</w:t>
      </w:r>
    </w:p>
    <w:p w:rsidR="000219EC" w:rsidRPr="00C639AB" w:rsidRDefault="000219EC" w:rsidP="000219EC">
      <w:pPr>
        <w:rPr>
          <w:rFonts w:ascii="Constantia" w:hAnsi="Constantia" w:cs="Arial"/>
          <w:i/>
          <w:sz w:val="22"/>
        </w:rPr>
      </w:pPr>
      <w:r w:rsidRPr="00C639AB">
        <w:rPr>
          <w:rFonts w:ascii="Constantia" w:hAnsi="Constantia" w:cs="Arial"/>
          <w:i/>
          <w:sz w:val="22"/>
        </w:rPr>
        <w:t>After successfully completing this section, students in PH510 will be able to:</w:t>
      </w:r>
    </w:p>
    <w:p w:rsidR="000219EC" w:rsidRPr="00C639AB" w:rsidRDefault="000219EC" w:rsidP="00FD20CA">
      <w:pPr>
        <w:numPr>
          <w:ilvl w:val="0"/>
          <w:numId w:val="7"/>
        </w:numPr>
        <w:rPr>
          <w:rFonts w:ascii="Constantia" w:hAnsi="Constantia" w:cs="Arial"/>
          <w:sz w:val="22"/>
        </w:rPr>
      </w:pPr>
      <w:r w:rsidRPr="00C639AB">
        <w:rPr>
          <w:rFonts w:ascii="Constantia" w:hAnsi="Constantia" w:cs="Arial"/>
          <w:sz w:val="22"/>
        </w:rPr>
        <w:t>Describe the politics of prevention and their impact on HIV/AIDS in the US.</w:t>
      </w:r>
    </w:p>
    <w:p w:rsidR="000219EC" w:rsidRPr="00C639AB" w:rsidRDefault="000219EC" w:rsidP="00FD20CA">
      <w:pPr>
        <w:numPr>
          <w:ilvl w:val="0"/>
          <w:numId w:val="7"/>
        </w:numPr>
        <w:rPr>
          <w:rFonts w:ascii="Constantia" w:hAnsi="Constantia" w:cs="Arial"/>
          <w:sz w:val="22"/>
        </w:rPr>
      </w:pPr>
      <w:r w:rsidRPr="00C639AB">
        <w:rPr>
          <w:rFonts w:ascii="Constantia" w:hAnsi="Constantia" w:cs="Arial"/>
          <w:sz w:val="22"/>
        </w:rPr>
        <w:t>Explain harm reduction and needle exchange efficacy.</w:t>
      </w:r>
    </w:p>
    <w:p w:rsidR="000219EC" w:rsidRPr="00C639AB" w:rsidRDefault="000219EC" w:rsidP="00FD20CA">
      <w:pPr>
        <w:numPr>
          <w:ilvl w:val="0"/>
          <w:numId w:val="7"/>
        </w:numPr>
        <w:rPr>
          <w:rFonts w:ascii="Constantia" w:hAnsi="Constantia" w:cs="Arial"/>
          <w:sz w:val="22"/>
        </w:rPr>
      </w:pPr>
      <w:r w:rsidRPr="00C639AB">
        <w:rPr>
          <w:rFonts w:ascii="Constantia" w:hAnsi="Constantia" w:cs="Arial"/>
          <w:sz w:val="22"/>
        </w:rPr>
        <w:t>Discuss in detail the implications of abstinence-only education on sexuality education policy.</w:t>
      </w:r>
    </w:p>
    <w:p w:rsidR="000219EC" w:rsidRPr="00055D02" w:rsidRDefault="000219EC" w:rsidP="000219EC">
      <w:pPr>
        <w:ind w:left="360"/>
        <w:rPr>
          <w:rFonts w:ascii="Constantia" w:hAnsi="Constantia" w:cs="Arial"/>
        </w:rPr>
      </w:pPr>
    </w:p>
    <w:p w:rsidR="000219EC" w:rsidRDefault="000219EC" w:rsidP="000219EC">
      <w:pPr>
        <w:rPr>
          <w:rFonts w:ascii="Constantia" w:hAnsi="Constantia" w:cs="Arial"/>
          <w:i/>
        </w:rPr>
      </w:pPr>
      <w:r w:rsidRPr="00055D02">
        <w:rPr>
          <w:rFonts w:ascii="Constantia" w:hAnsi="Constantia" w:cs="Arial"/>
          <w:i/>
          <w:u w:val="single"/>
        </w:rPr>
        <w:t>Readings</w:t>
      </w:r>
      <w:r w:rsidRPr="00055D02">
        <w:rPr>
          <w:rFonts w:ascii="Constantia" w:hAnsi="Constantia" w:cs="Arial"/>
          <w:i/>
        </w:rPr>
        <w:t>:</w:t>
      </w:r>
    </w:p>
    <w:p w:rsidR="000219EC" w:rsidRPr="00C639AB" w:rsidRDefault="000219EC" w:rsidP="00DD4D5C">
      <w:pPr>
        <w:pStyle w:val="ListParagraph"/>
        <w:numPr>
          <w:ilvl w:val="1"/>
          <w:numId w:val="7"/>
        </w:numPr>
        <w:tabs>
          <w:tab w:val="clear" w:pos="1080"/>
          <w:tab w:val="num" w:pos="90"/>
        </w:tabs>
        <w:ind w:left="270" w:hanging="90"/>
        <w:rPr>
          <w:rFonts w:ascii="Constantia" w:hAnsi="Constantia" w:cs="Arial"/>
        </w:rPr>
      </w:pPr>
      <w:bookmarkStart w:id="16" w:name="OLE_LINK11"/>
      <w:bookmarkStart w:id="17" w:name="OLE_LINK12"/>
      <w:r w:rsidRPr="00C639AB">
        <w:rPr>
          <w:rFonts w:ascii="Constantia" w:hAnsi="Constantia" w:cs="Arial"/>
        </w:rPr>
        <w:t>Schneider, Chapter 10 &amp; 18.</w:t>
      </w:r>
    </w:p>
    <w:p w:rsidR="00C639AB" w:rsidRPr="00C639AB" w:rsidRDefault="00C639AB" w:rsidP="00DD4D5C">
      <w:pPr>
        <w:pStyle w:val="ListParagraph"/>
        <w:numPr>
          <w:ilvl w:val="1"/>
          <w:numId w:val="7"/>
        </w:numPr>
        <w:tabs>
          <w:tab w:val="clear" w:pos="1080"/>
          <w:tab w:val="num" w:pos="90"/>
        </w:tabs>
        <w:ind w:left="270" w:hanging="90"/>
        <w:rPr>
          <w:rFonts w:ascii="Constantia" w:hAnsi="Constantia" w:cs="Arial"/>
        </w:rPr>
      </w:pPr>
      <w:r w:rsidRPr="00C639AB">
        <w:rPr>
          <w:rFonts w:ascii="Constantia" w:hAnsi="Constantia" w:cs="Arial"/>
        </w:rPr>
        <w:t>Abraham, Laurie. “Teaching Good Sex” New York Times, November 20, 2011.</w:t>
      </w:r>
    </w:p>
    <w:p w:rsidR="00C639AB" w:rsidRPr="00C639AB" w:rsidRDefault="00C639AB" w:rsidP="00DD4D5C">
      <w:pPr>
        <w:pStyle w:val="ListParagraph"/>
        <w:numPr>
          <w:ilvl w:val="0"/>
          <w:numId w:val="7"/>
        </w:numPr>
        <w:pBdr>
          <w:bottom w:val="single" w:sz="6" w:space="1" w:color="auto"/>
        </w:pBdr>
        <w:tabs>
          <w:tab w:val="num" w:pos="90"/>
        </w:tabs>
        <w:ind w:left="270" w:hanging="90"/>
        <w:jc w:val="center"/>
        <w:rPr>
          <w:rFonts w:ascii="Constantia" w:hAnsi="Constantia" w:cs="Arial"/>
          <w:vanish/>
          <w:sz w:val="16"/>
          <w:szCs w:val="16"/>
        </w:rPr>
      </w:pPr>
      <w:bookmarkStart w:id="18" w:name="top"/>
      <w:r w:rsidRPr="00C639AB">
        <w:rPr>
          <w:rFonts w:ascii="Constantia" w:hAnsi="Constantia" w:cs="Arial"/>
          <w:vanish/>
          <w:sz w:val="16"/>
          <w:szCs w:val="16"/>
        </w:rPr>
        <w:t>Top of Form</w:t>
      </w:r>
    </w:p>
    <w:p w:rsidR="00C639AB" w:rsidRPr="00C639AB" w:rsidRDefault="00C639AB" w:rsidP="00DD4D5C">
      <w:pPr>
        <w:pStyle w:val="ListParagraph"/>
        <w:numPr>
          <w:ilvl w:val="0"/>
          <w:numId w:val="7"/>
        </w:numPr>
        <w:pBdr>
          <w:top w:val="single" w:sz="6" w:space="1" w:color="auto"/>
        </w:pBdr>
        <w:tabs>
          <w:tab w:val="num" w:pos="90"/>
        </w:tabs>
        <w:ind w:left="270" w:hanging="90"/>
        <w:jc w:val="center"/>
        <w:rPr>
          <w:rFonts w:ascii="Constantia" w:hAnsi="Constantia" w:cs="Arial"/>
          <w:vanish/>
          <w:sz w:val="16"/>
          <w:szCs w:val="16"/>
        </w:rPr>
      </w:pPr>
      <w:r w:rsidRPr="00C639AB">
        <w:rPr>
          <w:rFonts w:ascii="Constantia" w:hAnsi="Constantia" w:cs="Arial"/>
          <w:vanish/>
          <w:sz w:val="16"/>
          <w:szCs w:val="16"/>
        </w:rPr>
        <w:t>Bottom of Form</w:t>
      </w:r>
    </w:p>
    <w:bookmarkEnd w:id="18"/>
    <w:p w:rsidR="00C639AB" w:rsidRPr="00C639AB" w:rsidRDefault="00BE03E1" w:rsidP="00DD4D5C">
      <w:pPr>
        <w:pStyle w:val="ListParagraph"/>
        <w:tabs>
          <w:tab w:val="num" w:pos="90"/>
        </w:tabs>
        <w:ind w:left="270" w:hanging="90"/>
        <w:rPr>
          <w:rFonts w:ascii="Constantia" w:hAnsi="Constantia" w:cs="Arial"/>
          <w:i/>
        </w:rPr>
      </w:pPr>
      <w:r w:rsidRPr="00C639AB">
        <w:rPr>
          <w:rFonts w:ascii="Constantia" w:hAnsi="Constantia"/>
        </w:rPr>
        <w:fldChar w:fldCharType="begin"/>
      </w:r>
      <w:r w:rsidR="00C639AB" w:rsidRPr="00C639AB">
        <w:rPr>
          <w:rFonts w:ascii="Constantia" w:hAnsi="Constantia"/>
        </w:rPr>
        <w:instrText xml:space="preserve"> HYPERLINK "http://www.nytimes.com/2011/11/20/magazine/teaching-good-sex.html?pagewanted=all" </w:instrText>
      </w:r>
      <w:r w:rsidRPr="00C639AB">
        <w:rPr>
          <w:rFonts w:ascii="Constantia" w:hAnsi="Constantia"/>
        </w:rPr>
        <w:fldChar w:fldCharType="separate"/>
      </w:r>
      <w:r w:rsidR="00C639AB" w:rsidRPr="00C639AB">
        <w:rPr>
          <w:rStyle w:val="Hyperlink"/>
          <w:rFonts w:ascii="Constantia" w:hAnsi="Constantia"/>
        </w:rPr>
        <w:t>http://www.nytimes.com/2011/11/20/magazine/teaching-good-sex.html?pagewanted=all</w:t>
      </w:r>
      <w:r w:rsidRPr="00C639AB">
        <w:rPr>
          <w:rFonts w:ascii="Constantia" w:hAnsi="Constantia"/>
        </w:rPr>
        <w:fldChar w:fldCharType="end"/>
      </w:r>
    </w:p>
    <w:bookmarkEnd w:id="14"/>
    <w:bookmarkEnd w:id="15"/>
    <w:p w:rsidR="009D511C" w:rsidRDefault="009D511C">
      <w:pPr>
        <w:rPr>
          <w:rFonts w:ascii="Constantia" w:hAnsi="Constantia" w:cs="Arial"/>
          <w:b/>
          <w:highlight w:val="yellow"/>
        </w:rPr>
      </w:pPr>
      <w:r>
        <w:rPr>
          <w:rFonts w:ascii="Constantia" w:hAnsi="Constantia" w:cs="Arial"/>
          <w:b/>
          <w:highlight w:val="yellow"/>
        </w:rPr>
        <w:br w:type="page"/>
      </w:r>
    </w:p>
    <w:p w:rsidR="003F75DD" w:rsidRPr="00C639AB" w:rsidRDefault="003F75DD">
      <w:pPr>
        <w:rPr>
          <w:rFonts w:ascii="Constantia" w:hAnsi="Constantia" w:cs="Arial"/>
          <w:b/>
          <w:highlight w:val="yellow"/>
        </w:rPr>
      </w:pPr>
      <w:bookmarkStart w:id="19" w:name="_GoBack"/>
      <w:bookmarkEnd w:id="19"/>
    </w:p>
    <w:p w:rsidR="001C43A7" w:rsidRPr="00C639AB" w:rsidRDefault="00BA34A6" w:rsidP="000718C8">
      <w:pPr>
        <w:jc w:val="center"/>
        <w:rPr>
          <w:rFonts w:ascii="Constantia" w:hAnsi="Constantia" w:cs="Arial"/>
          <w:b/>
        </w:rPr>
      </w:pPr>
      <w:r w:rsidRPr="00C639AB">
        <w:rPr>
          <w:rFonts w:ascii="Constantia" w:hAnsi="Constantia" w:cs="Arial"/>
          <w:b/>
          <w:highlight w:val="yellow"/>
        </w:rPr>
        <w:t>Module 5:</w:t>
      </w:r>
      <w:r w:rsidR="001C43A7" w:rsidRPr="00C639AB">
        <w:rPr>
          <w:rFonts w:ascii="Constantia" w:hAnsi="Constantia" w:cs="Arial"/>
          <w:b/>
          <w:highlight w:val="yellow"/>
        </w:rPr>
        <w:t xml:space="preserve"> – Over an</w:t>
      </w:r>
      <w:r w:rsidRPr="00C639AB">
        <w:rPr>
          <w:rFonts w:ascii="Constantia" w:hAnsi="Constantia" w:cs="Arial"/>
          <w:b/>
          <w:highlight w:val="yellow"/>
        </w:rPr>
        <w:t>d Under Nutrition</w:t>
      </w:r>
    </w:p>
    <w:bookmarkEnd w:id="16"/>
    <w:bookmarkEnd w:id="17"/>
    <w:p w:rsidR="00BA34A6" w:rsidRPr="00C639AB" w:rsidRDefault="00BA34A6" w:rsidP="00B22808">
      <w:pPr>
        <w:rPr>
          <w:rFonts w:ascii="Constantia" w:hAnsi="Constantia" w:cs="Arial"/>
          <w:b/>
        </w:rPr>
      </w:pPr>
    </w:p>
    <w:p w:rsidR="000718C8" w:rsidRDefault="000718C8" w:rsidP="00B22808">
      <w:pPr>
        <w:rPr>
          <w:rFonts w:ascii="Constantia" w:hAnsi="Constantia" w:cs="Arial"/>
          <w:b/>
        </w:rPr>
      </w:pPr>
      <w:r>
        <w:rPr>
          <w:rFonts w:ascii="Constantia" w:hAnsi="Constantia" w:cs="Arial"/>
          <w:b/>
        </w:rPr>
        <w:t xml:space="preserve">Class </w:t>
      </w:r>
      <w:r w:rsidR="00480651">
        <w:rPr>
          <w:rFonts w:ascii="Constantia" w:hAnsi="Constantia" w:cs="Arial"/>
          <w:b/>
        </w:rPr>
        <w:t>25</w:t>
      </w:r>
      <w:r>
        <w:rPr>
          <w:rFonts w:ascii="Constantia" w:hAnsi="Constantia" w:cs="Arial"/>
          <w:b/>
        </w:rPr>
        <w:t xml:space="preserve">: </w:t>
      </w:r>
      <w:r w:rsidR="00480651">
        <w:rPr>
          <w:rFonts w:ascii="Constantia" w:hAnsi="Constantia" w:cs="Arial"/>
          <w:b/>
        </w:rPr>
        <w:t xml:space="preserve">April </w:t>
      </w:r>
      <w:r w:rsidR="00DD4D5C">
        <w:rPr>
          <w:rFonts w:ascii="Constantia" w:hAnsi="Constantia" w:cs="Arial"/>
          <w:b/>
        </w:rPr>
        <w:t>19, 2012</w:t>
      </w:r>
    </w:p>
    <w:p w:rsidR="000718C8" w:rsidRDefault="000718C8" w:rsidP="00B22808">
      <w:pPr>
        <w:rPr>
          <w:rFonts w:ascii="Constantia" w:hAnsi="Constantia" w:cs="Arial"/>
          <w:b/>
        </w:rPr>
      </w:pPr>
      <w:r>
        <w:rPr>
          <w:rFonts w:ascii="Constantia" w:hAnsi="Constantia" w:cs="Arial"/>
          <w:b/>
        </w:rPr>
        <w:t>Under and Over Nutrition (Godley)</w:t>
      </w:r>
    </w:p>
    <w:p w:rsidR="00597049" w:rsidRPr="00055D02" w:rsidRDefault="00597049" w:rsidP="00597049">
      <w:pPr>
        <w:rPr>
          <w:rFonts w:ascii="Constantia" w:hAnsi="Constantia" w:cs="Arial"/>
          <w:i/>
        </w:rPr>
      </w:pPr>
      <w:r w:rsidRPr="00055D02">
        <w:rPr>
          <w:rFonts w:ascii="Constantia" w:hAnsi="Constantia" w:cs="Arial"/>
          <w:i/>
        </w:rPr>
        <w:t>After successfully completing this section, students in PH510 will be able to:</w:t>
      </w:r>
    </w:p>
    <w:p w:rsidR="00EC4FED" w:rsidRPr="00055D02" w:rsidRDefault="00EC4FED" w:rsidP="00FD20CA">
      <w:pPr>
        <w:pStyle w:val="BodyText2"/>
        <w:numPr>
          <w:ilvl w:val="0"/>
          <w:numId w:val="41"/>
        </w:numPr>
        <w:spacing w:after="0" w:line="240" w:lineRule="auto"/>
        <w:rPr>
          <w:rFonts w:ascii="Constantia" w:hAnsi="Constantia" w:cs="Arial"/>
        </w:rPr>
      </w:pPr>
      <w:r w:rsidRPr="00055D02">
        <w:rPr>
          <w:rFonts w:ascii="Constantia" w:hAnsi="Constantia" w:cs="Arial"/>
        </w:rPr>
        <w:t>Describe the physiological effects of starvation.</w:t>
      </w:r>
    </w:p>
    <w:p w:rsidR="00EC4FED" w:rsidRPr="00055D02" w:rsidRDefault="00EC4FED" w:rsidP="00FD20CA">
      <w:pPr>
        <w:pStyle w:val="BodyText2"/>
        <w:numPr>
          <w:ilvl w:val="0"/>
          <w:numId w:val="41"/>
        </w:numPr>
        <w:spacing w:after="0" w:line="240" w:lineRule="auto"/>
        <w:rPr>
          <w:rFonts w:ascii="Constantia" w:hAnsi="Constantia" w:cs="Arial"/>
        </w:rPr>
      </w:pPr>
      <w:r w:rsidRPr="00055D02">
        <w:rPr>
          <w:rFonts w:ascii="Constantia" w:hAnsi="Constantia" w:cs="Arial"/>
        </w:rPr>
        <w:t>Explain the difference between marasmus and kwashiorkor.</w:t>
      </w:r>
    </w:p>
    <w:p w:rsidR="00DD4D5C" w:rsidRDefault="00EC4FED" w:rsidP="00FD20CA">
      <w:pPr>
        <w:pStyle w:val="BodyText2"/>
        <w:numPr>
          <w:ilvl w:val="0"/>
          <w:numId w:val="41"/>
        </w:numPr>
        <w:spacing w:after="0" w:line="240" w:lineRule="auto"/>
        <w:rPr>
          <w:rFonts w:ascii="Constantia" w:hAnsi="Constantia" w:cs="Arial"/>
        </w:rPr>
      </w:pPr>
      <w:r w:rsidRPr="00DD4D5C">
        <w:rPr>
          <w:rFonts w:ascii="Constantia" w:hAnsi="Constantia" w:cs="Arial"/>
        </w:rPr>
        <w:t>Explain the differences betwe</w:t>
      </w:r>
      <w:r w:rsidR="00DD4D5C">
        <w:rPr>
          <w:rFonts w:ascii="Constantia" w:hAnsi="Constantia" w:cs="Arial"/>
        </w:rPr>
        <w:t xml:space="preserve">en type I and type II diabetes </w:t>
      </w:r>
    </w:p>
    <w:p w:rsidR="00EC4FED" w:rsidRPr="00DD4D5C" w:rsidRDefault="00EC4FED" w:rsidP="00FD20CA">
      <w:pPr>
        <w:pStyle w:val="BodyText2"/>
        <w:numPr>
          <w:ilvl w:val="0"/>
          <w:numId w:val="41"/>
        </w:numPr>
        <w:spacing w:after="0" w:line="240" w:lineRule="auto"/>
        <w:rPr>
          <w:rFonts w:ascii="Constantia" w:hAnsi="Constantia" w:cs="Arial"/>
        </w:rPr>
      </w:pPr>
      <w:r w:rsidRPr="00DD4D5C">
        <w:rPr>
          <w:rFonts w:ascii="Constantia" w:hAnsi="Constantia" w:cs="Arial"/>
        </w:rPr>
        <w:t>Explain the relationship between activity (exercise) and obesity.</w:t>
      </w:r>
    </w:p>
    <w:p w:rsidR="002A0265" w:rsidRPr="00055D02" w:rsidRDefault="002A0265" w:rsidP="00FD20CA">
      <w:pPr>
        <w:numPr>
          <w:ilvl w:val="0"/>
          <w:numId w:val="41"/>
        </w:numPr>
        <w:spacing w:before="100" w:beforeAutospacing="1" w:after="100" w:afterAutospacing="1"/>
        <w:rPr>
          <w:rFonts w:ascii="Constantia" w:hAnsi="Constantia" w:cs="Arial"/>
        </w:rPr>
      </w:pPr>
      <w:r w:rsidRPr="00055D02">
        <w:rPr>
          <w:rFonts w:ascii="Constantia" w:hAnsi="Constantia" w:cs="Arial"/>
        </w:rPr>
        <w:t>List 5 serious adverse health effects of obesity.</w:t>
      </w:r>
    </w:p>
    <w:p w:rsidR="002A0265" w:rsidRPr="00055D02" w:rsidRDefault="00EC4FED" w:rsidP="00FD20CA">
      <w:pPr>
        <w:pStyle w:val="BodyText2"/>
        <w:numPr>
          <w:ilvl w:val="0"/>
          <w:numId w:val="41"/>
        </w:numPr>
        <w:spacing w:after="0" w:line="240" w:lineRule="auto"/>
        <w:rPr>
          <w:rFonts w:ascii="Constantia" w:hAnsi="Constantia" w:cs="Arial"/>
        </w:rPr>
      </w:pPr>
      <w:r w:rsidRPr="00055D02">
        <w:rPr>
          <w:rFonts w:ascii="Constantia" w:hAnsi="Constantia" w:cs="Arial"/>
        </w:rPr>
        <w:t xml:space="preserve">Discuss how </w:t>
      </w:r>
      <w:r w:rsidR="002A0265" w:rsidRPr="00055D02">
        <w:rPr>
          <w:rFonts w:ascii="Constantia" w:hAnsi="Constantia" w:cs="Arial"/>
        </w:rPr>
        <w:t>the balance between calorie intake versus calorie expenditure and their relationship to healthy weight versus ob</w:t>
      </w:r>
      <w:r w:rsidRPr="00055D02">
        <w:rPr>
          <w:rFonts w:ascii="Constantia" w:hAnsi="Constantia" w:cs="Arial"/>
        </w:rPr>
        <w:t>esity</w:t>
      </w:r>
      <w:r w:rsidR="002A0265" w:rsidRPr="00055D02">
        <w:rPr>
          <w:rFonts w:ascii="Constantia" w:hAnsi="Constantia" w:cs="Arial"/>
        </w:rPr>
        <w:t>.</w:t>
      </w:r>
    </w:p>
    <w:p w:rsidR="001C43A7" w:rsidRPr="00055D02" w:rsidRDefault="001C43A7" w:rsidP="00B22808">
      <w:pPr>
        <w:rPr>
          <w:rFonts w:ascii="Constantia" w:hAnsi="Constantia" w:cs="Arial"/>
          <w:b/>
        </w:rPr>
      </w:pPr>
    </w:p>
    <w:p w:rsidR="00162EA2" w:rsidRPr="00055D02" w:rsidRDefault="00162EA2" w:rsidP="00BA1F55">
      <w:pPr>
        <w:ind w:left="360"/>
        <w:rPr>
          <w:rFonts w:ascii="Constantia" w:hAnsi="Constantia" w:cs="Arial"/>
          <w:i/>
        </w:rPr>
      </w:pPr>
      <w:r w:rsidRPr="00055D02">
        <w:rPr>
          <w:rFonts w:ascii="Constantia" w:hAnsi="Constantia" w:cs="Arial"/>
          <w:i/>
          <w:u w:val="single"/>
        </w:rPr>
        <w:t>Readings</w:t>
      </w:r>
      <w:r w:rsidRPr="00055D02">
        <w:rPr>
          <w:rFonts w:ascii="Constantia" w:hAnsi="Constantia" w:cs="Arial"/>
          <w:i/>
        </w:rPr>
        <w:t>:</w:t>
      </w:r>
    </w:p>
    <w:p w:rsidR="00872AB2" w:rsidRPr="00055D02" w:rsidRDefault="006120BC" w:rsidP="00FD20CA">
      <w:pPr>
        <w:numPr>
          <w:ilvl w:val="0"/>
          <w:numId w:val="23"/>
        </w:numPr>
        <w:tabs>
          <w:tab w:val="clear" w:pos="720"/>
          <w:tab w:val="num" w:pos="360"/>
        </w:tabs>
        <w:ind w:left="360"/>
        <w:rPr>
          <w:rFonts w:ascii="Constantia" w:hAnsi="Constantia" w:cs="Arial"/>
          <w:bCs/>
        </w:rPr>
      </w:pPr>
      <w:r w:rsidRPr="00055D02">
        <w:rPr>
          <w:rFonts w:ascii="Constantia" w:hAnsi="Constantia" w:cs="Arial"/>
        </w:rPr>
        <w:t>Schneider, Chapter 16</w:t>
      </w:r>
    </w:p>
    <w:p w:rsidR="00D56101" w:rsidRPr="00906B4D" w:rsidRDefault="00872AB2" w:rsidP="00FD20CA">
      <w:pPr>
        <w:numPr>
          <w:ilvl w:val="0"/>
          <w:numId w:val="23"/>
        </w:numPr>
        <w:tabs>
          <w:tab w:val="clear" w:pos="720"/>
          <w:tab w:val="num" w:pos="360"/>
        </w:tabs>
        <w:ind w:left="360"/>
        <w:rPr>
          <w:rFonts w:ascii="Constantia" w:hAnsi="Constantia" w:cs="Arial"/>
          <w:lang w:val="da-DK"/>
        </w:rPr>
      </w:pPr>
      <w:r w:rsidRPr="00055D02">
        <w:rPr>
          <w:rFonts w:ascii="Constantia" w:hAnsi="Constantia" w:cs="Futura_Medium_BT"/>
        </w:rPr>
        <w:t>Katharine Kranz Lewis</w:t>
      </w:r>
      <w:r w:rsidRPr="00055D02">
        <w:rPr>
          <w:rFonts w:ascii="Constantia" w:hAnsi="Constantia" w:cs="Arial"/>
          <w:bCs/>
        </w:rPr>
        <w:t xml:space="preserve"> </w:t>
      </w:r>
      <w:r w:rsidRPr="00055D02">
        <w:rPr>
          <w:rFonts w:ascii="Constantia" w:hAnsi="Constantia" w:cs="Futura_Medium_BT"/>
        </w:rPr>
        <w:t>and Michael Doonan:</w:t>
      </w:r>
      <w:r w:rsidRPr="00055D02">
        <w:rPr>
          <w:rFonts w:ascii="Constantia" w:hAnsi="Constantia" w:cs="Arial"/>
          <w:bCs/>
        </w:rPr>
        <w:t xml:space="preserve"> Overweight and obesity in Massachusetts: Epidemic, hype or policy </w:t>
      </w:r>
      <w:r w:rsidRPr="00906B4D">
        <w:rPr>
          <w:rFonts w:ascii="Constantia" w:hAnsi="Constantia" w:cs="Arial"/>
          <w:bCs/>
        </w:rPr>
        <w:t xml:space="preserve">opportunity? Policy brief. The Massachusetts Health Policy Forum. </w:t>
      </w:r>
      <w:hyperlink r:id="rId63" w:history="1">
        <w:r w:rsidRPr="00906B4D">
          <w:rPr>
            <w:rStyle w:val="Hyperlink"/>
            <w:rFonts w:ascii="Constantia" w:hAnsi="Constantia" w:cs="Arial"/>
            <w:bCs/>
          </w:rPr>
          <w:t>http://masshealthpolicyforum.brandeis.edu/publications/pdfs/30-Jan07/Obesity%20Forum%20Policy%20Brief%20March%202007.pdf</w:t>
        </w:r>
      </w:hyperlink>
      <w:r w:rsidRPr="00906B4D">
        <w:rPr>
          <w:rFonts w:ascii="Constantia" w:hAnsi="Constantia" w:cs="Arial"/>
          <w:bCs/>
        </w:rPr>
        <w:t xml:space="preserve"> </w:t>
      </w:r>
    </w:p>
    <w:p w:rsidR="00D56101" w:rsidRPr="00906B4D" w:rsidRDefault="00D56101" w:rsidP="00FD20CA">
      <w:pPr>
        <w:numPr>
          <w:ilvl w:val="0"/>
          <w:numId w:val="23"/>
        </w:numPr>
        <w:tabs>
          <w:tab w:val="clear" w:pos="720"/>
          <w:tab w:val="num" w:pos="360"/>
        </w:tabs>
        <w:ind w:left="360"/>
        <w:rPr>
          <w:rFonts w:ascii="Constantia" w:hAnsi="Constantia" w:cs="Arial"/>
          <w:lang w:val="da-DK"/>
        </w:rPr>
      </w:pPr>
      <w:r w:rsidRPr="00906B4D">
        <w:rPr>
          <w:rFonts w:ascii="Constantia" w:hAnsi="Constantia" w:cs="Arial"/>
        </w:rPr>
        <w:t xml:space="preserve">Read the </w:t>
      </w:r>
      <w:r w:rsidRPr="00906B4D">
        <w:rPr>
          <w:rFonts w:ascii="Constantia" w:hAnsi="Constantia" w:cs="Arial"/>
          <w:b/>
          <w:i/>
        </w:rPr>
        <w:t>Abstract and Introduction</w:t>
      </w:r>
      <w:r w:rsidRPr="00906B4D">
        <w:rPr>
          <w:rFonts w:ascii="Constantia" w:hAnsi="Constantia" w:cs="Arial"/>
        </w:rPr>
        <w:t xml:space="preserve"> of Hu FB, Manson JE, et al.: </w:t>
      </w:r>
      <w:hyperlink r:id="rId64" w:history="1">
        <w:r w:rsidRPr="00906B4D">
          <w:rPr>
            <w:rFonts w:ascii="Constantia" w:hAnsi="Constantia" w:cs="Arial"/>
            <w:bCs/>
            <w:color w:val="000000"/>
          </w:rPr>
          <w:t>Diet, lifestyle, and the risk of type 2 diabetes mellitus in women</w:t>
        </w:r>
      </w:hyperlink>
      <w:r w:rsidRPr="00906B4D">
        <w:rPr>
          <w:rFonts w:ascii="Constantia" w:hAnsi="Constantia" w:cs="Arial"/>
        </w:rPr>
        <w:t xml:space="preserve">. </w:t>
      </w:r>
      <w:r w:rsidRPr="00906B4D">
        <w:rPr>
          <w:rFonts w:ascii="Constantia" w:hAnsi="Constantia" w:cs="Arial"/>
          <w:lang w:val="da-DK"/>
        </w:rPr>
        <w:t xml:space="preserve">N. Engl. J. Med. 2001;345:790-797, </w:t>
      </w:r>
      <w:hyperlink r:id="rId65" w:history="1">
        <w:r w:rsidRPr="00906B4D">
          <w:rPr>
            <w:rStyle w:val="Hyperlink"/>
            <w:rFonts w:ascii="Constantia" w:hAnsi="Constantia" w:cs="Arial"/>
            <w:lang w:val="da-DK"/>
          </w:rPr>
          <w:t>http://content.nejm.org.ezproxy.bu.edu/cgi/reprint/345/11/790.pdf</w:t>
        </w:r>
      </w:hyperlink>
      <w:r w:rsidRPr="00906B4D">
        <w:rPr>
          <w:rFonts w:ascii="Constantia" w:hAnsi="Constantia" w:cs="Arial"/>
          <w:lang w:val="da-DK"/>
        </w:rPr>
        <w:t xml:space="preserve"> . </w:t>
      </w:r>
    </w:p>
    <w:p w:rsidR="00872AB2" w:rsidRPr="00055D02" w:rsidRDefault="00D56101" w:rsidP="00FD20CA">
      <w:pPr>
        <w:numPr>
          <w:ilvl w:val="0"/>
          <w:numId w:val="23"/>
        </w:numPr>
        <w:tabs>
          <w:tab w:val="clear" w:pos="720"/>
          <w:tab w:val="num" w:pos="360"/>
        </w:tabs>
        <w:ind w:left="360"/>
        <w:rPr>
          <w:rFonts w:ascii="Constantia" w:hAnsi="Constantia" w:cs="Arial"/>
        </w:rPr>
      </w:pPr>
      <w:r w:rsidRPr="00906B4D">
        <w:rPr>
          <w:rFonts w:ascii="Constantia" w:hAnsi="Constantia" w:cs="Arial"/>
        </w:rPr>
        <w:t xml:space="preserve">Read the </w:t>
      </w:r>
      <w:r w:rsidRPr="00906B4D">
        <w:rPr>
          <w:rFonts w:ascii="Constantia" w:hAnsi="Constantia" w:cs="Arial"/>
          <w:b/>
          <w:i/>
        </w:rPr>
        <w:t>Abstract and Introduction</w:t>
      </w:r>
      <w:r w:rsidRPr="00906B4D">
        <w:rPr>
          <w:rFonts w:ascii="Constantia" w:hAnsi="Constantia" w:cs="Arial"/>
        </w:rPr>
        <w:t xml:space="preserve"> of Tuomilehto J, et al.: </w:t>
      </w:r>
      <w:hyperlink r:id="rId66" w:history="1">
        <w:r w:rsidRPr="00906B4D">
          <w:rPr>
            <w:rFonts w:ascii="Constantia" w:hAnsi="Constantia" w:cs="Arial"/>
            <w:bCs/>
            <w:color w:val="000000"/>
          </w:rPr>
          <w:t>Prevention of type 2 diabetes mellitus by changes in lifestyle among subjects with impaired glucose tolerance</w:t>
        </w:r>
      </w:hyperlink>
      <w:r w:rsidRPr="00906B4D">
        <w:rPr>
          <w:rFonts w:ascii="Constantia" w:hAnsi="Constantia" w:cs="Arial"/>
        </w:rPr>
        <w:t xml:space="preserve">. </w:t>
      </w:r>
      <w:r w:rsidRPr="00906B4D">
        <w:rPr>
          <w:rFonts w:ascii="Constantia" w:hAnsi="Constantia" w:cs="Arial"/>
          <w:lang w:val="da-DK"/>
        </w:rPr>
        <w:t xml:space="preserve">N. Engl. J. Med. 2001;344:1343-50. </w:t>
      </w:r>
      <w:hyperlink r:id="rId67" w:history="1">
        <w:r w:rsidRPr="00906B4D">
          <w:rPr>
            <w:rStyle w:val="Hyperlink"/>
            <w:rFonts w:ascii="Constantia" w:hAnsi="Constantia" w:cs="Arial"/>
            <w:lang w:val="da-DK"/>
          </w:rPr>
          <w:t>http://content.nejm.org/cgi/reprint/344/18/1343.pdf</w:t>
        </w:r>
      </w:hyperlink>
      <w:r w:rsidRPr="00055D02">
        <w:rPr>
          <w:rFonts w:ascii="Constantia" w:hAnsi="Constantia" w:cs="Arial"/>
          <w:sz w:val="20"/>
          <w:szCs w:val="20"/>
          <w:lang w:val="da-DK"/>
        </w:rPr>
        <w:t xml:space="preserve"> </w:t>
      </w:r>
    </w:p>
    <w:p w:rsidR="00162EA2" w:rsidRDefault="00162EA2" w:rsidP="00B22808">
      <w:pPr>
        <w:rPr>
          <w:rFonts w:ascii="Constantia" w:hAnsi="Constantia" w:cs="Arial"/>
          <w:b/>
        </w:rPr>
      </w:pPr>
    </w:p>
    <w:p w:rsidR="00480651" w:rsidRDefault="00480651" w:rsidP="001C43A7">
      <w:pPr>
        <w:rPr>
          <w:rFonts w:ascii="Constantia" w:hAnsi="Constantia" w:cs="Arial"/>
          <w:b/>
        </w:rPr>
      </w:pPr>
      <w:r>
        <w:rPr>
          <w:rFonts w:ascii="Constantia" w:hAnsi="Constantia" w:cs="Arial"/>
          <w:b/>
        </w:rPr>
        <w:t xml:space="preserve">Class 26: April </w:t>
      </w:r>
      <w:r w:rsidR="00DD4D5C">
        <w:rPr>
          <w:rFonts w:ascii="Constantia" w:hAnsi="Constantia" w:cs="Arial"/>
          <w:b/>
        </w:rPr>
        <w:t>24, 2012</w:t>
      </w:r>
    </w:p>
    <w:p w:rsidR="001C43A7" w:rsidRPr="009B30A9" w:rsidRDefault="00861CAD" w:rsidP="001C43A7">
      <w:pPr>
        <w:rPr>
          <w:rFonts w:ascii="Constantia" w:hAnsi="Constantia" w:cs="Arial"/>
          <w:b/>
        </w:rPr>
      </w:pPr>
      <w:r>
        <w:rPr>
          <w:rFonts w:ascii="Constantia" w:hAnsi="Constantia" w:cs="Arial"/>
          <w:b/>
        </w:rPr>
        <w:t>The Influence of the Built</w:t>
      </w:r>
      <w:r w:rsidR="001C43A7" w:rsidRPr="009B30A9">
        <w:rPr>
          <w:rFonts w:ascii="Constantia" w:hAnsi="Constantia" w:cs="Arial"/>
          <w:b/>
        </w:rPr>
        <w:t xml:space="preserve"> Environment on Health </w:t>
      </w:r>
      <w:r w:rsidR="00DD4D5C">
        <w:rPr>
          <w:rFonts w:ascii="Constantia" w:hAnsi="Constantia" w:cs="Arial"/>
          <w:b/>
        </w:rPr>
        <w:t>(Godley)</w:t>
      </w:r>
    </w:p>
    <w:p w:rsidR="001C43A7" w:rsidRPr="00BA1F55" w:rsidRDefault="001C43A7" w:rsidP="00BA1F55">
      <w:pPr>
        <w:rPr>
          <w:rFonts w:ascii="Constantia" w:hAnsi="Constantia" w:cs="Arial"/>
          <w:b/>
          <w:i/>
        </w:rPr>
      </w:pPr>
      <w:r w:rsidRPr="00BA1F55">
        <w:rPr>
          <w:rFonts w:ascii="Constantia" w:hAnsi="Constantia" w:cs="Arial"/>
          <w:i/>
        </w:rPr>
        <w:t>After successfully completing this section, students in PH510 will be able to:</w:t>
      </w:r>
    </w:p>
    <w:p w:rsidR="001C43A7" w:rsidRPr="00055D02" w:rsidRDefault="001C43A7" w:rsidP="00FD20CA">
      <w:pPr>
        <w:numPr>
          <w:ilvl w:val="0"/>
          <w:numId w:val="42"/>
        </w:numPr>
        <w:spacing w:after="100" w:afterAutospacing="1"/>
        <w:rPr>
          <w:rFonts w:ascii="Constantia" w:hAnsi="Constantia" w:cs="Arial"/>
        </w:rPr>
      </w:pPr>
      <w:r w:rsidRPr="00055D02">
        <w:rPr>
          <w:rFonts w:ascii="Constantia" w:hAnsi="Constantia" w:cs="Arial"/>
        </w:rPr>
        <w:t>Describe some of the underlying causes of health disparities.</w:t>
      </w:r>
    </w:p>
    <w:p w:rsidR="001C43A7" w:rsidRPr="00055D02" w:rsidRDefault="001C43A7" w:rsidP="00FD20CA">
      <w:pPr>
        <w:numPr>
          <w:ilvl w:val="0"/>
          <w:numId w:val="42"/>
        </w:numPr>
        <w:spacing w:before="100" w:beforeAutospacing="1" w:after="100" w:afterAutospacing="1"/>
        <w:rPr>
          <w:rFonts w:ascii="Constantia" w:hAnsi="Constantia" w:cs="Arial"/>
        </w:rPr>
      </w:pPr>
      <w:r w:rsidRPr="00055D02">
        <w:rPr>
          <w:rFonts w:ascii="Constantia" w:hAnsi="Constantia" w:cs="Arial"/>
        </w:rPr>
        <w:t>Discuss the relationship that built space and the environment have on health.</w:t>
      </w:r>
    </w:p>
    <w:p w:rsidR="001C43A7" w:rsidRPr="00055D02" w:rsidRDefault="001C43A7" w:rsidP="00FD20CA">
      <w:pPr>
        <w:numPr>
          <w:ilvl w:val="0"/>
          <w:numId w:val="42"/>
        </w:numPr>
        <w:spacing w:before="100" w:beforeAutospacing="1" w:after="100" w:afterAutospacing="1"/>
        <w:rPr>
          <w:rFonts w:ascii="Constantia" w:hAnsi="Constantia" w:cs="Arial"/>
        </w:rPr>
      </w:pPr>
      <w:r w:rsidRPr="00055D02">
        <w:rPr>
          <w:rFonts w:ascii="Constantia" w:hAnsi="Constantia" w:cs="Arial"/>
        </w:rPr>
        <w:t>Identify policy and environmental strategies to promote healthy behavior.</w:t>
      </w:r>
    </w:p>
    <w:p w:rsidR="00162EA2" w:rsidRPr="00055D02" w:rsidRDefault="00162EA2" w:rsidP="00BA1F55">
      <w:pPr>
        <w:rPr>
          <w:rFonts w:ascii="Constantia" w:hAnsi="Constantia" w:cs="Arial"/>
          <w:i/>
        </w:rPr>
      </w:pPr>
      <w:r w:rsidRPr="00055D02">
        <w:rPr>
          <w:rFonts w:ascii="Constantia" w:hAnsi="Constantia" w:cs="Arial"/>
          <w:i/>
          <w:u w:val="single"/>
        </w:rPr>
        <w:t>Readings</w:t>
      </w:r>
      <w:r w:rsidRPr="00055D02">
        <w:rPr>
          <w:rFonts w:ascii="Constantia" w:hAnsi="Constantia" w:cs="Arial"/>
          <w:i/>
        </w:rPr>
        <w:t>:</w:t>
      </w:r>
    </w:p>
    <w:p w:rsidR="00FB622B" w:rsidRPr="00055D02" w:rsidRDefault="00BA1F55" w:rsidP="00FD20CA">
      <w:pPr>
        <w:numPr>
          <w:ilvl w:val="0"/>
          <w:numId w:val="16"/>
        </w:numPr>
        <w:rPr>
          <w:rFonts w:ascii="Constantia" w:hAnsi="Constantia" w:cs="Arial"/>
        </w:rPr>
      </w:pPr>
      <w:r w:rsidRPr="00055D02">
        <w:rPr>
          <w:rFonts w:ascii="Constantia" w:hAnsi="Constantia" w:cs="Arial"/>
        </w:rPr>
        <w:t>Schneider</w:t>
      </w:r>
      <w:r>
        <w:rPr>
          <w:rFonts w:ascii="Constantia" w:hAnsi="Constantia" w:cs="Arial"/>
        </w:rPr>
        <w:t xml:space="preserve"> Chapter 16 </w:t>
      </w:r>
    </w:p>
    <w:p w:rsidR="00FB622B" w:rsidRPr="00906B4D" w:rsidRDefault="00FB622B" w:rsidP="00FD20CA">
      <w:pPr>
        <w:numPr>
          <w:ilvl w:val="0"/>
          <w:numId w:val="16"/>
        </w:numPr>
        <w:rPr>
          <w:rFonts w:ascii="Constantia" w:hAnsi="Constantia" w:cs="Arial"/>
        </w:rPr>
      </w:pPr>
      <w:r w:rsidRPr="00055D02">
        <w:rPr>
          <w:rFonts w:ascii="Constantia" w:hAnsi="Constantia" w:cs="Arial"/>
        </w:rPr>
        <w:t xml:space="preserve">Jackson RJ, Kochtitzky C: </w:t>
      </w:r>
      <w:r w:rsidRPr="00906B4D">
        <w:rPr>
          <w:rFonts w:ascii="Constantia" w:hAnsi="Constantia" w:cs="Arial"/>
        </w:rPr>
        <w:t xml:space="preserve">Creating </w:t>
      </w:r>
      <w:r w:rsidR="00E41967" w:rsidRPr="00906B4D">
        <w:rPr>
          <w:rFonts w:ascii="Constantia" w:hAnsi="Constantia" w:cs="Arial"/>
        </w:rPr>
        <w:t>a</w:t>
      </w:r>
      <w:r w:rsidRPr="00906B4D">
        <w:rPr>
          <w:rFonts w:ascii="Constantia" w:hAnsi="Constantia" w:cs="Arial"/>
        </w:rPr>
        <w:t xml:space="preserve"> </w:t>
      </w:r>
      <w:r w:rsidR="00E41967" w:rsidRPr="00906B4D">
        <w:rPr>
          <w:rFonts w:ascii="Constantia" w:hAnsi="Constantia" w:cs="Arial"/>
        </w:rPr>
        <w:t>h</w:t>
      </w:r>
      <w:r w:rsidRPr="00906B4D">
        <w:rPr>
          <w:rFonts w:ascii="Constantia" w:hAnsi="Constantia" w:cs="Arial"/>
        </w:rPr>
        <w:t xml:space="preserve">ealthy </w:t>
      </w:r>
      <w:r w:rsidR="00E41967" w:rsidRPr="00906B4D">
        <w:rPr>
          <w:rFonts w:ascii="Constantia" w:hAnsi="Constantia" w:cs="Arial"/>
        </w:rPr>
        <w:t>e</w:t>
      </w:r>
      <w:r w:rsidRPr="00906B4D">
        <w:rPr>
          <w:rFonts w:ascii="Constantia" w:hAnsi="Constantia" w:cs="Arial"/>
        </w:rPr>
        <w:t xml:space="preserve">nvironment: The Impact of the built environment on public health. US Centers for Disease Control and Prevention. </w:t>
      </w:r>
      <w:hyperlink r:id="rId68" w:history="1">
        <w:r w:rsidRPr="00906B4D">
          <w:rPr>
            <w:rStyle w:val="Hyperlink"/>
            <w:rFonts w:ascii="Constantia" w:hAnsi="Constantia" w:cs="Arial"/>
          </w:rPr>
          <w:t>http://www.cdc.gov/healthyplaces/articles/Creating%20A%20Healthy%20Environment.pdf</w:t>
        </w:r>
      </w:hyperlink>
      <w:r w:rsidRPr="00906B4D">
        <w:rPr>
          <w:rFonts w:ascii="Constantia" w:hAnsi="Constantia" w:cs="Arial"/>
        </w:rPr>
        <w:t xml:space="preserve"> </w:t>
      </w:r>
    </w:p>
    <w:p w:rsidR="00D126CB" w:rsidRPr="00906B4D" w:rsidRDefault="00D126CB" w:rsidP="00FD20CA">
      <w:pPr>
        <w:numPr>
          <w:ilvl w:val="0"/>
          <w:numId w:val="16"/>
        </w:numPr>
        <w:rPr>
          <w:rFonts w:ascii="Constantia" w:hAnsi="Constantia" w:cs="Arial"/>
        </w:rPr>
      </w:pPr>
      <w:r w:rsidRPr="00906B4D">
        <w:rPr>
          <w:rFonts w:ascii="Constantia" w:hAnsi="Constantia" w:cs="Arial"/>
        </w:rPr>
        <w:t xml:space="preserve">Sarah Goodell and Claudia H. Williams: The built environment and physical activity: What is the relationship? Robert Wood Johnson Foundation Policy Brief #11, April 2007. </w:t>
      </w:r>
      <w:hyperlink r:id="rId69" w:history="1">
        <w:r w:rsidRPr="00906B4D">
          <w:rPr>
            <w:rStyle w:val="Hyperlink"/>
            <w:rFonts w:ascii="Constantia" w:hAnsi="Constantia" w:cs="Arial"/>
          </w:rPr>
          <w:t>http://rwjf.org/pr/synthesis/reports_and_briefs/pdf/no11_policybrief.pdf</w:t>
        </w:r>
      </w:hyperlink>
    </w:p>
    <w:p w:rsidR="007652A9" w:rsidRPr="00906B4D" w:rsidRDefault="007652A9" w:rsidP="00FD20CA">
      <w:pPr>
        <w:numPr>
          <w:ilvl w:val="0"/>
          <w:numId w:val="16"/>
        </w:numPr>
        <w:rPr>
          <w:rFonts w:ascii="Constantia" w:hAnsi="Constantia" w:cs="Arial"/>
        </w:rPr>
      </w:pPr>
      <w:r w:rsidRPr="00906B4D">
        <w:rPr>
          <w:rFonts w:ascii="Constantia" w:hAnsi="Constantia" w:cs="Arial"/>
        </w:rPr>
        <w:t xml:space="preserve">Mixed use development prototype. </w:t>
      </w:r>
      <w:hyperlink r:id="rId70" w:history="1">
        <w:r w:rsidR="00FB622B" w:rsidRPr="00906B4D">
          <w:rPr>
            <w:rStyle w:val="Hyperlink"/>
            <w:rFonts w:ascii="Constantia" w:hAnsi="Constantia" w:cs="Arial"/>
          </w:rPr>
          <w:t>http://dot.ci.tucson.az.us/projects/stone/pdfs/mixeduse.pdf</w:t>
        </w:r>
      </w:hyperlink>
      <w:r w:rsidR="00FB622B" w:rsidRPr="00906B4D">
        <w:rPr>
          <w:rFonts w:ascii="Constantia" w:hAnsi="Constantia" w:cs="Arial"/>
        </w:rPr>
        <w:t xml:space="preserve"> </w:t>
      </w:r>
    </w:p>
    <w:p w:rsidR="00E41967" w:rsidRPr="00906B4D" w:rsidRDefault="00E41967" w:rsidP="00BA1F55">
      <w:pPr>
        <w:ind w:left="360"/>
        <w:rPr>
          <w:rFonts w:ascii="Constantia" w:hAnsi="Constantia" w:cs="Arial"/>
        </w:rPr>
      </w:pPr>
    </w:p>
    <w:p w:rsidR="00480651" w:rsidRDefault="000718C8" w:rsidP="00320312">
      <w:pPr>
        <w:autoSpaceDE w:val="0"/>
        <w:autoSpaceDN w:val="0"/>
        <w:adjustRightInd w:val="0"/>
        <w:rPr>
          <w:rFonts w:ascii="Constantia" w:hAnsi="Constantia" w:cs="Arial"/>
          <w:b/>
        </w:rPr>
      </w:pPr>
      <w:r w:rsidRPr="00906B4D">
        <w:rPr>
          <w:rFonts w:ascii="Constantia" w:hAnsi="Constantia" w:cs="Arial"/>
          <w:b/>
        </w:rPr>
        <w:t xml:space="preserve">Class </w:t>
      </w:r>
      <w:r w:rsidR="00DD4D5C">
        <w:rPr>
          <w:rFonts w:ascii="Constantia" w:hAnsi="Constantia" w:cs="Arial"/>
          <w:b/>
        </w:rPr>
        <w:t>27: April 26, 2012</w:t>
      </w:r>
    </w:p>
    <w:p w:rsidR="00BA1F55" w:rsidRDefault="00DD4D5C" w:rsidP="00BA1F55">
      <w:pPr>
        <w:autoSpaceDE w:val="0"/>
        <w:autoSpaceDN w:val="0"/>
        <w:adjustRightInd w:val="0"/>
        <w:rPr>
          <w:rFonts w:ascii="Constantia" w:hAnsi="Constantia" w:cs="Arial"/>
          <w:b/>
        </w:rPr>
      </w:pPr>
      <w:r>
        <w:rPr>
          <w:rFonts w:ascii="Constantia" w:hAnsi="Constantia" w:cs="Arial"/>
          <w:b/>
        </w:rPr>
        <w:t>The Obesity Epidemic (Godley</w:t>
      </w:r>
      <w:r w:rsidR="00BA1F55">
        <w:rPr>
          <w:rFonts w:ascii="Constantia" w:hAnsi="Constantia" w:cs="Arial"/>
          <w:b/>
        </w:rPr>
        <w:t>)</w:t>
      </w:r>
    </w:p>
    <w:p w:rsidR="00BA1F55" w:rsidRPr="00BA1F55" w:rsidRDefault="00BA1F55" w:rsidP="00BA1F55">
      <w:pPr>
        <w:rPr>
          <w:rFonts w:ascii="Constantia" w:hAnsi="Constantia" w:cs="Arial"/>
          <w:b/>
          <w:i/>
        </w:rPr>
      </w:pPr>
      <w:r w:rsidRPr="00BA1F55">
        <w:rPr>
          <w:rFonts w:ascii="Constantia" w:hAnsi="Constantia" w:cs="Arial"/>
          <w:i/>
        </w:rPr>
        <w:t>After successfully completing this section, students in PH510 will be able to:</w:t>
      </w:r>
    </w:p>
    <w:p w:rsidR="00BA1F55" w:rsidRPr="00055D02" w:rsidRDefault="00BA1F55" w:rsidP="00FD20CA">
      <w:pPr>
        <w:numPr>
          <w:ilvl w:val="0"/>
          <w:numId w:val="42"/>
        </w:numPr>
        <w:spacing w:after="100" w:afterAutospacing="1"/>
        <w:rPr>
          <w:rFonts w:ascii="Constantia" w:hAnsi="Constantia" w:cs="Arial"/>
        </w:rPr>
      </w:pPr>
      <w:r w:rsidRPr="00055D02">
        <w:rPr>
          <w:rFonts w:ascii="Constantia" w:hAnsi="Constantia" w:cs="Arial"/>
        </w:rPr>
        <w:t xml:space="preserve">Describe some of the underlying causes of </w:t>
      </w:r>
      <w:r>
        <w:rPr>
          <w:rFonts w:ascii="Constantia" w:hAnsi="Constantia" w:cs="Arial"/>
        </w:rPr>
        <w:t>the obesity epidemic and its impact on children</w:t>
      </w:r>
      <w:r w:rsidRPr="00055D02">
        <w:rPr>
          <w:rFonts w:ascii="Constantia" w:hAnsi="Constantia" w:cs="Arial"/>
        </w:rPr>
        <w:t>.</w:t>
      </w:r>
    </w:p>
    <w:p w:rsidR="00BA1F55" w:rsidRPr="00055D02" w:rsidRDefault="00BA1F55" w:rsidP="00FD20CA">
      <w:pPr>
        <w:numPr>
          <w:ilvl w:val="0"/>
          <w:numId w:val="42"/>
        </w:numPr>
        <w:spacing w:before="100" w:beforeAutospacing="1" w:after="100" w:afterAutospacing="1"/>
        <w:rPr>
          <w:rFonts w:ascii="Constantia" w:hAnsi="Constantia" w:cs="Arial"/>
        </w:rPr>
      </w:pPr>
      <w:r w:rsidRPr="00055D02">
        <w:rPr>
          <w:rFonts w:ascii="Constantia" w:hAnsi="Constantia" w:cs="Arial"/>
        </w:rPr>
        <w:t xml:space="preserve">Discuss the </w:t>
      </w:r>
      <w:r>
        <w:rPr>
          <w:rFonts w:ascii="Constantia" w:hAnsi="Constantia" w:cs="Arial"/>
        </w:rPr>
        <w:t>opportunities for influencing the obesity epidemic and community health</w:t>
      </w:r>
      <w:r w:rsidRPr="00055D02">
        <w:rPr>
          <w:rFonts w:ascii="Constantia" w:hAnsi="Constantia" w:cs="Arial"/>
        </w:rPr>
        <w:t>.</w:t>
      </w:r>
    </w:p>
    <w:p w:rsidR="00BA1F55" w:rsidRPr="00055D02" w:rsidRDefault="00BA1F55" w:rsidP="00FD20CA">
      <w:pPr>
        <w:numPr>
          <w:ilvl w:val="0"/>
          <w:numId w:val="42"/>
        </w:numPr>
        <w:spacing w:before="100" w:beforeAutospacing="1" w:after="100" w:afterAutospacing="1"/>
        <w:rPr>
          <w:rFonts w:ascii="Constantia" w:hAnsi="Constantia" w:cs="Arial"/>
        </w:rPr>
      </w:pPr>
      <w:r w:rsidRPr="00055D02">
        <w:rPr>
          <w:rFonts w:ascii="Constantia" w:hAnsi="Constantia" w:cs="Arial"/>
        </w:rPr>
        <w:t>Identify policy and environmental strategies to promote healthy behavior.</w:t>
      </w:r>
    </w:p>
    <w:p w:rsidR="00BA1F55" w:rsidRDefault="00BA1F55" w:rsidP="00BA1F55">
      <w:pPr>
        <w:rPr>
          <w:rFonts w:ascii="Constantia" w:hAnsi="Constantia" w:cs="Arial"/>
          <w:i/>
        </w:rPr>
      </w:pPr>
      <w:r w:rsidRPr="00055D02">
        <w:rPr>
          <w:rFonts w:ascii="Constantia" w:hAnsi="Constantia" w:cs="Arial"/>
          <w:i/>
          <w:u w:val="single"/>
        </w:rPr>
        <w:t>Readings</w:t>
      </w:r>
      <w:r w:rsidRPr="00055D02">
        <w:rPr>
          <w:rFonts w:ascii="Constantia" w:hAnsi="Constantia" w:cs="Arial"/>
          <w:i/>
        </w:rPr>
        <w:t>:</w:t>
      </w:r>
    </w:p>
    <w:p w:rsidR="00BA1F55" w:rsidRPr="00BA1F55" w:rsidRDefault="00BA1F55" w:rsidP="00BA1F55">
      <w:pPr>
        <w:rPr>
          <w:rFonts w:ascii="Constantia" w:hAnsi="Constantia" w:cs="Arial"/>
          <w:i/>
        </w:rPr>
      </w:pPr>
      <w:r w:rsidRPr="00BA1F55">
        <w:rPr>
          <w:rFonts w:ascii="Constantia" w:hAnsi="Constantia" w:cs="Arial"/>
        </w:rPr>
        <w:t>1.</w:t>
      </w:r>
      <w:r>
        <w:rPr>
          <w:rFonts w:ascii="Constantia" w:hAnsi="Constantia" w:cs="Arial"/>
          <w:i/>
        </w:rPr>
        <w:t xml:space="preserve"> </w:t>
      </w:r>
      <w:r w:rsidRPr="00055D02">
        <w:rPr>
          <w:rFonts w:ascii="Constantia" w:hAnsi="Constantia" w:cs="Arial"/>
        </w:rPr>
        <w:t>Schneider</w:t>
      </w:r>
      <w:r>
        <w:rPr>
          <w:rFonts w:ascii="Constantia" w:hAnsi="Constantia" w:cs="Arial"/>
        </w:rPr>
        <w:t xml:space="preserve"> Chapter 16 </w:t>
      </w:r>
    </w:p>
    <w:p w:rsidR="00BA1F55" w:rsidRPr="00BA1F55" w:rsidRDefault="00BA1F55" w:rsidP="00BA1F55">
      <w:pPr>
        <w:autoSpaceDE w:val="0"/>
        <w:autoSpaceDN w:val="0"/>
        <w:adjustRightInd w:val="0"/>
        <w:rPr>
          <w:rFonts w:ascii="Constantia" w:hAnsi="Constantia" w:cs="Arial"/>
          <w:b/>
        </w:rPr>
      </w:pPr>
      <w:r w:rsidRPr="00BA1F55">
        <w:rPr>
          <w:rFonts w:ascii="Constantia" w:hAnsi="Constantia" w:cs="Arial"/>
        </w:rPr>
        <w:t>2.</w:t>
      </w:r>
      <w:r>
        <w:rPr>
          <w:rFonts w:ascii="Constantia" w:hAnsi="Constantia" w:cs="Arial"/>
          <w:b/>
        </w:rPr>
        <w:t xml:space="preserve"> </w:t>
      </w:r>
      <w:r w:rsidRPr="00906B4D">
        <w:rPr>
          <w:rFonts w:ascii="Constantia" w:hAnsi="Constantia" w:cs="Arial"/>
        </w:rPr>
        <w:t xml:space="preserve">Marion Nestle: </w:t>
      </w:r>
      <w:r w:rsidRPr="00906B4D">
        <w:rPr>
          <w:rFonts w:ascii="Constantia" w:hAnsi="Constantia" w:cs="Arial"/>
          <w:bCs/>
        </w:rPr>
        <w:t xml:space="preserve">Food marketing and childhood obesity — A matter of policy. </w:t>
      </w:r>
      <w:r w:rsidRPr="00906B4D">
        <w:rPr>
          <w:rFonts w:ascii="Constantia" w:hAnsi="Constantia" w:cs="Arial"/>
          <w:b/>
          <w:bCs/>
          <w:i/>
        </w:rPr>
        <w:t>Perspective article</w:t>
      </w:r>
      <w:r w:rsidRPr="00906B4D">
        <w:rPr>
          <w:rFonts w:ascii="Constantia" w:hAnsi="Constantia" w:cs="Arial"/>
          <w:bCs/>
        </w:rPr>
        <w:t xml:space="preserve"> in N. Engl. J. Med. 2006;</w:t>
      </w:r>
      <w:r w:rsidRPr="00906B4D">
        <w:rPr>
          <w:rFonts w:ascii="Constantia" w:hAnsi="Constantia" w:cs="Arial"/>
        </w:rPr>
        <w:t xml:space="preserve">354(24):2527-29. </w:t>
      </w:r>
      <w:hyperlink r:id="rId71" w:history="1">
        <w:r w:rsidRPr="00906B4D">
          <w:rPr>
            <w:rStyle w:val="Hyperlink"/>
            <w:rFonts w:ascii="Constantia" w:hAnsi="Constantia" w:cs="Arial"/>
          </w:rPr>
          <w:t>http://content.nejm.org.ezproxy.bu.edu/cgi/reprint/354/24/2527.pdf</w:t>
        </w:r>
      </w:hyperlink>
      <w:r w:rsidRPr="00906B4D">
        <w:rPr>
          <w:rFonts w:ascii="Constantia" w:hAnsi="Constantia" w:cs="Arial"/>
        </w:rPr>
        <w:t xml:space="preserve"> </w:t>
      </w:r>
    </w:p>
    <w:p w:rsidR="009B30A9" w:rsidRDefault="00BA1F55" w:rsidP="00BA1F55">
      <w:pPr>
        <w:rPr>
          <w:rFonts w:ascii="Constantia" w:hAnsi="Constantia" w:cs="Arial"/>
          <w:b/>
        </w:rPr>
      </w:pPr>
      <w:r>
        <w:rPr>
          <w:rFonts w:ascii="Constantia" w:hAnsi="Constantia" w:cs="Arial"/>
        </w:rPr>
        <w:t xml:space="preserve">3. </w:t>
      </w:r>
      <w:r w:rsidRPr="00906B4D">
        <w:rPr>
          <w:rFonts w:ascii="Constantia" w:hAnsi="Constantia" w:cs="Arial"/>
        </w:rPr>
        <w:t xml:space="preserve">Brief interview with Dr. Nestle </w:t>
      </w:r>
      <w:r w:rsidRPr="00906B4D">
        <w:rPr>
          <w:rFonts w:ascii="Constantia" w:hAnsi="Constantia" w:cs="Arial"/>
          <w:b/>
        </w:rPr>
        <w:t xml:space="preserve">Podcast </w:t>
      </w:r>
      <w:r w:rsidRPr="00906B4D">
        <w:rPr>
          <w:rFonts w:ascii="Constantia" w:hAnsi="Constantia" w:cs="Arial"/>
        </w:rPr>
        <w:t xml:space="preserve">from N. Engl. J. Med. </w:t>
      </w:r>
      <w:hyperlink r:id="rId72" w:history="1">
        <w:r w:rsidRPr="00906B4D">
          <w:rPr>
            <w:rStyle w:val="Hyperlink"/>
            <w:rFonts w:ascii="Constantia" w:hAnsi="Constantia" w:cs="Arial"/>
          </w:rPr>
          <w:t>http://content.nejm.org.ezproxy.bu.edu/cgi/content/full/354/24/2527/DC1</w:t>
        </w:r>
      </w:hyperlink>
    </w:p>
    <w:p w:rsidR="00BA1F55" w:rsidRDefault="00BA1F55" w:rsidP="000718C8">
      <w:pPr>
        <w:rPr>
          <w:rFonts w:ascii="Constantia" w:hAnsi="Constantia" w:cs="Arial"/>
          <w:b/>
        </w:rPr>
      </w:pPr>
    </w:p>
    <w:p w:rsidR="000718C8" w:rsidRPr="00FF6DCF" w:rsidRDefault="00DD4D5C" w:rsidP="000718C8">
      <w:pPr>
        <w:rPr>
          <w:rFonts w:ascii="Constantia" w:hAnsi="Constantia" w:cs="Arial"/>
          <w:b/>
          <w:i/>
        </w:rPr>
      </w:pPr>
      <w:r>
        <w:rPr>
          <w:rFonts w:ascii="Constantia" w:hAnsi="Constantia" w:cs="Arial"/>
          <w:b/>
        </w:rPr>
        <w:t>Class 28: May 1</w:t>
      </w:r>
      <w:r w:rsidR="00480651">
        <w:rPr>
          <w:rFonts w:ascii="Constantia" w:hAnsi="Constantia" w:cs="Arial"/>
          <w:b/>
        </w:rPr>
        <w:t>, 201</w:t>
      </w:r>
      <w:r w:rsidR="00240F3A">
        <w:rPr>
          <w:rFonts w:ascii="Constantia" w:hAnsi="Constantia" w:cs="Arial"/>
          <w:b/>
        </w:rPr>
        <w:t>2</w:t>
      </w:r>
    </w:p>
    <w:p w:rsidR="00FF6DCF" w:rsidRPr="00FF6DCF" w:rsidRDefault="00FF6DCF" w:rsidP="000718C8">
      <w:pPr>
        <w:rPr>
          <w:rFonts w:ascii="Constantia" w:hAnsi="Constantia" w:cs="Arial"/>
          <w:b/>
          <w:i/>
        </w:rPr>
      </w:pPr>
      <w:r w:rsidRPr="00FF6DCF">
        <w:rPr>
          <w:rFonts w:ascii="Constantia" w:hAnsi="Constantia" w:cs="Arial"/>
          <w:b/>
          <w:i/>
        </w:rPr>
        <w:t>WRITTEN ASSIGNMENT SIX DUE!</w:t>
      </w:r>
    </w:p>
    <w:p w:rsidR="00480651" w:rsidRDefault="00480651" w:rsidP="000718C8">
      <w:pPr>
        <w:rPr>
          <w:rFonts w:ascii="Constantia" w:hAnsi="Constantia" w:cs="Arial"/>
          <w:b/>
        </w:rPr>
      </w:pPr>
      <w:r>
        <w:rPr>
          <w:rFonts w:ascii="Constantia" w:hAnsi="Constantia" w:cs="Arial"/>
          <w:b/>
        </w:rPr>
        <w:t>Review for Final, last class (Godley)</w:t>
      </w:r>
    </w:p>
    <w:p w:rsidR="00DD4D5C" w:rsidRDefault="00DD4D5C" w:rsidP="000718C8">
      <w:pPr>
        <w:rPr>
          <w:rFonts w:ascii="Constantia" w:hAnsi="Constantia" w:cs="Arial"/>
          <w:b/>
        </w:rPr>
      </w:pPr>
    </w:p>
    <w:p w:rsidR="00480651" w:rsidRPr="009B30A9" w:rsidRDefault="00480651" w:rsidP="000718C8">
      <w:pPr>
        <w:rPr>
          <w:rFonts w:ascii="Constantia" w:hAnsi="Constantia" w:cs="Arial"/>
          <w:b/>
        </w:rPr>
      </w:pPr>
      <w:r>
        <w:rPr>
          <w:rFonts w:ascii="Constantia" w:hAnsi="Constantia" w:cs="Arial"/>
          <w:b/>
        </w:rPr>
        <w:t xml:space="preserve">Final Exam: </w:t>
      </w:r>
      <w:r w:rsidR="00DD4D5C">
        <w:rPr>
          <w:rFonts w:ascii="Constantia" w:hAnsi="Constantia" w:cs="Arial"/>
          <w:b/>
        </w:rPr>
        <w:t>date, time, &amp;</w:t>
      </w:r>
      <w:r>
        <w:rPr>
          <w:rFonts w:ascii="Constantia" w:hAnsi="Constantia" w:cs="Arial"/>
          <w:b/>
        </w:rPr>
        <w:t xml:space="preserve"> room TBA.</w:t>
      </w:r>
    </w:p>
    <w:p w:rsidR="000718C8" w:rsidRPr="00055D02" w:rsidRDefault="000718C8" w:rsidP="000718C8">
      <w:pPr>
        <w:rPr>
          <w:rFonts w:ascii="Constantia" w:hAnsi="Constantia" w:cs="Arial"/>
          <w:b/>
        </w:rPr>
      </w:pPr>
    </w:p>
    <w:p w:rsidR="00320312" w:rsidRPr="00055D02" w:rsidRDefault="000718C8" w:rsidP="00A17F31">
      <w:pPr>
        <w:rPr>
          <w:rFonts w:ascii="Constantia" w:hAnsi="Constantia" w:cs="Arial"/>
          <w:b/>
          <w:u w:val="single"/>
        </w:rPr>
      </w:pPr>
      <w:r>
        <w:rPr>
          <w:rFonts w:ascii="Constantia" w:hAnsi="Constantia" w:cs="Arial"/>
          <w:b/>
          <w:u w:val="single"/>
        </w:rPr>
        <w:br w:type="page"/>
      </w:r>
      <w:r w:rsidR="00320312" w:rsidRPr="00055D02">
        <w:rPr>
          <w:rFonts w:ascii="Constantia" w:hAnsi="Constantia" w:cs="Arial"/>
          <w:b/>
          <w:u w:val="single"/>
        </w:rPr>
        <w:lastRenderedPageBreak/>
        <w:t>BUSPH Policy on Academic Honesty</w:t>
      </w:r>
    </w:p>
    <w:p w:rsidR="00320312" w:rsidRPr="00055D02" w:rsidRDefault="00320312" w:rsidP="00320312">
      <w:pPr>
        <w:autoSpaceDE w:val="0"/>
        <w:autoSpaceDN w:val="0"/>
        <w:adjustRightInd w:val="0"/>
        <w:rPr>
          <w:rFonts w:ascii="Constantia" w:hAnsi="Constantia" w:cs="TimesNewRomanPSMT"/>
        </w:rPr>
      </w:pPr>
      <w:r w:rsidRPr="00055D02">
        <w:rPr>
          <w:rFonts w:ascii="Constantia" w:hAnsi="Constantia" w:cs="TimesNewRomanPSMT"/>
        </w:rPr>
        <w:t>Academic misconduct is any intentional act or omission by a student which misrepresents his or her academic achievements, or attempts to misrepresent these achievements. While not an exhaustive list, the following acts constitute academic misconduct:</w:t>
      </w:r>
    </w:p>
    <w:p w:rsidR="00320312" w:rsidRPr="00055D02" w:rsidRDefault="00320312" w:rsidP="00320312">
      <w:pPr>
        <w:autoSpaceDE w:val="0"/>
        <w:autoSpaceDN w:val="0"/>
        <w:adjustRightInd w:val="0"/>
        <w:rPr>
          <w:rFonts w:ascii="Constantia" w:hAnsi="Constantia" w:cs="TimesNewRomanPSMT"/>
        </w:rPr>
      </w:pPr>
    </w:p>
    <w:p w:rsidR="00320312" w:rsidRPr="00055D02" w:rsidRDefault="00320312" w:rsidP="00FD20CA">
      <w:pPr>
        <w:numPr>
          <w:ilvl w:val="0"/>
          <w:numId w:val="8"/>
        </w:numPr>
        <w:autoSpaceDE w:val="0"/>
        <w:autoSpaceDN w:val="0"/>
        <w:adjustRightInd w:val="0"/>
        <w:rPr>
          <w:rFonts w:ascii="Constantia" w:hAnsi="Constantia" w:cs="TimesNewRomanPSMT"/>
        </w:rPr>
      </w:pPr>
      <w:r w:rsidRPr="00055D02">
        <w:rPr>
          <w:rFonts w:ascii="Constantia" w:hAnsi="Constantia" w:cs="TimesNewRomanPSMT"/>
        </w:rPr>
        <w:t>Cheating on examinations</w:t>
      </w:r>
      <w:r w:rsidRPr="00055D02">
        <w:rPr>
          <w:rFonts w:ascii="Constantia" w:hAnsi="Constantia" w:cs="TimesNewRomanPS-BoldMT"/>
          <w:b/>
          <w:bCs/>
        </w:rPr>
        <w:t xml:space="preserve">. </w:t>
      </w:r>
      <w:r w:rsidRPr="00055D02">
        <w:rPr>
          <w:rFonts w:ascii="Constantia" w:hAnsi="Constantia" w:cs="TimesNewRomanPSMT"/>
        </w:rPr>
        <w:t>The use or attempted use of any unauthorized books, notes or other materials in order to enhance the student’s performance in the examination, copying or attempting to copy from another student’s examination, permitting another student to copy from an examination or otherwise assisting another student during an examination, or any other violation of the examination’s stated or commonly understood ground rules.</w:t>
      </w:r>
    </w:p>
    <w:p w:rsidR="00320312" w:rsidRPr="00055D02" w:rsidRDefault="00320312" w:rsidP="00320312">
      <w:pPr>
        <w:autoSpaceDE w:val="0"/>
        <w:autoSpaceDN w:val="0"/>
        <w:adjustRightInd w:val="0"/>
        <w:rPr>
          <w:rFonts w:ascii="Constantia" w:hAnsi="Constantia" w:cs="TimesNewRomanPSMT"/>
        </w:rPr>
      </w:pPr>
    </w:p>
    <w:p w:rsidR="00320312" w:rsidRPr="00055D02" w:rsidRDefault="00320312" w:rsidP="00FD20CA">
      <w:pPr>
        <w:numPr>
          <w:ilvl w:val="0"/>
          <w:numId w:val="8"/>
        </w:numPr>
        <w:autoSpaceDE w:val="0"/>
        <w:autoSpaceDN w:val="0"/>
        <w:adjustRightInd w:val="0"/>
        <w:rPr>
          <w:rFonts w:ascii="Constantia" w:hAnsi="Constantia" w:cs="TimesNewRomanPSMT"/>
        </w:rPr>
      </w:pPr>
      <w:r w:rsidRPr="00055D02">
        <w:rPr>
          <w:rFonts w:ascii="Constantia" w:hAnsi="Constantia" w:cs="TimesNewRomanPSMT"/>
        </w:rPr>
        <w:t>Plagiarism. Any representation of the work of another person as one’s own constitutes plagiarism. This includes copying or substantially restating the work of another person in any written or oral work without citing the source, or collaborating with another person in an academic endeavor without acknowledging that person’s contribution.</w:t>
      </w:r>
    </w:p>
    <w:p w:rsidR="00320312" w:rsidRPr="00055D02" w:rsidRDefault="00320312" w:rsidP="00320312">
      <w:pPr>
        <w:autoSpaceDE w:val="0"/>
        <w:autoSpaceDN w:val="0"/>
        <w:adjustRightInd w:val="0"/>
        <w:rPr>
          <w:rFonts w:ascii="Constantia" w:hAnsi="Constantia" w:cs="TimesNewRomanPSMT"/>
        </w:rPr>
      </w:pPr>
    </w:p>
    <w:p w:rsidR="00320312" w:rsidRPr="00055D02" w:rsidRDefault="00320312" w:rsidP="00FD20CA">
      <w:pPr>
        <w:numPr>
          <w:ilvl w:val="0"/>
          <w:numId w:val="8"/>
        </w:numPr>
        <w:autoSpaceDE w:val="0"/>
        <w:autoSpaceDN w:val="0"/>
        <w:adjustRightInd w:val="0"/>
        <w:rPr>
          <w:rFonts w:ascii="Constantia" w:hAnsi="Constantia" w:cs="TimesNewRomanPSMT"/>
        </w:rPr>
      </w:pPr>
      <w:r w:rsidRPr="00055D02">
        <w:rPr>
          <w:rFonts w:ascii="Constantia" w:hAnsi="Constantia" w:cs="TimesNewRomanPSMT"/>
        </w:rPr>
        <w:t>Submitting the same work in more than one course without the consent of all the instructors.</w:t>
      </w:r>
    </w:p>
    <w:p w:rsidR="00320312" w:rsidRPr="00055D02" w:rsidRDefault="00320312" w:rsidP="00320312">
      <w:pPr>
        <w:autoSpaceDE w:val="0"/>
        <w:autoSpaceDN w:val="0"/>
        <w:adjustRightInd w:val="0"/>
        <w:rPr>
          <w:rFonts w:ascii="Constantia" w:hAnsi="Constantia" w:cs="Symbol"/>
        </w:rPr>
      </w:pPr>
    </w:p>
    <w:p w:rsidR="00320312" w:rsidRPr="00055D02" w:rsidRDefault="00320312" w:rsidP="00FD20CA">
      <w:pPr>
        <w:numPr>
          <w:ilvl w:val="0"/>
          <w:numId w:val="8"/>
        </w:numPr>
        <w:autoSpaceDE w:val="0"/>
        <w:autoSpaceDN w:val="0"/>
        <w:adjustRightInd w:val="0"/>
        <w:rPr>
          <w:rFonts w:ascii="Constantia" w:hAnsi="Constantia" w:cs="TimesNewRomanPSMT"/>
        </w:rPr>
      </w:pPr>
      <w:r w:rsidRPr="00055D02">
        <w:rPr>
          <w:rFonts w:ascii="Constantia" w:hAnsi="Constantia" w:cs="TimesNewRomanPSMT"/>
        </w:rPr>
        <w:t>Misrepresentation or falsification of data</w:t>
      </w:r>
    </w:p>
    <w:p w:rsidR="00320312" w:rsidRPr="00055D02" w:rsidRDefault="00320312" w:rsidP="00320312">
      <w:pPr>
        <w:autoSpaceDE w:val="0"/>
        <w:autoSpaceDN w:val="0"/>
        <w:adjustRightInd w:val="0"/>
        <w:rPr>
          <w:rFonts w:ascii="Constantia" w:hAnsi="Constantia" w:cs="TimesNewRomanPSMT"/>
        </w:rPr>
      </w:pPr>
    </w:p>
    <w:p w:rsidR="00320312" w:rsidRPr="00055D02" w:rsidRDefault="00320312" w:rsidP="00FD20CA">
      <w:pPr>
        <w:numPr>
          <w:ilvl w:val="0"/>
          <w:numId w:val="8"/>
        </w:numPr>
        <w:autoSpaceDE w:val="0"/>
        <w:autoSpaceDN w:val="0"/>
        <w:adjustRightInd w:val="0"/>
        <w:rPr>
          <w:rFonts w:ascii="Constantia" w:hAnsi="Constantia" w:cs="TimesNewRomanPSMT"/>
        </w:rPr>
      </w:pPr>
      <w:r w:rsidRPr="00055D02">
        <w:rPr>
          <w:rFonts w:ascii="Constantia" w:hAnsi="Constantia" w:cs="TimesNewRomanPSMT"/>
        </w:rPr>
        <w:t>Allowing another student to represent your work as his or her own.</w:t>
      </w:r>
    </w:p>
    <w:p w:rsidR="00320312" w:rsidRPr="00055D02" w:rsidRDefault="00320312" w:rsidP="00320312">
      <w:pPr>
        <w:autoSpaceDE w:val="0"/>
        <w:autoSpaceDN w:val="0"/>
        <w:adjustRightInd w:val="0"/>
        <w:rPr>
          <w:rFonts w:ascii="Constantia" w:hAnsi="Constantia" w:cs="TimesNewRomanPSMT"/>
        </w:rPr>
      </w:pPr>
    </w:p>
    <w:p w:rsidR="00320312" w:rsidRPr="00055D02" w:rsidRDefault="00320312" w:rsidP="00FD20CA">
      <w:pPr>
        <w:numPr>
          <w:ilvl w:val="0"/>
          <w:numId w:val="8"/>
        </w:numPr>
        <w:autoSpaceDE w:val="0"/>
        <w:autoSpaceDN w:val="0"/>
        <w:adjustRightInd w:val="0"/>
        <w:rPr>
          <w:rFonts w:ascii="Constantia" w:hAnsi="Constantia" w:cs="TimesNewRomanPSMT"/>
        </w:rPr>
      </w:pPr>
      <w:r w:rsidRPr="00055D02">
        <w:rPr>
          <w:rFonts w:ascii="Constantia" w:hAnsi="Constantia" w:cs="TimesNewRomanPSMT"/>
        </w:rPr>
        <w:t>Violating the rules of an examination or assignment</w:t>
      </w:r>
    </w:p>
    <w:p w:rsidR="00320312" w:rsidRPr="00055D02" w:rsidRDefault="00320312" w:rsidP="00320312">
      <w:pPr>
        <w:autoSpaceDE w:val="0"/>
        <w:autoSpaceDN w:val="0"/>
        <w:adjustRightInd w:val="0"/>
        <w:rPr>
          <w:rFonts w:ascii="Constantia" w:hAnsi="Constantia" w:cs="TimesNewRomanPSMT"/>
        </w:rPr>
      </w:pPr>
    </w:p>
    <w:p w:rsidR="00320312" w:rsidRPr="00055D02" w:rsidRDefault="00320312" w:rsidP="00320312">
      <w:pPr>
        <w:autoSpaceDE w:val="0"/>
        <w:autoSpaceDN w:val="0"/>
        <w:adjustRightInd w:val="0"/>
        <w:rPr>
          <w:rFonts w:ascii="Constantia" w:hAnsi="Constantia" w:cs="TimesNewRomanPSMT"/>
        </w:rPr>
      </w:pPr>
      <w:r w:rsidRPr="00055D02">
        <w:rPr>
          <w:rFonts w:ascii="Constantia" w:hAnsi="Constantia" w:cs="TimesNewRomanPSMT"/>
        </w:rPr>
        <w:t>Charges of academic misconduct will be brought to the attention of the Associate Dean for</w:t>
      </w:r>
    </w:p>
    <w:p w:rsidR="00320312" w:rsidRPr="00055D02" w:rsidRDefault="00320312" w:rsidP="00320312">
      <w:pPr>
        <w:autoSpaceDE w:val="0"/>
        <w:autoSpaceDN w:val="0"/>
        <w:adjustRightInd w:val="0"/>
        <w:rPr>
          <w:rFonts w:ascii="Constantia" w:hAnsi="Constantia" w:cs="TimesNewRomanPSMT"/>
        </w:rPr>
      </w:pPr>
      <w:r w:rsidRPr="00055D02">
        <w:rPr>
          <w:rFonts w:ascii="Constantia" w:hAnsi="Constantia" w:cs="TimesNewRomanPSMT"/>
        </w:rPr>
        <w:t>Education, who will review all such cases and decide upon the appropriate action. A student who is found guilty of academic misconduct may be subject to disciplinary action, up to and including dismissal from the School.</w:t>
      </w:r>
    </w:p>
    <w:p w:rsidR="00320312" w:rsidRPr="00055D02" w:rsidRDefault="00320312" w:rsidP="00320312">
      <w:pPr>
        <w:rPr>
          <w:rFonts w:ascii="Constantia" w:hAnsi="Constantia" w:cs="TimesNewRomanPSMT"/>
        </w:rPr>
      </w:pPr>
    </w:p>
    <w:p w:rsidR="00320312" w:rsidRPr="00055D02" w:rsidRDefault="00320312" w:rsidP="00320312">
      <w:pPr>
        <w:rPr>
          <w:rFonts w:ascii="Constantia" w:hAnsi="Constantia" w:cs="Arial"/>
        </w:rPr>
      </w:pPr>
      <w:r w:rsidRPr="00055D02">
        <w:rPr>
          <w:rFonts w:ascii="Constantia" w:hAnsi="Constantia" w:cs="Arial"/>
          <w:b/>
          <w:u w:val="single"/>
        </w:rPr>
        <w:t>BUSPH Policy on Timely Completion of Course Requirements</w:t>
      </w:r>
      <w:r w:rsidRPr="00055D02">
        <w:rPr>
          <w:rFonts w:ascii="Constantia" w:hAnsi="Constantia" w:cs="Arial"/>
          <w:b/>
          <w:u w:val="single"/>
        </w:rPr>
        <w:br/>
      </w:r>
      <w:r w:rsidRPr="00055D02">
        <w:rPr>
          <w:rFonts w:ascii="Constantia" w:hAnsi="Constantia" w:cs="Arial"/>
        </w:rPr>
        <w:t>All students are required to take examinations on the day they are scheduled and to hand in assignments no later than the due date. Syllabi should indicate examination dates and project (which includes papers) due dates, and penalties associated with late submissions of assignments. If a student cannot take an exam or submit a paper or project on time, the student must request an alternate date in writing from the faculty member. The request for extensions should only be approved if the student has encountered a serious problem that arose unexpectedly and that will make it impossible or extremely burdensome for the student to take the exam or fulfill the assignment requirements as scheduled.  In such a circumstance faculty may grant a request for an alternate exam or due date.  Substitute examinations should ordinarily be scheduled as soon as possible after the scheduled exam date. Students should be warned that if they request a delay in taking a final exam or in completing a final assignment they may receive a grade of “incomplete.”</w:t>
      </w:r>
    </w:p>
    <w:p w:rsidR="00320312" w:rsidRPr="00055D02" w:rsidRDefault="00320312" w:rsidP="00320312">
      <w:pPr>
        <w:rPr>
          <w:rFonts w:ascii="Constantia" w:hAnsi="Constantia" w:cs="Arial"/>
        </w:rPr>
      </w:pPr>
    </w:p>
    <w:p w:rsidR="00320312" w:rsidRPr="00055D02" w:rsidRDefault="00320312" w:rsidP="00320312">
      <w:pPr>
        <w:rPr>
          <w:rFonts w:ascii="Constantia" w:hAnsi="Constantia" w:cs="Arial"/>
        </w:rPr>
      </w:pPr>
      <w:r w:rsidRPr="00055D02">
        <w:rPr>
          <w:rFonts w:ascii="Constantia" w:hAnsi="Constantia" w:cs="Arial"/>
        </w:rPr>
        <w:t>It is the student’s obligation to request an extension prior to the time of the exam or date an assignment is due. Only in circumstances when it would be impossible or extraordinarily burdensome for a student to make the request prior to the scheduled date may the faculty member consider a request for an extension of time after the date of the exam or assignment due date.</w:t>
      </w:r>
    </w:p>
    <w:p w:rsidR="00320312" w:rsidRPr="00055D02" w:rsidRDefault="00320312" w:rsidP="00320312">
      <w:pPr>
        <w:rPr>
          <w:rFonts w:ascii="Constantia" w:hAnsi="Constantia" w:cs="Arial"/>
        </w:rPr>
      </w:pPr>
    </w:p>
    <w:p w:rsidR="00320312" w:rsidRPr="00055D02" w:rsidRDefault="00320312" w:rsidP="00320312">
      <w:pPr>
        <w:rPr>
          <w:rFonts w:ascii="Constantia" w:hAnsi="Constantia" w:cs="Arial"/>
        </w:rPr>
      </w:pPr>
      <w:r w:rsidRPr="00055D02">
        <w:rPr>
          <w:rFonts w:ascii="Constantia" w:hAnsi="Constantia" w:cs="Arial"/>
        </w:rPr>
        <w:t xml:space="preserve">Faculty may require a student to provide documentation of the circumstances the student submits as the reason for granting an alternative exam or due date, such as a note from a physician.  </w:t>
      </w:r>
    </w:p>
    <w:p w:rsidR="00320312" w:rsidRPr="00055D02" w:rsidRDefault="00320312" w:rsidP="00320312">
      <w:pPr>
        <w:rPr>
          <w:rFonts w:ascii="Constantia" w:hAnsi="Constantia" w:cs="Arial"/>
        </w:rPr>
      </w:pPr>
    </w:p>
    <w:p w:rsidR="00320312" w:rsidRPr="00055D02" w:rsidRDefault="00320312" w:rsidP="00320312">
      <w:pPr>
        <w:rPr>
          <w:rFonts w:ascii="Constantia" w:hAnsi="Constantia" w:cs="Arial"/>
        </w:rPr>
      </w:pPr>
      <w:r w:rsidRPr="00055D02">
        <w:rPr>
          <w:rFonts w:ascii="Constantia" w:hAnsi="Constantia" w:cs="Arial"/>
        </w:rPr>
        <w:t>A student’s failure to adhere to this policy may result in a failing grade being granted for the exam or paper.</w:t>
      </w:r>
    </w:p>
    <w:p w:rsidR="00320312" w:rsidRPr="00055D02" w:rsidRDefault="00320312" w:rsidP="00320312">
      <w:pPr>
        <w:rPr>
          <w:rFonts w:ascii="Constantia" w:hAnsi="Constantia" w:cs="Arial"/>
        </w:rPr>
      </w:pPr>
    </w:p>
    <w:p w:rsidR="00320312" w:rsidRPr="00055D02" w:rsidRDefault="00320312" w:rsidP="00320312">
      <w:pPr>
        <w:rPr>
          <w:rFonts w:ascii="Constantia" w:hAnsi="Constantia" w:cs="Arial"/>
        </w:rPr>
      </w:pPr>
      <w:r w:rsidRPr="00055D02">
        <w:rPr>
          <w:rFonts w:ascii="Constantia" w:hAnsi="Constantia" w:cs="Arial"/>
        </w:rPr>
        <w:t xml:space="preserve">Disputes between faculty and students arising out of this policy will be decided by the Associate Dean for Academic Affairs. </w:t>
      </w:r>
    </w:p>
    <w:p w:rsidR="002A75D4" w:rsidRDefault="002A75D4">
      <w:pPr>
        <w:rPr>
          <w:rFonts w:ascii="Constantia" w:hAnsi="Constantia" w:cs="Arial"/>
        </w:rPr>
      </w:pPr>
    </w:p>
    <w:p w:rsidR="00FF0176" w:rsidRDefault="00FF0176">
      <w:pPr>
        <w:rPr>
          <w:rFonts w:ascii="Constantia" w:hAnsi="Constantia" w:cs="Arial"/>
        </w:rPr>
      </w:pPr>
      <w:r>
        <w:rPr>
          <w:rFonts w:ascii="Constantia" w:hAnsi="Constantia" w:cs="Arial"/>
        </w:rPr>
        <w:t>Sample Assignment Included here for reference</w:t>
      </w:r>
    </w:p>
    <w:p w:rsidR="00FF0176" w:rsidRDefault="00FF0176">
      <w:pPr>
        <w:rPr>
          <w:rFonts w:ascii="Constantia" w:hAnsi="Constantia" w:cs="Arial"/>
        </w:rPr>
      </w:pPr>
    </w:p>
    <w:p w:rsidR="00FF0176" w:rsidRDefault="00FF0176" w:rsidP="00FF0176">
      <w:pPr>
        <w:ind w:left="180" w:right="-30"/>
        <w:jc w:val="center"/>
        <w:rPr>
          <w:rFonts w:ascii="Constantia" w:hAnsi="Constantia" w:cs="Arial"/>
          <w:b/>
        </w:rPr>
      </w:pPr>
      <w:r w:rsidRPr="00DE0EB5">
        <w:rPr>
          <w:rFonts w:ascii="Constantia" w:hAnsi="Constantia" w:cs="Arial"/>
          <w:b/>
          <w:noProof/>
        </w:rPr>
        <w:t xml:space="preserve">PH510 </w:t>
      </w:r>
      <w:r w:rsidRPr="00DE0EB5">
        <w:rPr>
          <w:rFonts w:ascii="Constantia" w:hAnsi="Constantia" w:cs="Arial"/>
          <w:b/>
        </w:rPr>
        <w:t>Assignment #</w:t>
      </w:r>
      <w:r>
        <w:rPr>
          <w:rFonts w:ascii="Constantia" w:hAnsi="Constantia" w:cs="Arial"/>
          <w:b/>
        </w:rPr>
        <w:t>2</w:t>
      </w:r>
      <w:r w:rsidRPr="00DE0EB5">
        <w:rPr>
          <w:rFonts w:ascii="Constantia" w:hAnsi="Constantia" w:cs="Arial"/>
          <w:b/>
        </w:rPr>
        <w:t xml:space="preserve"> – </w:t>
      </w:r>
      <w:r>
        <w:rPr>
          <w:rFonts w:ascii="Constantia" w:hAnsi="Constantia" w:cs="Arial"/>
          <w:b/>
        </w:rPr>
        <w:t>Ensuring Food Safety in the US</w:t>
      </w:r>
    </w:p>
    <w:p w:rsidR="00FF0176" w:rsidRDefault="00FF0176" w:rsidP="00FF0176">
      <w:pPr>
        <w:ind w:left="180" w:right="-30"/>
        <w:jc w:val="center"/>
        <w:rPr>
          <w:rFonts w:ascii="Constantia" w:hAnsi="Constantia" w:cs="Arial"/>
          <w:b/>
        </w:rPr>
      </w:pPr>
      <w:r>
        <w:rPr>
          <w:rFonts w:ascii="Constantia" w:hAnsi="Constantia" w:cs="Arial"/>
          <w:b/>
        </w:rPr>
        <w:t>Due: Thursday, February 23, 2012</w:t>
      </w:r>
    </w:p>
    <w:p w:rsidR="00FF0176" w:rsidRPr="00DE0EB5" w:rsidRDefault="00FF0176" w:rsidP="00FF0176">
      <w:pPr>
        <w:ind w:left="180" w:right="-30"/>
        <w:jc w:val="center"/>
        <w:rPr>
          <w:rFonts w:ascii="Constantia" w:hAnsi="Constantia" w:cs="Arial"/>
          <w:b/>
          <w:bCs/>
        </w:rPr>
      </w:pPr>
      <w:r w:rsidRPr="00DE0EB5">
        <w:rPr>
          <w:rFonts w:ascii="Constantia" w:hAnsi="Constantia" w:cs="Arial"/>
          <w:b/>
          <w:bCs/>
        </w:rPr>
        <w:t>Please read instructions carefully.</w:t>
      </w:r>
    </w:p>
    <w:p w:rsidR="00FF0176" w:rsidRDefault="00FF0176" w:rsidP="00FF0176">
      <w:pPr>
        <w:ind w:left="180" w:right="-30"/>
        <w:rPr>
          <w:rFonts w:ascii="Constantia" w:hAnsi="Constantia" w:cs="Arial"/>
          <w:bCs/>
        </w:rPr>
      </w:pPr>
    </w:p>
    <w:p w:rsidR="00FF0176" w:rsidRDefault="00FF0176" w:rsidP="00FF0176">
      <w:pPr>
        <w:ind w:right="-30"/>
        <w:rPr>
          <w:rFonts w:ascii="Constantia" w:hAnsi="Constantia" w:cs="Arial"/>
          <w:bCs/>
        </w:rPr>
      </w:pPr>
      <w:r w:rsidRPr="00DE0EB5">
        <w:rPr>
          <w:rFonts w:ascii="Constantia" w:hAnsi="Constantia" w:cs="Arial"/>
          <w:bCs/>
        </w:rPr>
        <w:t>This</w:t>
      </w:r>
      <w:r>
        <w:rPr>
          <w:rFonts w:ascii="Constantia" w:hAnsi="Constantia" w:cs="Arial"/>
          <w:bCs/>
        </w:rPr>
        <w:t xml:space="preserve"> assignment</w:t>
      </w:r>
      <w:r w:rsidRPr="00DE0EB5">
        <w:rPr>
          <w:rFonts w:ascii="Constantia" w:hAnsi="Constantia" w:cs="Arial"/>
          <w:bCs/>
        </w:rPr>
        <w:t xml:space="preserve"> addresses broader questions related to food safety as a public health problem</w:t>
      </w:r>
      <w:r>
        <w:rPr>
          <w:rFonts w:ascii="Constantia" w:hAnsi="Constantia" w:cs="Arial"/>
          <w:bCs/>
        </w:rPr>
        <w:t xml:space="preserve">.  </w:t>
      </w:r>
      <w:r w:rsidRPr="006C6677">
        <w:rPr>
          <w:rFonts w:ascii="Constantia" w:hAnsi="Constantia" w:cs="Arial"/>
          <w:b/>
          <w:bCs/>
          <w:i/>
        </w:rPr>
        <w:t>This assignment is worth 10% 0f your final grade</w:t>
      </w:r>
      <w:r w:rsidRPr="00DE0EB5">
        <w:rPr>
          <w:rFonts w:ascii="Constantia" w:hAnsi="Constantia" w:cs="Arial"/>
          <w:bCs/>
        </w:rPr>
        <w:t xml:space="preserve"> and will be graded according to the rubric </w:t>
      </w:r>
      <w:r>
        <w:rPr>
          <w:rFonts w:ascii="Constantia" w:hAnsi="Constantia" w:cs="Arial"/>
          <w:bCs/>
        </w:rPr>
        <w:t>in the syllabus and posted on Blackboard</w:t>
      </w:r>
      <w:r w:rsidRPr="00DE0EB5">
        <w:rPr>
          <w:rFonts w:ascii="Constantia" w:hAnsi="Constantia" w:cs="Arial"/>
          <w:bCs/>
        </w:rPr>
        <w:t>. The grading rubric will indicate specifically what we are looking for and how you will be graded.</w:t>
      </w:r>
      <w:r>
        <w:rPr>
          <w:rFonts w:ascii="Constantia" w:hAnsi="Constantia" w:cs="Arial"/>
          <w:bCs/>
        </w:rPr>
        <w:t xml:space="preserve"> This assignment MUST be typed.  You should use a reasonably sized font (10-12) and use typical academic margins (1 inch all around), and reasonable line-spacing (2 or 1.5).  Be sure your name is on the assignment.  You do not need to retype out all the questions, but be sure to clearly label your responses. Your response should be no more than 5 pages.</w:t>
      </w:r>
    </w:p>
    <w:p w:rsidR="00FF0176" w:rsidRDefault="00FF0176" w:rsidP="00FF0176">
      <w:pPr>
        <w:ind w:right="-30"/>
        <w:rPr>
          <w:rFonts w:ascii="Constantia" w:hAnsi="Constantia" w:cs="Arial"/>
          <w:bCs/>
        </w:rPr>
      </w:pPr>
    </w:p>
    <w:p w:rsidR="00FF0176" w:rsidRPr="00C6100F" w:rsidRDefault="00FF0176" w:rsidP="00FF0176">
      <w:pPr>
        <w:ind w:right="-30"/>
        <w:rPr>
          <w:rFonts w:ascii="Constantia" w:hAnsi="Constantia" w:cs="Arial"/>
          <w:bCs/>
        </w:rPr>
      </w:pPr>
      <w:r w:rsidRPr="00DE0EB5">
        <w:rPr>
          <w:rFonts w:ascii="Constantia" w:hAnsi="Constantia" w:cs="Arial"/>
          <w:b/>
          <w:bCs/>
        </w:rPr>
        <w:t xml:space="preserve">These required readings will be very helpful for </w:t>
      </w:r>
      <w:r>
        <w:rPr>
          <w:rFonts w:ascii="Constantia" w:hAnsi="Constantia" w:cs="Arial"/>
          <w:b/>
          <w:bCs/>
        </w:rPr>
        <w:t xml:space="preserve">the assignment. </w:t>
      </w:r>
      <w:r w:rsidRPr="00DE0EB5">
        <w:rPr>
          <w:rFonts w:ascii="Constantia" w:hAnsi="Constantia" w:cs="Arial"/>
          <w:b/>
          <w:bCs/>
        </w:rPr>
        <w:t>You should also use the assigned readings from the syllabus.</w:t>
      </w:r>
    </w:p>
    <w:p w:rsidR="00FF0176" w:rsidRPr="00DE0EB5" w:rsidRDefault="00FF0176" w:rsidP="00FF0176">
      <w:pPr>
        <w:numPr>
          <w:ilvl w:val="0"/>
          <w:numId w:val="54"/>
        </w:numPr>
        <w:spacing w:after="120"/>
        <w:rPr>
          <w:rFonts w:ascii="Constantia" w:hAnsi="Constantia" w:cs="Arial"/>
          <w:bCs/>
        </w:rPr>
      </w:pPr>
      <w:r w:rsidRPr="00DE0EB5">
        <w:rPr>
          <w:rFonts w:ascii="Constantia" w:hAnsi="Constantia" w:cs="Arial"/>
        </w:rPr>
        <w:t xml:space="preserve">Blaser MJ: </w:t>
      </w:r>
      <w:r w:rsidRPr="00DE0EB5">
        <w:rPr>
          <w:rFonts w:ascii="Constantia" w:hAnsi="Constantia" w:cs="Arial"/>
          <w:bCs/>
          <w:color w:val="000000"/>
        </w:rPr>
        <w:t xml:space="preserve">How safe is our food? - Lessons from an outbreak of salmonellosis. Editorial N. Engl. J. Med 1996;334(20):1324-1325. Web page: </w:t>
      </w:r>
      <w:hyperlink r:id="rId73" w:history="1">
        <w:r w:rsidRPr="00DE0EB5">
          <w:rPr>
            <w:rStyle w:val="Hyperlink"/>
            <w:rFonts w:ascii="Constantia" w:hAnsi="Constantia" w:cs="Arial"/>
            <w:bCs/>
          </w:rPr>
          <w:t>http://content.nejm.org.ezproxy</w:t>
        </w:r>
        <w:r w:rsidRPr="00DE0EB5">
          <w:rPr>
            <w:rStyle w:val="Hyperlink"/>
            <w:rFonts w:ascii="Constantia" w:hAnsi="Constantia" w:cs="Arial"/>
            <w:bCs/>
          </w:rPr>
          <w:t>.</w:t>
        </w:r>
        <w:r w:rsidRPr="00DE0EB5">
          <w:rPr>
            <w:rStyle w:val="Hyperlink"/>
            <w:rFonts w:ascii="Constantia" w:hAnsi="Constantia" w:cs="Arial"/>
            <w:bCs/>
          </w:rPr>
          <w:t>bu.edu/cgi/content/full/334/20/1324</w:t>
        </w:r>
      </w:hyperlink>
      <w:r w:rsidRPr="00DE0EB5">
        <w:rPr>
          <w:rFonts w:ascii="Constantia" w:hAnsi="Constantia" w:cs="Arial"/>
          <w:bCs/>
          <w:color w:val="000000"/>
        </w:rPr>
        <w:t>.</w:t>
      </w:r>
    </w:p>
    <w:p w:rsidR="00FF0176" w:rsidRPr="00DE0EB5" w:rsidRDefault="00FF0176" w:rsidP="00FF0176">
      <w:pPr>
        <w:numPr>
          <w:ilvl w:val="0"/>
          <w:numId w:val="54"/>
        </w:numPr>
        <w:spacing w:after="120"/>
        <w:rPr>
          <w:rFonts w:ascii="Constantia" w:hAnsi="Constantia" w:cs="Arial"/>
          <w:lang w:val="fr-FR"/>
        </w:rPr>
      </w:pPr>
      <w:r w:rsidRPr="00DE0EB5">
        <w:rPr>
          <w:rFonts w:ascii="Constantia" w:hAnsi="Constantia" w:cs="Arial"/>
          <w:bCs/>
          <w:color w:val="000000"/>
        </w:rPr>
        <w:t xml:space="preserve">Maki D: </w:t>
      </w:r>
      <w:r w:rsidRPr="00DE0EB5">
        <w:rPr>
          <w:rFonts w:ascii="Constantia" w:hAnsi="Constantia" w:cs="Arial"/>
          <w:bCs/>
        </w:rPr>
        <w:t xml:space="preserve">Don’t Eat the Spinach — Controlling Foodborne Infectious Disease. </w:t>
      </w:r>
      <w:r w:rsidRPr="00DE0EB5">
        <w:rPr>
          <w:rFonts w:ascii="Constantia" w:hAnsi="Constantia" w:cs="Arial"/>
          <w:bCs/>
          <w:lang w:val="fr-FR"/>
        </w:rPr>
        <w:t>Perspective N. Engl. J. Med. 2006;</w:t>
      </w:r>
      <w:r w:rsidRPr="00DE0EB5">
        <w:rPr>
          <w:rFonts w:ascii="Constantia" w:hAnsi="Constantia" w:cs="Arial"/>
          <w:lang w:val="fr-FR"/>
        </w:rPr>
        <w:t xml:space="preserve">355;19.  </w:t>
      </w:r>
      <w:hyperlink r:id="rId74" w:history="1">
        <w:r w:rsidRPr="00DE0EB5">
          <w:rPr>
            <w:rStyle w:val="Hyperlink"/>
            <w:rFonts w:ascii="Constantia" w:hAnsi="Constantia" w:cs="Arial"/>
            <w:lang w:val="fr-FR"/>
          </w:rPr>
          <w:t>http://content.nejm.org.ezproxy.bu.edu/cgi/reprint/355/19/1952.pdf</w:t>
        </w:r>
      </w:hyperlink>
      <w:r w:rsidRPr="00DE0EB5">
        <w:rPr>
          <w:rFonts w:ascii="Constantia" w:hAnsi="Constantia" w:cs="Arial"/>
          <w:lang w:val="fr-FR"/>
        </w:rPr>
        <w:t xml:space="preserve">   </w:t>
      </w:r>
    </w:p>
    <w:p w:rsidR="00FF0176" w:rsidRPr="00DE0EB5" w:rsidRDefault="00FF0176" w:rsidP="00FF0176">
      <w:pPr>
        <w:numPr>
          <w:ilvl w:val="0"/>
          <w:numId w:val="54"/>
        </w:numPr>
        <w:spacing w:after="120"/>
        <w:rPr>
          <w:rFonts w:ascii="Constantia" w:hAnsi="Constantia" w:cs="Arial"/>
        </w:rPr>
      </w:pPr>
      <w:r w:rsidRPr="00DE0EB5">
        <w:rPr>
          <w:rFonts w:ascii="Constantia" w:hAnsi="Constantia" w:cs="Arial"/>
          <w:bCs/>
          <w:color w:val="000000"/>
        </w:rPr>
        <w:t xml:space="preserve">NEJM Maki Interview (11-9-2006C.mp3 ) </w:t>
      </w:r>
      <w:hyperlink r:id="rId75" w:history="1">
        <w:r w:rsidRPr="00DE0EB5">
          <w:rPr>
            <w:rStyle w:val="Hyperlink"/>
            <w:rFonts w:ascii="Constantia" w:hAnsi="Constantia" w:cs="Arial"/>
            <w:bCs/>
          </w:rPr>
          <w:t>http://content.nejm.org.ezproxy.bu.edu/cgi/content/full/355/19/1952/DC1</w:t>
        </w:r>
      </w:hyperlink>
      <w:r w:rsidRPr="00DE0EB5">
        <w:rPr>
          <w:rFonts w:ascii="Constantia" w:hAnsi="Constantia" w:cs="Arial"/>
          <w:bCs/>
          <w:color w:val="000000"/>
        </w:rPr>
        <w:t>.</w:t>
      </w:r>
    </w:p>
    <w:p w:rsidR="00FF0176" w:rsidRPr="00DE0EB5" w:rsidRDefault="00FF0176" w:rsidP="00FF0176">
      <w:pPr>
        <w:rPr>
          <w:rFonts w:ascii="Constantia" w:hAnsi="Constantia" w:cs="Arial"/>
          <w:b/>
        </w:rPr>
      </w:pPr>
      <w:r w:rsidRPr="00DE0EB5">
        <w:rPr>
          <w:rFonts w:ascii="Constantia" w:hAnsi="Constantia" w:cs="Arial"/>
          <w:b/>
        </w:rPr>
        <w:t xml:space="preserve"> </w:t>
      </w:r>
    </w:p>
    <w:p w:rsidR="00FF0176" w:rsidRPr="00DE0EB5" w:rsidRDefault="00FF0176" w:rsidP="00FF0176">
      <w:pPr>
        <w:tabs>
          <w:tab w:val="left" w:pos="1620"/>
        </w:tabs>
        <w:rPr>
          <w:rFonts w:ascii="Constantia" w:hAnsi="Constantia" w:cs="Arial"/>
        </w:rPr>
      </w:pPr>
      <w:r>
        <w:rPr>
          <w:rFonts w:ascii="Constantia" w:hAnsi="Constantia" w:cs="Arial"/>
          <w:b/>
        </w:rPr>
        <w:br w:type="page"/>
      </w:r>
      <w:r>
        <w:rPr>
          <w:rFonts w:ascii="Constantia" w:hAnsi="Constantia" w:cs="Arial"/>
          <w:b/>
        </w:rPr>
        <w:lastRenderedPageBreak/>
        <w:t>A</w:t>
      </w:r>
      <w:r w:rsidRPr="00DE0EB5">
        <w:rPr>
          <w:rFonts w:ascii="Constantia" w:hAnsi="Constantia" w:cs="Arial"/>
          <w:b/>
        </w:rPr>
        <w:t xml:space="preserve">.  </w:t>
      </w:r>
      <w:r w:rsidRPr="00575002">
        <w:rPr>
          <w:rFonts w:ascii="Constantia" w:hAnsi="Constantia" w:cs="Arial"/>
          <w:b/>
          <w:u w:val="single"/>
        </w:rPr>
        <w:t xml:space="preserve">Environmental Investigation </w:t>
      </w:r>
      <w:r w:rsidRPr="00DE0EB5">
        <w:rPr>
          <w:rFonts w:ascii="Constantia" w:hAnsi="Constantia" w:cs="Arial"/>
          <w:b/>
          <w:bCs/>
          <w:u w:val="single"/>
        </w:rPr>
        <w:t>of Disease on the BU Campus</w:t>
      </w:r>
      <w:r w:rsidRPr="00DE0EB5">
        <w:rPr>
          <w:rFonts w:ascii="Constantia" w:hAnsi="Constantia" w:cs="Arial"/>
          <w:b/>
        </w:rPr>
        <w:t xml:space="preserve">. </w:t>
      </w:r>
      <w:r w:rsidRPr="00DE0EB5">
        <w:rPr>
          <w:rFonts w:ascii="Constantia" w:hAnsi="Constantia" w:cs="Arial"/>
        </w:rPr>
        <w:t>This is</w:t>
      </w:r>
      <w:r>
        <w:rPr>
          <w:rFonts w:ascii="Constantia" w:hAnsi="Constantia" w:cs="Arial"/>
        </w:rPr>
        <w:t xml:space="preserve"> a continuation of the </w:t>
      </w:r>
      <w:r w:rsidRPr="00DE0EB5">
        <w:rPr>
          <w:rFonts w:ascii="Constantia" w:hAnsi="Constantia" w:cs="Arial"/>
          <w:bCs/>
          <w:i/>
          <w:u w:val="single"/>
        </w:rPr>
        <w:t>hypothetical</w:t>
      </w:r>
      <w:r w:rsidRPr="00DE0EB5">
        <w:rPr>
          <w:rFonts w:ascii="Constantia" w:hAnsi="Constantia" w:cs="Arial"/>
          <w:bCs/>
        </w:rPr>
        <w:t xml:space="preserve"> investigation of disease that </w:t>
      </w:r>
      <w:r>
        <w:rPr>
          <w:rFonts w:ascii="Constantia" w:hAnsi="Constantia" w:cs="Arial"/>
          <w:bCs/>
        </w:rPr>
        <w:t>you explored in assignment#1.   The investigating team from the Massachusetts Department of Public Health</w:t>
      </w:r>
      <w:r w:rsidRPr="00DE0EB5">
        <w:rPr>
          <w:rFonts w:ascii="Constantia" w:hAnsi="Constantia" w:cs="Arial"/>
        </w:rPr>
        <w:t xml:space="preserve"> conducted an environmental inspection of the dining facility at Warren Towers and the 22 employees, 15 of whom were food handlers. In addition to a physical inspection of the facility, they interviewed the 14 food handlers who agreed to be questioned.</w:t>
      </w:r>
    </w:p>
    <w:p w:rsidR="00FF0176" w:rsidRPr="00DE0EB5" w:rsidRDefault="00FF0176" w:rsidP="00FF0176">
      <w:pPr>
        <w:rPr>
          <w:rFonts w:ascii="Constantia" w:hAnsi="Constantia" w:cs="Arial"/>
        </w:rPr>
      </w:pPr>
    </w:p>
    <w:p w:rsidR="00FF0176" w:rsidRPr="00DE0EB5" w:rsidRDefault="00FF0176" w:rsidP="00FF0176">
      <w:pPr>
        <w:tabs>
          <w:tab w:val="left" w:pos="1620"/>
        </w:tabs>
        <w:rPr>
          <w:rFonts w:ascii="Constantia" w:hAnsi="Constantia" w:cs="Arial"/>
          <w:b/>
        </w:rPr>
      </w:pPr>
      <w:r w:rsidRPr="00DE0EB5">
        <w:rPr>
          <w:rFonts w:ascii="Constantia" w:hAnsi="Constantia" w:cs="Arial"/>
          <w:b/>
        </w:rPr>
        <w:t xml:space="preserve">Question </w:t>
      </w:r>
      <w:r>
        <w:rPr>
          <w:rFonts w:ascii="Constantia" w:hAnsi="Constantia" w:cs="Arial"/>
          <w:b/>
        </w:rPr>
        <w:t>1</w:t>
      </w:r>
      <w:r w:rsidRPr="00DE0EB5">
        <w:rPr>
          <w:rFonts w:ascii="Constantia" w:hAnsi="Constantia" w:cs="Arial"/>
          <w:b/>
        </w:rPr>
        <w:t>:  In order to get clues about which food handler (if any) might have been responsible for transmitting hepatitis A to the diners, what general kinds of questions would the food handlers be asked?  [</w:t>
      </w:r>
      <w:r>
        <w:rPr>
          <w:rFonts w:ascii="Constantia" w:hAnsi="Constantia" w:cs="Arial"/>
          <w:b/>
        </w:rPr>
        <w:t>2</w:t>
      </w:r>
      <w:r w:rsidRPr="00DE0EB5">
        <w:rPr>
          <w:rFonts w:ascii="Constantia" w:hAnsi="Constantia" w:cs="Arial"/>
          <w:b/>
        </w:rPr>
        <w:t>0 points]</w:t>
      </w:r>
    </w:p>
    <w:p w:rsidR="00FF0176" w:rsidRPr="00DE0EB5" w:rsidRDefault="00FF0176" w:rsidP="00FF0176">
      <w:pPr>
        <w:rPr>
          <w:rFonts w:ascii="Constantia" w:hAnsi="Constantia" w:cs="Arial"/>
          <w:i/>
          <w:iCs/>
        </w:rPr>
      </w:pPr>
    </w:p>
    <w:p w:rsidR="00FF0176" w:rsidRPr="00DE0EB5" w:rsidRDefault="00FF0176" w:rsidP="00FF0176">
      <w:pPr>
        <w:rPr>
          <w:rFonts w:ascii="Constantia" w:hAnsi="Constantia" w:cs="Arial"/>
        </w:rPr>
      </w:pPr>
      <w:r>
        <w:rPr>
          <w:rFonts w:ascii="Constantia" w:hAnsi="Constantia" w:cs="Arial"/>
        </w:rPr>
        <w:t>T</w:t>
      </w:r>
      <w:r w:rsidRPr="00DE0EB5">
        <w:rPr>
          <w:rFonts w:ascii="Constantia" w:hAnsi="Constantia" w:cs="Arial"/>
        </w:rPr>
        <w:t xml:space="preserve">he inspection of the food establishment revealed that it was generally well maintained and run, although a deli bar, where sandwiches were made to order, was found to have several problems. This area had its own preparation area and refrigerator. Each day, newly prepared deli meats, cheeses, vegetables and condiments were added to partially depleted deli bar items from the day before (i.e., without discarding leftover food items).  When the deli was open for service, sandwich ingredients were not refrigerated.  The deli bar containers were not routinely cleaned.  The inspection team collected samples of leftover food, water, and ice.  None of the food handlers interviewed report being ill in the last four weeks, but they requested that all cafeteria staff submit stool and blood specimens for analysis. They inspecting team recommended that the City Health Department temporarily close the food establishment to remediate the deficiencies and to retrain employees regarding safe food handling practices.  </w:t>
      </w:r>
    </w:p>
    <w:p w:rsidR="00FF0176" w:rsidRPr="00DE0EB5" w:rsidRDefault="00FF0176" w:rsidP="00FF0176">
      <w:pPr>
        <w:rPr>
          <w:rFonts w:ascii="Constantia" w:hAnsi="Constantia" w:cs="Arial"/>
        </w:rPr>
      </w:pPr>
    </w:p>
    <w:p w:rsidR="00FF0176" w:rsidRPr="00DE0EB5" w:rsidRDefault="00FF0176" w:rsidP="00FF0176">
      <w:pPr>
        <w:tabs>
          <w:tab w:val="left" w:pos="1620"/>
        </w:tabs>
        <w:rPr>
          <w:rFonts w:ascii="Constantia" w:hAnsi="Constantia" w:cs="Arial"/>
          <w:b/>
        </w:rPr>
      </w:pPr>
      <w:r w:rsidRPr="00DE0EB5">
        <w:rPr>
          <w:rFonts w:ascii="Constantia" w:hAnsi="Constantia" w:cs="Arial"/>
          <w:b/>
        </w:rPr>
        <w:t xml:space="preserve">Question </w:t>
      </w:r>
      <w:r>
        <w:rPr>
          <w:rFonts w:ascii="Constantia" w:hAnsi="Constantia" w:cs="Arial"/>
          <w:b/>
        </w:rPr>
        <w:t>2</w:t>
      </w:r>
      <w:r w:rsidRPr="00DE0EB5">
        <w:rPr>
          <w:rFonts w:ascii="Constantia" w:hAnsi="Constantia" w:cs="Arial"/>
          <w:b/>
        </w:rPr>
        <w:t>:  Does the City Health Department have the authority to close the dining facility? Do you agree with the decision to close it? [</w:t>
      </w:r>
      <w:r>
        <w:rPr>
          <w:rFonts w:ascii="Constantia" w:hAnsi="Constantia" w:cs="Arial"/>
          <w:b/>
        </w:rPr>
        <w:t>2</w:t>
      </w:r>
      <w:r w:rsidRPr="00DE0EB5">
        <w:rPr>
          <w:rFonts w:ascii="Constantia" w:hAnsi="Constantia" w:cs="Arial"/>
          <w:b/>
        </w:rPr>
        <w:t>0 points]</w:t>
      </w:r>
    </w:p>
    <w:p w:rsidR="00FF0176" w:rsidRPr="00DE0EB5" w:rsidRDefault="00FF0176" w:rsidP="00FF0176">
      <w:pPr>
        <w:rPr>
          <w:rFonts w:ascii="Constantia" w:hAnsi="Constantia" w:cs="Arial"/>
        </w:rPr>
      </w:pPr>
    </w:p>
    <w:p w:rsidR="00FF0176" w:rsidRPr="00DE0EB5" w:rsidRDefault="00FF0176" w:rsidP="00FF0176">
      <w:pPr>
        <w:rPr>
          <w:rFonts w:ascii="Constantia" w:hAnsi="Constantia" w:cs="Arial"/>
          <w:b/>
        </w:rPr>
      </w:pPr>
      <w:r>
        <w:rPr>
          <w:rFonts w:ascii="Constantia" w:hAnsi="Constantia" w:cs="Arial"/>
          <w:b/>
        </w:rPr>
        <w:t>B</w:t>
      </w:r>
      <w:r w:rsidRPr="00DE0EB5">
        <w:rPr>
          <w:rFonts w:ascii="Constantia" w:hAnsi="Constantia" w:cs="Arial"/>
          <w:b/>
        </w:rPr>
        <w:t xml:space="preserve">. </w:t>
      </w:r>
      <w:r>
        <w:rPr>
          <w:rFonts w:ascii="Constantia" w:hAnsi="Constantia" w:cs="Arial"/>
          <w:b/>
          <w:bCs/>
          <w:lang/>
        </w:rPr>
        <w:t>Conclusion</w:t>
      </w:r>
    </w:p>
    <w:p w:rsidR="00FF0176" w:rsidRPr="00DE0EB5" w:rsidRDefault="00FF0176" w:rsidP="00FF0176">
      <w:pPr>
        <w:rPr>
          <w:rFonts w:ascii="Constantia" w:hAnsi="Constantia" w:cs="Arial"/>
          <w:bCs/>
          <w:color w:val="000000"/>
        </w:rPr>
      </w:pPr>
      <w:r w:rsidRPr="00DE0EB5">
        <w:rPr>
          <w:rFonts w:ascii="Constantia" w:hAnsi="Constantia" w:cs="Arial"/>
        </w:rPr>
        <w:t>The food handler who initially refused to be interviewed finally agreed to be interviewed. She told the interviewer that she worked in the deli bar section, and that it was her responsibility to prepare all of the fruits and vegetables, and she also prepares and serves sandwiches to students.  She said she generally wears gloves while preparing food, and she did not have any significant illnesses before or during the outbreak period.  She did report, however, that her husband had had hepatitis about 5 weeks ago.  On further questioning she admitted to not always washing her hands after using the toilet and not always using gloves when handling food. She said that she frequently feels pressure to provide prompt service and sometimes cuts corners. A lab test later confirmed that she had recently been infected with hepatitis A; like many people infected with hepatitis A, she must have had a mild case of hepatitis A with minimal symptoms. M</w:t>
      </w:r>
      <w:r w:rsidRPr="00DE0EB5">
        <w:rPr>
          <w:rFonts w:ascii="Constantia" w:hAnsi="Constantia" w:cs="Arial"/>
          <w:bCs/>
          <w:color w:val="000000"/>
        </w:rPr>
        <w:t>ost people recover from hepatitis A within a few weeks to 2 months.  About 10-15% of infected persons have a prolonged course of illness that lasts up 6 months to a year. The disease is rarely fatal in young people, but the case-fatality rate is about 2% in people over age 50.</w:t>
      </w:r>
    </w:p>
    <w:p w:rsidR="00FF0176" w:rsidRPr="00DE0EB5" w:rsidRDefault="00FF0176" w:rsidP="00FF0176">
      <w:pPr>
        <w:rPr>
          <w:rFonts w:ascii="Constantia" w:hAnsi="Constantia" w:cs="Arial"/>
          <w:bCs/>
          <w:color w:val="000000"/>
        </w:rPr>
      </w:pPr>
    </w:p>
    <w:p w:rsidR="00FF0176" w:rsidRPr="00DE0EB5" w:rsidRDefault="00FF0176" w:rsidP="00FF0176">
      <w:pPr>
        <w:rPr>
          <w:rFonts w:ascii="Constantia" w:hAnsi="Constantia" w:cs="Arial"/>
          <w:b/>
          <w:u w:val="single"/>
        </w:rPr>
      </w:pPr>
      <w:r>
        <w:rPr>
          <w:rFonts w:ascii="Constantia" w:hAnsi="Constantia" w:cs="Arial"/>
          <w:b/>
          <w:u w:val="single"/>
        </w:rPr>
        <w:br w:type="page"/>
      </w:r>
      <w:r>
        <w:rPr>
          <w:rFonts w:ascii="Constantia" w:hAnsi="Constantia" w:cs="Arial"/>
          <w:b/>
          <w:u w:val="single"/>
        </w:rPr>
        <w:lastRenderedPageBreak/>
        <w:t>C.</w:t>
      </w:r>
      <w:r w:rsidRPr="00DE0EB5">
        <w:rPr>
          <w:rFonts w:ascii="Constantia" w:hAnsi="Constantia" w:cs="Arial"/>
          <w:b/>
          <w:u w:val="single"/>
        </w:rPr>
        <w:t xml:space="preserve"> Ensuring Food Safety in the US</w:t>
      </w:r>
    </w:p>
    <w:p w:rsidR="00FF0176" w:rsidRPr="00DE0EB5" w:rsidRDefault="00FF0176" w:rsidP="00FF0176">
      <w:pPr>
        <w:autoSpaceDE w:val="0"/>
        <w:autoSpaceDN w:val="0"/>
        <w:adjustRightInd w:val="0"/>
        <w:rPr>
          <w:rFonts w:ascii="Constantia" w:hAnsi="Constantia" w:cs="Arial"/>
        </w:rPr>
      </w:pPr>
      <w:r w:rsidRPr="00DE0EB5">
        <w:rPr>
          <w:rFonts w:ascii="Constantia" w:hAnsi="Constantia" w:cs="Arial"/>
        </w:rPr>
        <w:t>Consider the following:</w:t>
      </w:r>
    </w:p>
    <w:p w:rsidR="00FF0176" w:rsidRPr="00DE0EB5" w:rsidRDefault="00FF0176" w:rsidP="00FF0176">
      <w:pPr>
        <w:numPr>
          <w:ilvl w:val="0"/>
          <w:numId w:val="55"/>
        </w:numPr>
        <w:spacing w:after="120"/>
        <w:rPr>
          <w:rFonts w:ascii="Constantia" w:hAnsi="Constantia" w:cs="Arial"/>
          <w:bCs/>
        </w:rPr>
      </w:pPr>
      <w:r w:rsidRPr="00DE0EB5">
        <w:rPr>
          <w:rFonts w:ascii="Constantia" w:hAnsi="Constantia" w:cs="Arial"/>
        </w:rPr>
        <w:t xml:space="preserve">Blaser MJ: </w:t>
      </w:r>
      <w:r w:rsidRPr="00DE0EB5">
        <w:rPr>
          <w:rFonts w:ascii="Constantia" w:hAnsi="Constantia" w:cs="Arial"/>
          <w:bCs/>
          <w:color w:val="000000"/>
        </w:rPr>
        <w:t xml:space="preserve">How safe is our food? - Lessons from an outbreak of salmonellosis. </w:t>
      </w:r>
      <w:r w:rsidRPr="00DE0EB5">
        <w:rPr>
          <w:rFonts w:ascii="Constantia" w:hAnsi="Constantia" w:cs="Arial"/>
          <w:b/>
          <w:bCs/>
          <w:color w:val="000000"/>
        </w:rPr>
        <w:t>Editorial</w:t>
      </w:r>
      <w:r w:rsidRPr="00DE0EB5">
        <w:rPr>
          <w:rFonts w:ascii="Constantia" w:hAnsi="Constantia" w:cs="Arial"/>
          <w:bCs/>
          <w:color w:val="000000"/>
        </w:rPr>
        <w:t xml:space="preserve"> N. Engl. J. Med 1996;334(20):1324-1325. Web page: </w:t>
      </w:r>
      <w:hyperlink r:id="rId76" w:history="1">
        <w:r w:rsidRPr="00DE0EB5">
          <w:rPr>
            <w:rStyle w:val="Hyperlink"/>
            <w:rFonts w:ascii="Constantia" w:hAnsi="Constantia" w:cs="Arial"/>
            <w:bCs/>
          </w:rPr>
          <w:t>http://content.nejm.org.ezproxy.bu.edu/cgi/content/full/334/20/1324</w:t>
        </w:r>
      </w:hyperlink>
      <w:r w:rsidRPr="00DE0EB5">
        <w:rPr>
          <w:rFonts w:ascii="Constantia" w:hAnsi="Constantia" w:cs="Arial"/>
          <w:bCs/>
          <w:color w:val="000000"/>
        </w:rPr>
        <w:t>.</w:t>
      </w:r>
    </w:p>
    <w:p w:rsidR="00FF0176" w:rsidRPr="00DE0EB5" w:rsidRDefault="00FF0176" w:rsidP="00FF0176">
      <w:pPr>
        <w:numPr>
          <w:ilvl w:val="0"/>
          <w:numId w:val="55"/>
        </w:numPr>
        <w:spacing w:after="120"/>
        <w:rPr>
          <w:rFonts w:ascii="Constantia" w:hAnsi="Constantia" w:cs="Arial"/>
          <w:lang w:val="fr-FR"/>
        </w:rPr>
      </w:pPr>
      <w:r w:rsidRPr="00DE0EB5">
        <w:rPr>
          <w:rFonts w:ascii="Constantia" w:hAnsi="Constantia" w:cs="Arial"/>
          <w:bCs/>
          <w:color w:val="000000"/>
        </w:rPr>
        <w:t xml:space="preserve">Maki D: </w:t>
      </w:r>
      <w:r w:rsidRPr="00DE0EB5">
        <w:rPr>
          <w:rFonts w:ascii="Constantia" w:hAnsi="Constantia" w:cs="Arial"/>
          <w:bCs/>
        </w:rPr>
        <w:t xml:space="preserve">Don’t Eat the Spinach — Controlling Foodborne Infectious Disease. </w:t>
      </w:r>
      <w:r w:rsidRPr="00DE0EB5">
        <w:rPr>
          <w:rFonts w:ascii="Constantia" w:hAnsi="Constantia" w:cs="Arial"/>
          <w:b/>
          <w:bCs/>
          <w:lang w:val="fr-FR"/>
        </w:rPr>
        <w:t>Perspective</w:t>
      </w:r>
      <w:r w:rsidRPr="00DE0EB5">
        <w:rPr>
          <w:rFonts w:ascii="Constantia" w:hAnsi="Constantia" w:cs="Arial"/>
          <w:bCs/>
          <w:lang w:val="fr-FR"/>
        </w:rPr>
        <w:t xml:space="preserve"> N. Engl. J. Med. 2006;</w:t>
      </w:r>
      <w:r w:rsidRPr="00DE0EB5">
        <w:rPr>
          <w:rFonts w:ascii="Constantia" w:hAnsi="Constantia" w:cs="Arial"/>
          <w:lang w:val="fr-FR"/>
        </w:rPr>
        <w:t xml:space="preserve">355;19.  </w:t>
      </w:r>
      <w:hyperlink r:id="rId77" w:history="1">
        <w:r w:rsidRPr="00DE0EB5">
          <w:rPr>
            <w:rStyle w:val="Hyperlink"/>
            <w:rFonts w:ascii="Constantia" w:hAnsi="Constantia" w:cs="Arial"/>
            <w:lang w:val="fr-FR"/>
          </w:rPr>
          <w:t>http://content.nejm.org.ezproxy.bu.edu/cgi/reprint/355/19/1952.pdf</w:t>
        </w:r>
      </w:hyperlink>
      <w:r w:rsidRPr="00DE0EB5">
        <w:rPr>
          <w:rFonts w:ascii="Constantia" w:hAnsi="Constantia" w:cs="Arial"/>
          <w:lang w:val="fr-FR"/>
        </w:rPr>
        <w:t xml:space="preserve">   </w:t>
      </w:r>
    </w:p>
    <w:p w:rsidR="00FF0176" w:rsidRPr="00DE0EB5" w:rsidRDefault="00FF0176" w:rsidP="00FF0176">
      <w:pPr>
        <w:numPr>
          <w:ilvl w:val="0"/>
          <w:numId w:val="55"/>
        </w:numPr>
        <w:spacing w:after="120"/>
        <w:rPr>
          <w:rFonts w:ascii="Constantia" w:hAnsi="Constantia" w:cs="Arial"/>
        </w:rPr>
      </w:pPr>
      <w:r w:rsidRPr="00DE0EB5">
        <w:rPr>
          <w:rFonts w:ascii="Constantia" w:hAnsi="Constantia" w:cs="Arial"/>
          <w:bCs/>
          <w:color w:val="000000"/>
        </w:rPr>
        <w:t>NEJM Maki Interview (11-9-2006C.mp3 ) [</w:t>
      </w:r>
      <w:r w:rsidRPr="00DE0EB5">
        <w:rPr>
          <w:rFonts w:ascii="Constantia" w:hAnsi="Constantia" w:cs="Arial"/>
          <w:b/>
          <w:bCs/>
          <w:color w:val="000000"/>
        </w:rPr>
        <w:t>Podcast</w:t>
      </w:r>
      <w:r w:rsidRPr="00DE0EB5">
        <w:rPr>
          <w:rFonts w:ascii="Constantia" w:hAnsi="Constantia" w:cs="Arial"/>
          <w:bCs/>
          <w:color w:val="000000"/>
        </w:rPr>
        <w:t>] (</w:t>
      </w:r>
      <w:hyperlink r:id="rId78" w:history="1">
        <w:r w:rsidRPr="00DE0EB5">
          <w:rPr>
            <w:rStyle w:val="Hyperlink"/>
            <w:rFonts w:ascii="Constantia" w:hAnsi="Constantia" w:cs="Arial"/>
            <w:bCs/>
          </w:rPr>
          <w:t>http://content.nejm.org.ezproxy.bu.edu/cgi/content/full/355/19/1952/DC1</w:t>
        </w:r>
      </w:hyperlink>
      <w:r w:rsidRPr="00DE0EB5">
        <w:rPr>
          <w:rFonts w:ascii="Constantia" w:hAnsi="Constantia" w:cs="Arial"/>
          <w:bCs/>
          <w:color w:val="000000"/>
        </w:rPr>
        <w:t>.</w:t>
      </w:r>
      <w:r w:rsidRPr="00DE0EB5">
        <w:rPr>
          <w:rFonts w:ascii="Constantia" w:hAnsi="Constantia" w:cs="Arial"/>
        </w:rPr>
        <w:t xml:space="preserve"> </w:t>
      </w:r>
    </w:p>
    <w:p w:rsidR="00FF0176" w:rsidRPr="00DE0EB5" w:rsidRDefault="00FF0176" w:rsidP="00FF0176">
      <w:pPr>
        <w:numPr>
          <w:ilvl w:val="0"/>
          <w:numId w:val="55"/>
        </w:numPr>
        <w:autoSpaceDE w:val="0"/>
        <w:autoSpaceDN w:val="0"/>
        <w:adjustRightInd w:val="0"/>
        <w:rPr>
          <w:rFonts w:ascii="Constantia" w:hAnsi="Constantia" w:cs="Arial"/>
        </w:rPr>
      </w:pPr>
      <w:r w:rsidRPr="00DE0EB5">
        <w:rPr>
          <w:rFonts w:ascii="Constantia" w:hAnsi="Constantia" w:cs="Arial"/>
        </w:rPr>
        <w:t xml:space="preserve">An large outbreak of hepatitis A in Pennsylvania that was traced back to a shipment of green onions from Mexico. [Wheeler C, et al.: An outbreak of hepatitis A associated with green onions. </w:t>
      </w:r>
      <w:r w:rsidRPr="00DE0EB5">
        <w:rPr>
          <w:rFonts w:ascii="Constantia" w:hAnsi="Constantia" w:cs="Arial"/>
          <w:lang w:val="da-DK"/>
        </w:rPr>
        <w:t xml:space="preserve">N Engl J Med 2005;353:890-7.] </w:t>
      </w:r>
    </w:p>
    <w:p w:rsidR="00FF0176" w:rsidRPr="00DE0EB5" w:rsidRDefault="00FF0176" w:rsidP="00FF0176">
      <w:pPr>
        <w:autoSpaceDE w:val="0"/>
        <w:autoSpaceDN w:val="0"/>
        <w:adjustRightInd w:val="0"/>
        <w:ind w:left="360"/>
        <w:rPr>
          <w:rFonts w:ascii="Constantia" w:hAnsi="Constantia" w:cs="Arial"/>
        </w:rPr>
      </w:pPr>
      <w:r w:rsidRPr="00DE0EB5">
        <w:rPr>
          <w:rFonts w:ascii="Constantia" w:hAnsi="Constantia" w:cs="Arial"/>
        </w:rPr>
        <w:t xml:space="preserve">Just read the </w:t>
      </w:r>
      <w:r w:rsidRPr="00DE0EB5">
        <w:rPr>
          <w:rFonts w:ascii="Constantia" w:hAnsi="Constantia" w:cs="Arial"/>
          <w:b/>
        </w:rPr>
        <w:t>abstract</w:t>
      </w:r>
      <w:r w:rsidRPr="00DE0EB5">
        <w:rPr>
          <w:rFonts w:ascii="Constantia" w:hAnsi="Constantia" w:cs="Arial"/>
        </w:rPr>
        <w:t xml:space="preserve"> below, but the link to the full article is </w:t>
      </w:r>
      <w:hyperlink r:id="rId79" w:history="1">
        <w:r w:rsidRPr="00DE0EB5">
          <w:rPr>
            <w:rStyle w:val="Hyperlink"/>
            <w:rFonts w:ascii="Constantia" w:hAnsi="Constantia" w:cs="Arial"/>
          </w:rPr>
          <w:t>http://content.nejm.org.ezproxy.bu.edu/cgi/reprint/353/</w:t>
        </w:r>
        <w:r w:rsidRPr="00DE0EB5">
          <w:rPr>
            <w:rStyle w:val="Hyperlink"/>
            <w:rFonts w:ascii="Constantia" w:hAnsi="Constantia" w:cs="Arial"/>
          </w:rPr>
          <w:t>9</w:t>
        </w:r>
        <w:r w:rsidRPr="00DE0EB5">
          <w:rPr>
            <w:rStyle w:val="Hyperlink"/>
            <w:rFonts w:ascii="Constantia" w:hAnsi="Constantia" w:cs="Arial"/>
          </w:rPr>
          <w:t>/890.pdf</w:t>
        </w:r>
      </w:hyperlink>
      <w:r w:rsidRPr="00DE0EB5">
        <w:rPr>
          <w:rFonts w:ascii="Constantia" w:hAnsi="Constantia" w:cs="Arial"/>
        </w:rPr>
        <w:t xml:space="preserve"> </w:t>
      </w:r>
    </w:p>
    <w:p w:rsidR="00FF0176" w:rsidRPr="00DE0EB5" w:rsidRDefault="00FF0176" w:rsidP="00FF0176">
      <w:pPr>
        <w:autoSpaceDE w:val="0"/>
        <w:autoSpaceDN w:val="0"/>
        <w:adjustRightInd w:val="0"/>
        <w:ind w:left="720"/>
        <w:rPr>
          <w:rFonts w:ascii="Constantia" w:hAnsi="Constantia" w:cs="Arial"/>
        </w:rPr>
      </w:pPr>
    </w:p>
    <w:p w:rsidR="00FF0176" w:rsidRPr="00DE0EB5" w:rsidRDefault="00FF0176" w:rsidP="00FF0176">
      <w:pPr>
        <w:pStyle w:val="readings"/>
        <w:spacing w:after="0"/>
        <w:rPr>
          <w:rFonts w:ascii="Constantia" w:hAnsi="Constantia" w:cs="Arial"/>
          <w:szCs w:val="24"/>
        </w:rPr>
      </w:pPr>
      <w:r w:rsidRPr="00DE0EB5">
        <w:rPr>
          <w:rFonts w:ascii="Constantia" w:hAnsi="Constantia" w:cs="Arial"/>
          <w:b/>
          <w:szCs w:val="24"/>
        </w:rPr>
        <w:t>[Abstract]</w:t>
      </w:r>
      <w:r>
        <w:rPr>
          <w:rFonts w:ascii="Constantia" w:hAnsi="Constantia" w:cs="Arial"/>
          <w:b/>
          <w:szCs w:val="24"/>
        </w:rPr>
        <w:t xml:space="preserve"> </w:t>
      </w:r>
      <w:r w:rsidRPr="00DE0EB5">
        <w:rPr>
          <w:rFonts w:ascii="Constantia" w:hAnsi="Constantia" w:cs="Arial"/>
          <w:szCs w:val="24"/>
        </w:rPr>
        <w:t>“In November 2003, a large hepatitis A outbreak was identified among patrons of a single</w:t>
      </w:r>
      <w:r>
        <w:rPr>
          <w:rFonts w:ascii="Constantia" w:hAnsi="Constantia" w:cs="Arial"/>
          <w:szCs w:val="24"/>
        </w:rPr>
        <w:t xml:space="preserve"> </w:t>
      </w:r>
      <w:r w:rsidRPr="00DE0EB5">
        <w:rPr>
          <w:rFonts w:ascii="Constantia" w:hAnsi="Constantia" w:cs="Arial"/>
          <w:szCs w:val="24"/>
        </w:rPr>
        <w:t>Pennsylvania restaurant. We investigated the cause of the outbreak and factors that contributed to its unprecedented size.</w:t>
      </w:r>
    </w:p>
    <w:p w:rsidR="00FF0176" w:rsidRPr="00DE0EB5" w:rsidRDefault="00FF0176" w:rsidP="00FF0176">
      <w:pPr>
        <w:autoSpaceDE w:val="0"/>
        <w:autoSpaceDN w:val="0"/>
        <w:adjustRightInd w:val="0"/>
        <w:ind w:left="720"/>
        <w:rPr>
          <w:rFonts w:ascii="Constantia" w:hAnsi="Constantia" w:cs="Arial"/>
          <w:b/>
          <w:bCs/>
        </w:rPr>
      </w:pPr>
    </w:p>
    <w:p w:rsidR="00FF0176" w:rsidRPr="00DE0EB5" w:rsidRDefault="00FF0176" w:rsidP="00FF0176">
      <w:pPr>
        <w:autoSpaceDE w:val="0"/>
        <w:autoSpaceDN w:val="0"/>
        <w:adjustRightInd w:val="0"/>
        <w:rPr>
          <w:rFonts w:ascii="Constantia" w:hAnsi="Constantia" w:cs="Arial"/>
        </w:rPr>
      </w:pPr>
      <w:r w:rsidRPr="00DE0EB5">
        <w:rPr>
          <w:rFonts w:ascii="Constantia" w:hAnsi="Constantia" w:cs="Arial"/>
          <w:b/>
          <w:bCs/>
        </w:rPr>
        <w:t>Methods</w:t>
      </w:r>
      <w:r>
        <w:rPr>
          <w:rFonts w:ascii="Constantia" w:hAnsi="Constantia" w:cs="Arial"/>
          <w:b/>
          <w:bCs/>
        </w:rPr>
        <w:t xml:space="preserve">: </w:t>
      </w:r>
      <w:r w:rsidRPr="00DE0EB5">
        <w:rPr>
          <w:rFonts w:ascii="Constantia" w:hAnsi="Constantia" w:cs="Arial"/>
        </w:rPr>
        <w:t>A case–control study was conducted among patrons who dined at the restaurant between October 3 and October 6, 2003. Sequence analysis was performed on a 315-nucleotide region of viral RNA extracted from serum specimens.</w:t>
      </w:r>
    </w:p>
    <w:p w:rsidR="00FF0176" w:rsidRPr="00DE0EB5" w:rsidRDefault="00FF0176" w:rsidP="00FF0176">
      <w:pPr>
        <w:autoSpaceDE w:val="0"/>
        <w:autoSpaceDN w:val="0"/>
        <w:adjustRightInd w:val="0"/>
        <w:ind w:left="720"/>
        <w:rPr>
          <w:rFonts w:ascii="Constantia" w:hAnsi="Constantia" w:cs="Arial"/>
          <w:b/>
          <w:bCs/>
        </w:rPr>
      </w:pPr>
    </w:p>
    <w:p w:rsidR="00FF0176" w:rsidRDefault="00FF0176" w:rsidP="00FF0176">
      <w:pPr>
        <w:autoSpaceDE w:val="0"/>
        <w:autoSpaceDN w:val="0"/>
        <w:adjustRightInd w:val="0"/>
        <w:rPr>
          <w:rFonts w:ascii="Constantia" w:hAnsi="Constantia" w:cs="Arial"/>
        </w:rPr>
      </w:pPr>
      <w:r w:rsidRPr="00DE0EB5">
        <w:rPr>
          <w:rFonts w:ascii="Constantia" w:hAnsi="Constantia" w:cs="Arial"/>
          <w:b/>
          <w:bCs/>
        </w:rPr>
        <w:t>Results</w:t>
      </w:r>
      <w:r>
        <w:rPr>
          <w:rFonts w:ascii="Constantia" w:hAnsi="Constantia" w:cs="Arial"/>
          <w:b/>
          <w:bCs/>
        </w:rPr>
        <w:t xml:space="preserve">: </w:t>
      </w:r>
      <w:r w:rsidRPr="00DE0EB5">
        <w:rPr>
          <w:rFonts w:ascii="Constantia" w:hAnsi="Constantia" w:cs="Arial"/>
        </w:rPr>
        <w:t>Of 601 patients identified, 3 died; at least 124 were hospitalized. Of 425 patients who recalled a single dining date at the restaurant, 356 (84 percent) had dined there between October 3 and October 6. Among 240 patients in the case–control study, 218 had eaten mild salsa (91 percent), as compared with 45 of 130 controls (35 percent) (odds ratio, 19.6; 95 percent confidence interval, 11.0 to 34.9) for whom data were available. A total of 98 percent of patients and 58 percent of controls reported having eaten a menu item containing green onions (odds ratio, 33.3; 95 percent confidence interval, 12.8 to 86.2). All restaurant workers were tested, but none were identified who could have been the source of the outbreak. Sequences of hepatitis A virus from all 170 patients who were tested were identical. Mild salsa, which contained green onions grown</w:t>
      </w:r>
      <w:r>
        <w:rPr>
          <w:rFonts w:ascii="Constantia" w:hAnsi="Constantia" w:cs="Arial"/>
        </w:rPr>
        <w:t xml:space="preserve"> </w:t>
      </w:r>
      <w:r w:rsidRPr="00DE0EB5">
        <w:rPr>
          <w:rFonts w:ascii="Constantia" w:hAnsi="Constantia" w:cs="Arial"/>
        </w:rPr>
        <w:t>in Mexico, was prepared in large batches at the restaurant and provided to all patrons.</w:t>
      </w:r>
    </w:p>
    <w:p w:rsidR="00FF0176" w:rsidRDefault="00FF0176" w:rsidP="00FF0176">
      <w:pPr>
        <w:autoSpaceDE w:val="0"/>
        <w:autoSpaceDN w:val="0"/>
        <w:adjustRightInd w:val="0"/>
        <w:rPr>
          <w:rFonts w:ascii="Constantia" w:hAnsi="Constantia" w:cs="Arial"/>
          <w:b/>
          <w:bCs/>
        </w:rPr>
      </w:pPr>
    </w:p>
    <w:p w:rsidR="00FF0176" w:rsidRPr="00575002" w:rsidRDefault="00FF0176" w:rsidP="00FF0176">
      <w:pPr>
        <w:autoSpaceDE w:val="0"/>
        <w:autoSpaceDN w:val="0"/>
        <w:adjustRightInd w:val="0"/>
        <w:rPr>
          <w:rFonts w:ascii="Constantia" w:hAnsi="Constantia" w:cs="Arial"/>
        </w:rPr>
      </w:pPr>
      <w:r w:rsidRPr="00DE0EB5">
        <w:rPr>
          <w:rFonts w:ascii="Constantia" w:hAnsi="Constantia" w:cs="Arial"/>
          <w:b/>
          <w:bCs/>
        </w:rPr>
        <w:t>Conclusions</w:t>
      </w:r>
      <w:r>
        <w:rPr>
          <w:rFonts w:ascii="Constantia" w:hAnsi="Constantia" w:cs="Arial"/>
        </w:rPr>
        <w:t xml:space="preserve"> </w:t>
      </w:r>
      <w:r w:rsidRPr="00DE0EB5">
        <w:rPr>
          <w:rFonts w:ascii="Constantia" w:hAnsi="Constantia" w:cs="Arial"/>
        </w:rPr>
        <w:t>Green onions that were apparently contaminated before arrival at the restaurant caused this unusually large foodborne outbreak of hepatitis A. The inclusion of contaminated green onions in large batches that were served to all customers contributed to the size of the outbreak.”</w:t>
      </w:r>
      <w:r>
        <w:rPr>
          <w:rFonts w:ascii="Constantia" w:hAnsi="Constantia" w:cs="Arial"/>
        </w:rPr>
        <w:t xml:space="preserve"> </w:t>
      </w:r>
      <w:r w:rsidRPr="00575002">
        <w:rPr>
          <w:rFonts w:ascii="Constantia" w:hAnsi="Constantia" w:cs="Arial"/>
        </w:rPr>
        <w:t>The sources referenced above serve to underscore the fact that safety of the US food supply is threatened by problems with both domestic food production and foods shipped to the US from foreign sources. Consider the methods by which the US federal and state governments current</w:t>
      </w:r>
      <w:r>
        <w:rPr>
          <w:rFonts w:ascii="Constantia" w:hAnsi="Constantia" w:cs="Arial"/>
        </w:rPr>
        <w:t>ly</w:t>
      </w:r>
      <w:r w:rsidRPr="00575002">
        <w:rPr>
          <w:rFonts w:ascii="Constantia" w:hAnsi="Constantia" w:cs="Arial"/>
        </w:rPr>
        <w:t xml:space="preserve"> protect the food su</w:t>
      </w:r>
      <w:r>
        <w:rPr>
          <w:rFonts w:ascii="Constantia" w:hAnsi="Constantia" w:cs="Arial"/>
        </w:rPr>
        <w:t xml:space="preserve">pply. </w:t>
      </w:r>
    </w:p>
    <w:p w:rsidR="00FF0176" w:rsidRDefault="00FF0176" w:rsidP="00FF0176">
      <w:pPr>
        <w:pStyle w:val="readings"/>
        <w:spacing w:after="0"/>
        <w:rPr>
          <w:rFonts w:ascii="Constantia" w:hAnsi="Constantia" w:cs="Arial"/>
        </w:rPr>
      </w:pPr>
      <w:r w:rsidRPr="00575002">
        <w:rPr>
          <w:rFonts w:ascii="Constantia" w:hAnsi="Constantia" w:cs="Arial"/>
          <w:b/>
          <w:szCs w:val="24"/>
        </w:rPr>
        <w:lastRenderedPageBreak/>
        <w:t>Question 3.</w:t>
      </w:r>
      <w:r>
        <w:rPr>
          <w:rFonts w:ascii="Constantia" w:hAnsi="Constantia" w:cs="Arial"/>
          <w:szCs w:val="24"/>
        </w:rPr>
        <w:t xml:space="preserve"> </w:t>
      </w:r>
      <w:r w:rsidRPr="00DE0EB5">
        <w:rPr>
          <w:rFonts w:ascii="Constantia" w:hAnsi="Constantia" w:cs="Arial"/>
        </w:rPr>
        <w:t xml:space="preserve">If you were an advisor to the Obama administration or to the US Congress, what suggestions would you have for improving the safety of </w:t>
      </w:r>
      <w:r w:rsidRPr="00DE0EB5">
        <w:rPr>
          <w:rFonts w:ascii="Constantia" w:hAnsi="Constantia" w:cs="Arial"/>
          <w:b/>
          <w:u w:val="single"/>
        </w:rPr>
        <w:t>domestic food supplies</w:t>
      </w:r>
      <w:r w:rsidRPr="00DE0EB5">
        <w:rPr>
          <w:rFonts w:ascii="Constantia" w:hAnsi="Constantia" w:cs="Arial"/>
        </w:rPr>
        <w:t>? List your suggestions and provide a brief rationale.</w:t>
      </w:r>
      <w:bookmarkStart w:id="20" w:name="skip"/>
      <w:r w:rsidRPr="00575002">
        <w:rPr>
          <w:rFonts w:ascii="Constantia" w:hAnsi="Constantia" w:cs="Arial"/>
          <w:b/>
          <w:szCs w:val="24"/>
        </w:rPr>
        <w:t xml:space="preserve"> </w:t>
      </w:r>
      <w:r w:rsidRPr="00DE0EB5">
        <w:rPr>
          <w:rFonts w:ascii="Constantia" w:hAnsi="Constantia" w:cs="Arial"/>
          <w:b/>
          <w:szCs w:val="24"/>
        </w:rPr>
        <w:t>[</w:t>
      </w:r>
      <w:r>
        <w:rPr>
          <w:rFonts w:ascii="Constantia" w:hAnsi="Constantia" w:cs="Arial"/>
          <w:b/>
          <w:szCs w:val="24"/>
        </w:rPr>
        <w:t>2</w:t>
      </w:r>
      <w:r w:rsidRPr="00DE0EB5">
        <w:rPr>
          <w:rFonts w:ascii="Constantia" w:hAnsi="Constantia" w:cs="Arial"/>
          <w:b/>
          <w:szCs w:val="24"/>
        </w:rPr>
        <w:t>0 points]</w:t>
      </w:r>
    </w:p>
    <w:p w:rsidR="00FF0176" w:rsidRDefault="00FF0176" w:rsidP="00FF0176">
      <w:pPr>
        <w:pStyle w:val="readings"/>
        <w:spacing w:after="0"/>
        <w:rPr>
          <w:rFonts w:ascii="Constantia" w:hAnsi="Constantia" w:cs="Arial"/>
        </w:rPr>
      </w:pPr>
    </w:p>
    <w:p w:rsidR="00FF0176" w:rsidRDefault="00FF0176" w:rsidP="00FF0176">
      <w:pPr>
        <w:pStyle w:val="readings"/>
        <w:spacing w:after="0"/>
        <w:rPr>
          <w:rFonts w:ascii="Constantia" w:hAnsi="Constantia" w:cs="Arial"/>
        </w:rPr>
      </w:pPr>
      <w:r w:rsidRPr="00575002">
        <w:rPr>
          <w:rFonts w:ascii="Constantia" w:hAnsi="Constantia" w:cs="Arial"/>
          <w:b/>
        </w:rPr>
        <w:t>Question 4.</w:t>
      </w:r>
      <w:r>
        <w:rPr>
          <w:rFonts w:ascii="Constantia" w:hAnsi="Constantia" w:cs="Arial"/>
        </w:rPr>
        <w:t xml:space="preserve"> </w:t>
      </w:r>
      <w:r w:rsidRPr="00DE0EB5">
        <w:rPr>
          <w:rFonts w:ascii="Constantia" w:hAnsi="Constantia" w:cs="Arial"/>
        </w:rPr>
        <w:t xml:space="preserve">Briefly discuss the </w:t>
      </w:r>
      <w:r w:rsidRPr="00DE0EB5">
        <w:rPr>
          <w:rFonts w:ascii="Constantia" w:hAnsi="Constantia" w:cs="Arial"/>
          <w:i/>
          <w:u w:val="single"/>
        </w:rPr>
        <w:t>challenges</w:t>
      </w:r>
      <w:r w:rsidRPr="00DE0EB5">
        <w:rPr>
          <w:rFonts w:ascii="Constantia" w:hAnsi="Constantia" w:cs="Arial"/>
        </w:rPr>
        <w:t xml:space="preserve"> to ensuring food safety in the US when so much of our food comes from </w:t>
      </w:r>
      <w:r w:rsidRPr="00DE0EB5">
        <w:rPr>
          <w:rFonts w:ascii="Constantia" w:hAnsi="Constantia" w:cs="Arial"/>
          <w:b/>
          <w:u w:val="single"/>
        </w:rPr>
        <w:t>foreign sources</w:t>
      </w:r>
      <w:r w:rsidRPr="00DE0EB5">
        <w:rPr>
          <w:rFonts w:ascii="Constantia" w:hAnsi="Constantia" w:cs="Arial"/>
        </w:rPr>
        <w:t xml:space="preserve">.  What are some regulations that could help protect the public’s safety?  </w:t>
      </w:r>
      <w:r w:rsidRPr="00DE0EB5">
        <w:rPr>
          <w:rFonts w:ascii="Constantia" w:hAnsi="Constantia" w:cs="Arial"/>
          <w:b/>
          <w:szCs w:val="24"/>
        </w:rPr>
        <w:t>[</w:t>
      </w:r>
      <w:r>
        <w:rPr>
          <w:rFonts w:ascii="Constantia" w:hAnsi="Constantia" w:cs="Arial"/>
          <w:b/>
          <w:szCs w:val="24"/>
        </w:rPr>
        <w:t>2</w:t>
      </w:r>
      <w:r w:rsidRPr="00DE0EB5">
        <w:rPr>
          <w:rFonts w:ascii="Constantia" w:hAnsi="Constantia" w:cs="Arial"/>
          <w:b/>
          <w:szCs w:val="24"/>
        </w:rPr>
        <w:t>0 points]</w:t>
      </w:r>
    </w:p>
    <w:p w:rsidR="00FF0176" w:rsidRDefault="00FF0176" w:rsidP="00FF0176">
      <w:pPr>
        <w:pStyle w:val="readings"/>
        <w:spacing w:after="0"/>
        <w:rPr>
          <w:rFonts w:ascii="Constantia" w:hAnsi="Constantia" w:cs="Arial"/>
        </w:rPr>
      </w:pPr>
    </w:p>
    <w:p w:rsidR="00FF0176" w:rsidRPr="00575002" w:rsidRDefault="00FF0176" w:rsidP="00FF0176">
      <w:pPr>
        <w:pStyle w:val="readings"/>
        <w:spacing w:after="0"/>
        <w:rPr>
          <w:rFonts w:ascii="Constantia" w:hAnsi="Constantia" w:cs="Arial"/>
          <w:bCs/>
          <w:szCs w:val="24"/>
        </w:rPr>
      </w:pPr>
      <w:r w:rsidRPr="00575002">
        <w:rPr>
          <w:rFonts w:ascii="Constantia" w:hAnsi="Constantia" w:cs="Arial"/>
          <w:b/>
          <w:bCs/>
        </w:rPr>
        <w:t>Question 5.</w:t>
      </w:r>
      <w:r>
        <w:rPr>
          <w:rFonts w:ascii="Constantia" w:hAnsi="Constantia" w:cs="Arial"/>
          <w:bCs/>
        </w:rPr>
        <w:t xml:space="preserve"> </w:t>
      </w:r>
      <w:r w:rsidRPr="00DE0EB5">
        <w:rPr>
          <w:rFonts w:ascii="Constantia" w:hAnsi="Constantia" w:cs="Arial"/>
        </w:rPr>
        <w:t>An effective vaccine for hepatitis A already exists.  Suppose that the state of Massachusetts passed a statute requiring that all food handlers be vaccinated for hepatitis A as a condition of employment. Suppose further that an employee of a restaurant refused to be vaccinated and was subsequently fired and then sued for wrongful dismissal, arguing that law makers do not have the right to force him to get a vaccination that is painful and potentially harmful. If the employee lost the case, but then appealed the decision and it ended up being reviewed by the U.S. Supreme Court, what would be the primary criteria by which the constitutionality of the law would be judged? Do you think the US Supreme Court would decide that the law is constitutional or not? Justify your answer briefly.</w:t>
      </w:r>
      <w:r w:rsidRPr="00575002">
        <w:rPr>
          <w:rFonts w:ascii="Constantia" w:hAnsi="Constantia" w:cs="Arial"/>
          <w:b/>
          <w:szCs w:val="24"/>
        </w:rPr>
        <w:t xml:space="preserve"> </w:t>
      </w:r>
      <w:r w:rsidRPr="00DE0EB5">
        <w:rPr>
          <w:rFonts w:ascii="Constantia" w:hAnsi="Constantia" w:cs="Arial"/>
          <w:b/>
          <w:szCs w:val="24"/>
        </w:rPr>
        <w:t>[</w:t>
      </w:r>
      <w:r>
        <w:rPr>
          <w:rFonts w:ascii="Constantia" w:hAnsi="Constantia" w:cs="Arial"/>
          <w:b/>
          <w:szCs w:val="24"/>
        </w:rPr>
        <w:t>2</w:t>
      </w:r>
      <w:r w:rsidRPr="00DE0EB5">
        <w:rPr>
          <w:rFonts w:ascii="Constantia" w:hAnsi="Constantia" w:cs="Arial"/>
          <w:b/>
          <w:szCs w:val="24"/>
        </w:rPr>
        <w:t>0 points]</w:t>
      </w:r>
    </w:p>
    <w:bookmarkEnd w:id="20"/>
    <w:p w:rsidR="00FF0176" w:rsidRPr="00FA326B" w:rsidRDefault="00FF0176" w:rsidP="00FF0176">
      <w:r w:rsidRPr="00FA326B">
        <w:t xml:space="preserve"> </w:t>
      </w:r>
    </w:p>
    <w:p w:rsidR="00FF0176" w:rsidRDefault="00FF0176">
      <w:pPr>
        <w:rPr>
          <w:rFonts w:ascii="Constantia" w:hAnsi="Constantia" w:cs="Arial"/>
        </w:rPr>
      </w:pPr>
    </w:p>
    <w:p w:rsidR="00FF0176" w:rsidRPr="00055D02" w:rsidRDefault="00FF0176">
      <w:pPr>
        <w:rPr>
          <w:rFonts w:ascii="Constantia" w:hAnsi="Constantia" w:cs="Arial"/>
        </w:rPr>
      </w:pPr>
    </w:p>
    <w:sectPr w:rsidR="00FF0176" w:rsidRPr="00055D02" w:rsidSect="008D44B1">
      <w:headerReference w:type="default" r:id="rId80"/>
      <w:footerReference w:type="even" r:id="rId81"/>
      <w:footerReference w:type="default" r:id="rId82"/>
      <w:pgSz w:w="12240" w:h="15840"/>
      <w:pgMar w:top="1296" w:right="1152" w:bottom="129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EB" w:rsidRDefault="009530EB">
      <w:r>
        <w:separator/>
      </w:r>
    </w:p>
  </w:endnote>
  <w:endnote w:type="continuationSeparator" w:id="0">
    <w:p w:rsidR="009530EB" w:rsidRDefault="009530EB">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JMScalaSansLF-Bold">
    <w:panose1 w:val="00000000000000000000"/>
    <w:charset w:val="00"/>
    <w:family w:val="auto"/>
    <w:notTrueType/>
    <w:pitch w:val="default"/>
    <w:sig w:usb0="00000003" w:usb1="00000000" w:usb2="00000000" w:usb3="00000000" w:csb0="00000001" w:csb1="00000000"/>
  </w:font>
  <w:font w:name="OTNEJMScalaSansLF-Bold">
    <w:panose1 w:val="00000000000000000000"/>
    <w:charset w:val="00"/>
    <w:family w:val="swiss"/>
    <w:notTrueType/>
    <w:pitch w:val="default"/>
    <w:sig w:usb0="00000003" w:usb1="00000000" w:usb2="00000000" w:usb3="00000000" w:csb0="00000001" w:csb1="00000000"/>
  </w:font>
  <w:font w:name="Futura_Medium_B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D1" w:rsidRDefault="00BE03E1" w:rsidP="00762178">
    <w:pPr>
      <w:pStyle w:val="Footer"/>
      <w:framePr w:wrap="around" w:vAnchor="text" w:hAnchor="margin" w:xAlign="right" w:y="1"/>
      <w:rPr>
        <w:rStyle w:val="PageNumber"/>
      </w:rPr>
    </w:pPr>
    <w:r>
      <w:rPr>
        <w:rStyle w:val="PageNumber"/>
      </w:rPr>
      <w:fldChar w:fldCharType="begin"/>
    </w:r>
    <w:r w:rsidR="005113D1">
      <w:rPr>
        <w:rStyle w:val="PageNumber"/>
      </w:rPr>
      <w:instrText xml:space="preserve">PAGE  </w:instrText>
    </w:r>
    <w:r>
      <w:rPr>
        <w:rStyle w:val="PageNumber"/>
      </w:rPr>
      <w:fldChar w:fldCharType="end"/>
    </w:r>
  </w:p>
  <w:p w:rsidR="005113D1" w:rsidRDefault="005113D1" w:rsidP="004720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D1" w:rsidRPr="00AA62DC" w:rsidRDefault="005113D1">
    <w:pPr>
      <w:pStyle w:val="Footer"/>
      <w:pBdr>
        <w:top w:val="thinThickSmallGap" w:sz="24" w:space="1" w:color="622423" w:themeColor="accent2" w:themeShade="7F"/>
      </w:pBdr>
      <w:rPr>
        <w:rFonts w:ascii="Constantia" w:eastAsiaTheme="majorEastAsia" w:hAnsi="Constantia" w:cstheme="majorBidi"/>
        <w:b/>
        <w:i/>
        <w:sz w:val="20"/>
        <w:szCs w:val="20"/>
      </w:rPr>
    </w:pPr>
    <w:r w:rsidRPr="00AA62DC">
      <w:rPr>
        <w:rFonts w:ascii="Constantia" w:eastAsiaTheme="majorEastAsia" w:hAnsi="Constantia" w:cstheme="majorBidi"/>
        <w:b/>
        <w:i/>
        <w:sz w:val="20"/>
        <w:szCs w:val="20"/>
      </w:rPr>
      <w:t xml:space="preserve">As of </w:t>
    </w:r>
    <w:r>
      <w:rPr>
        <w:rFonts w:ascii="Constantia" w:eastAsiaTheme="majorEastAsia" w:hAnsi="Constantia" w:cstheme="majorBidi"/>
        <w:b/>
        <w:i/>
        <w:sz w:val="20"/>
        <w:szCs w:val="20"/>
      </w:rPr>
      <w:t>1_1</w:t>
    </w:r>
    <w:r w:rsidR="00757BF7">
      <w:rPr>
        <w:rFonts w:ascii="Constantia" w:eastAsiaTheme="majorEastAsia" w:hAnsi="Constantia" w:cstheme="majorBidi"/>
        <w:b/>
        <w:i/>
        <w:sz w:val="20"/>
        <w:szCs w:val="20"/>
      </w:rPr>
      <w:t>3</w:t>
    </w:r>
    <w:r>
      <w:rPr>
        <w:rFonts w:ascii="Constantia" w:eastAsiaTheme="majorEastAsia" w:hAnsi="Constantia" w:cstheme="majorBidi"/>
        <w:b/>
        <w:i/>
        <w:sz w:val="20"/>
        <w:szCs w:val="20"/>
      </w:rPr>
      <w:t>_12</w:t>
    </w:r>
    <w:r w:rsidRPr="00AA62DC">
      <w:rPr>
        <w:rFonts w:ascii="Constantia" w:eastAsiaTheme="majorEastAsia" w:hAnsi="Constantia" w:cstheme="majorBidi"/>
        <w:b/>
        <w:i/>
        <w:sz w:val="20"/>
        <w:szCs w:val="20"/>
      </w:rPr>
      <w:ptab w:relativeTo="margin" w:alignment="right" w:leader="none"/>
    </w:r>
    <w:r w:rsidRPr="00AA62DC">
      <w:rPr>
        <w:rFonts w:ascii="Constantia" w:eastAsiaTheme="majorEastAsia" w:hAnsi="Constantia" w:cstheme="majorBidi"/>
        <w:b/>
        <w:i/>
        <w:sz w:val="20"/>
        <w:szCs w:val="20"/>
      </w:rPr>
      <w:t xml:space="preserve">Page </w:t>
    </w:r>
    <w:r w:rsidR="00BE03E1" w:rsidRPr="00BE03E1">
      <w:rPr>
        <w:rFonts w:ascii="Constantia" w:eastAsiaTheme="minorEastAsia" w:hAnsi="Constantia" w:cstheme="minorBidi"/>
        <w:b/>
        <w:i/>
        <w:sz w:val="20"/>
        <w:szCs w:val="20"/>
      </w:rPr>
      <w:fldChar w:fldCharType="begin"/>
    </w:r>
    <w:r w:rsidRPr="00AA62DC">
      <w:rPr>
        <w:rFonts w:ascii="Constantia" w:hAnsi="Constantia"/>
        <w:b/>
        <w:i/>
        <w:sz w:val="20"/>
        <w:szCs w:val="20"/>
      </w:rPr>
      <w:instrText xml:space="preserve"> PAGE   \* MERGEFORMAT </w:instrText>
    </w:r>
    <w:r w:rsidR="00BE03E1" w:rsidRPr="00BE03E1">
      <w:rPr>
        <w:rFonts w:ascii="Constantia" w:eastAsiaTheme="minorEastAsia" w:hAnsi="Constantia" w:cstheme="minorBidi"/>
        <w:b/>
        <w:i/>
        <w:sz w:val="20"/>
        <w:szCs w:val="20"/>
      </w:rPr>
      <w:fldChar w:fldCharType="separate"/>
    </w:r>
    <w:r w:rsidR="00FF0176" w:rsidRPr="00FF0176">
      <w:rPr>
        <w:rFonts w:ascii="Constantia" w:eastAsiaTheme="majorEastAsia" w:hAnsi="Constantia" w:cstheme="majorBidi"/>
        <w:b/>
        <w:i/>
        <w:noProof/>
        <w:sz w:val="20"/>
        <w:szCs w:val="20"/>
      </w:rPr>
      <w:t>22</w:t>
    </w:r>
    <w:r w:rsidR="00BE03E1" w:rsidRPr="00AA62DC">
      <w:rPr>
        <w:rFonts w:ascii="Constantia" w:eastAsiaTheme="majorEastAsia" w:hAnsi="Constantia" w:cstheme="majorBidi"/>
        <w:b/>
        <w:i/>
        <w:noProof/>
        <w:sz w:val="20"/>
        <w:szCs w:val="20"/>
      </w:rPr>
      <w:fldChar w:fldCharType="end"/>
    </w:r>
  </w:p>
  <w:p w:rsidR="005113D1" w:rsidRDefault="00511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EB" w:rsidRDefault="009530EB">
      <w:r>
        <w:separator/>
      </w:r>
    </w:p>
  </w:footnote>
  <w:footnote w:type="continuationSeparator" w:id="0">
    <w:p w:rsidR="009530EB" w:rsidRDefault="00953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D1" w:rsidRPr="00AA62DC" w:rsidRDefault="005113D1" w:rsidP="00433F70">
    <w:pPr>
      <w:pStyle w:val="Header"/>
      <w:jc w:val="center"/>
      <w:rPr>
        <w:rFonts w:ascii="Constantia" w:hAnsi="Constantia" w:cs="Arial"/>
        <w:b/>
        <w:i/>
        <w:sz w:val="20"/>
        <w:szCs w:val="20"/>
      </w:rPr>
    </w:pPr>
    <w:r w:rsidRPr="00AA62DC">
      <w:rPr>
        <w:rFonts w:ascii="Constantia" w:hAnsi="Constantia" w:cs="Arial"/>
        <w:b/>
        <w:i/>
        <w:sz w:val="20"/>
        <w:szCs w:val="20"/>
      </w:rPr>
      <w:t>PH510</w:t>
    </w:r>
    <w:r w:rsidRPr="00AA62DC">
      <w:rPr>
        <w:rFonts w:ascii="Constantia" w:hAnsi="Constantia" w:cs="Arial"/>
        <w:b/>
        <w:i/>
        <w:sz w:val="20"/>
        <w:szCs w:val="20"/>
      </w:rPr>
      <w:tab/>
    </w:r>
    <w:r w:rsidRPr="00AA62DC">
      <w:rPr>
        <w:rFonts w:ascii="Constantia" w:hAnsi="Constantia" w:cs="Arial"/>
        <w:b/>
        <w:i/>
        <w:sz w:val="20"/>
        <w:szCs w:val="20"/>
      </w:rPr>
      <w:tab/>
    </w:r>
    <w:r>
      <w:rPr>
        <w:rFonts w:ascii="Constantia" w:hAnsi="Constantia" w:cs="Arial"/>
        <w:b/>
        <w:i/>
        <w:sz w:val="20"/>
        <w:szCs w:val="20"/>
      </w:rPr>
      <w:t>Intro to Public Health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5BB"/>
    <w:multiLevelType w:val="hybridMultilevel"/>
    <w:tmpl w:val="66AE9B0E"/>
    <w:lvl w:ilvl="0" w:tplc="18A4BB6C">
      <w:start w:val="1"/>
      <w:numFmt w:val="decimal"/>
      <w:lvlText w:val="%1."/>
      <w:lvlJc w:val="left"/>
      <w:pPr>
        <w:tabs>
          <w:tab w:val="num" w:pos="360"/>
        </w:tabs>
        <w:ind w:left="360" w:hanging="360"/>
      </w:pPr>
      <w:rPr>
        <w:rFonts w:ascii="Constantia" w:hAnsi="Constantia" w:cs="Arial" w:hint="default"/>
        <w:color w:val="auto"/>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B01F58"/>
    <w:multiLevelType w:val="hybridMultilevel"/>
    <w:tmpl w:val="5E820E2E"/>
    <w:lvl w:ilvl="0" w:tplc="42006AA4">
      <w:start w:val="1"/>
      <w:numFmt w:val="decimal"/>
      <w:lvlText w:val="%1."/>
      <w:lvlJc w:val="left"/>
      <w:pPr>
        <w:tabs>
          <w:tab w:val="num" w:pos="360"/>
        </w:tabs>
        <w:ind w:left="360" w:hanging="360"/>
      </w:pPr>
      <w:rPr>
        <w:rFonts w:ascii="Constantia" w:hAnsi="Constantia" w:cs="Arial" w:hint="default"/>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7B840E7"/>
    <w:multiLevelType w:val="hybridMultilevel"/>
    <w:tmpl w:val="6040D874"/>
    <w:lvl w:ilvl="0" w:tplc="8EB404EC">
      <w:start w:val="1"/>
      <w:numFmt w:val="decimal"/>
      <w:lvlText w:val="%1."/>
      <w:lvlJc w:val="left"/>
      <w:pPr>
        <w:tabs>
          <w:tab w:val="num" w:pos="720"/>
        </w:tabs>
        <w:ind w:left="720" w:hanging="360"/>
      </w:pPr>
      <w:rPr>
        <w:rFonts w:ascii="Constantia" w:hAnsi="Constantia"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F4B24"/>
    <w:multiLevelType w:val="hybridMultilevel"/>
    <w:tmpl w:val="1E0C1B1C"/>
    <w:lvl w:ilvl="0" w:tplc="81CABCE4">
      <w:start w:val="1"/>
      <w:numFmt w:val="decimal"/>
      <w:lvlText w:val="%1."/>
      <w:lvlJc w:val="left"/>
      <w:pPr>
        <w:tabs>
          <w:tab w:val="num" w:pos="360"/>
        </w:tabs>
        <w:ind w:left="360" w:hanging="360"/>
      </w:pPr>
      <w:rPr>
        <w:rFonts w:ascii="Constantia" w:hAnsi="Constantia" w:cs="Arial"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4E4EB4"/>
    <w:multiLevelType w:val="hybridMultilevel"/>
    <w:tmpl w:val="3A58D3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9AD5E3C"/>
    <w:multiLevelType w:val="hybridMultilevel"/>
    <w:tmpl w:val="F47829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9872B3"/>
    <w:multiLevelType w:val="hybridMultilevel"/>
    <w:tmpl w:val="3F6A5A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384064"/>
    <w:multiLevelType w:val="hybridMultilevel"/>
    <w:tmpl w:val="18329E12"/>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8">
    <w:nsid w:val="12CD77B5"/>
    <w:multiLevelType w:val="hybridMultilevel"/>
    <w:tmpl w:val="E3EC96DE"/>
    <w:lvl w:ilvl="0" w:tplc="5E069646">
      <w:start w:val="1"/>
      <w:numFmt w:val="decimal"/>
      <w:lvlText w:val="%1."/>
      <w:lvlJc w:val="left"/>
      <w:pPr>
        <w:tabs>
          <w:tab w:val="num" w:pos="720"/>
        </w:tabs>
        <w:ind w:left="720" w:hanging="360"/>
      </w:pPr>
      <w:rPr>
        <w:rFonts w:ascii="Constantia" w:hAnsi="Constantia" w:cs="Arial"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1535AA"/>
    <w:multiLevelType w:val="hybridMultilevel"/>
    <w:tmpl w:val="442CC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8EB37B5"/>
    <w:multiLevelType w:val="hybridMultilevel"/>
    <w:tmpl w:val="B5282F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9A74B75"/>
    <w:multiLevelType w:val="hybridMultilevel"/>
    <w:tmpl w:val="F0989AF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B357BBD"/>
    <w:multiLevelType w:val="hybridMultilevel"/>
    <w:tmpl w:val="0A526A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B681E16"/>
    <w:multiLevelType w:val="hybridMultilevel"/>
    <w:tmpl w:val="D42076C2"/>
    <w:lvl w:ilvl="0" w:tplc="04090001">
      <w:start w:val="1"/>
      <w:numFmt w:val="bullet"/>
      <w:lvlText w:val=""/>
      <w:lvlJc w:val="left"/>
      <w:pPr>
        <w:tabs>
          <w:tab w:val="num" w:pos="360"/>
        </w:tabs>
        <w:ind w:left="360" w:hanging="360"/>
      </w:pPr>
      <w:rPr>
        <w:rFonts w:ascii="Symbol" w:hAnsi="Symbol" w:hint="default"/>
        <w:sz w:val="20"/>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1C1E57A6"/>
    <w:multiLevelType w:val="hybridMultilevel"/>
    <w:tmpl w:val="A868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DF44DF3"/>
    <w:multiLevelType w:val="hybridMultilevel"/>
    <w:tmpl w:val="22DEFDFC"/>
    <w:lvl w:ilvl="0" w:tplc="42DAF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D360D"/>
    <w:multiLevelType w:val="hybridMultilevel"/>
    <w:tmpl w:val="B2BC86EC"/>
    <w:lvl w:ilvl="0" w:tplc="6B54DAC2">
      <w:start w:val="1"/>
      <w:numFmt w:val="bullet"/>
      <w:lvlText w:val=""/>
      <w:lvlJc w:val="left"/>
      <w:pPr>
        <w:tabs>
          <w:tab w:val="num" w:pos="1555"/>
        </w:tabs>
        <w:ind w:left="1555"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AC00A2"/>
    <w:multiLevelType w:val="hybridMultilevel"/>
    <w:tmpl w:val="D152E9A0"/>
    <w:lvl w:ilvl="0" w:tplc="0409000F">
      <w:start w:val="1"/>
      <w:numFmt w:val="decimal"/>
      <w:lvlText w:val="%1."/>
      <w:lvlJc w:val="left"/>
      <w:pPr>
        <w:tabs>
          <w:tab w:val="num" w:pos="360"/>
        </w:tabs>
        <w:ind w:left="360" w:hanging="360"/>
      </w:pPr>
    </w:lvl>
    <w:lvl w:ilvl="1" w:tplc="3F1EE2AE">
      <w:start w:val="1"/>
      <w:numFmt w:val="upp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0325C3"/>
    <w:multiLevelType w:val="hybridMultilevel"/>
    <w:tmpl w:val="CBA651C0"/>
    <w:lvl w:ilvl="0" w:tplc="CB0E918A">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9B11C74"/>
    <w:multiLevelType w:val="hybridMultilevel"/>
    <w:tmpl w:val="71D0B966"/>
    <w:lvl w:ilvl="0" w:tplc="0950B2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566AC8"/>
    <w:multiLevelType w:val="hybridMultilevel"/>
    <w:tmpl w:val="856E4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AB92D4A"/>
    <w:multiLevelType w:val="hybridMultilevel"/>
    <w:tmpl w:val="8E082F4C"/>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2F02187A"/>
    <w:multiLevelType w:val="hybridMultilevel"/>
    <w:tmpl w:val="C3D8C89C"/>
    <w:lvl w:ilvl="0" w:tplc="8690CE4E">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F9F24A2"/>
    <w:multiLevelType w:val="hybridMultilevel"/>
    <w:tmpl w:val="CBB8DE72"/>
    <w:lvl w:ilvl="0" w:tplc="61F6B90A">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302A0AFC"/>
    <w:multiLevelType w:val="hybridMultilevel"/>
    <w:tmpl w:val="9CF4EE7C"/>
    <w:lvl w:ilvl="0" w:tplc="9924A0D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647092"/>
    <w:multiLevelType w:val="hybridMultilevel"/>
    <w:tmpl w:val="01B00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2FA666B"/>
    <w:multiLevelType w:val="hybridMultilevel"/>
    <w:tmpl w:val="AD0400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51B0426"/>
    <w:multiLevelType w:val="hybridMultilevel"/>
    <w:tmpl w:val="BAF25260"/>
    <w:lvl w:ilvl="0" w:tplc="04090001">
      <w:start w:val="1"/>
      <w:numFmt w:val="bullet"/>
      <w:lvlText w:val=""/>
      <w:lvlJc w:val="left"/>
      <w:pPr>
        <w:tabs>
          <w:tab w:val="num" w:pos="360"/>
        </w:tabs>
        <w:ind w:left="360" w:hanging="360"/>
      </w:pPr>
      <w:rPr>
        <w:rFonts w:ascii="Symbol" w:hAnsi="Symbol" w:hint="default"/>
        <w:sz w:val="20"/>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382934D5"/>
    <w:multiLevelType w:val="hybridMultilevel"/>
    <w:tmpl w:val="3E5CB5CA"/>
    <w:lvl w:ilvl="0" w:tplc="CB0E918A">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8444B21"/>
    <w:multiLevelType w:val="hybridMultilevel"/>
    <w:tmpl w:val="CCFC53C2"/>
    <w:lvl w:ilvl="0" w:tplc="04090001">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429E6161"/>
    <w:multiLevelType w:val="hybridMultilevel"/>
    <w:tmpl w:val="2FA66146"/>
    <w:lvl w:ilvl="0" w:tplc="42DAF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ED14D5"/>
    <w:multiLevelType w:val="hybridMultilevel"/>
    <w:tmpl w:val="D2F0FF4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2">
    <w:nsid w:val="443A3827"/>
    <w:multiLevelType w:val="hybridMultilevel"/>
    <w:tmpl w:val="F24E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4813CF9"/>
    <w:multiLevelType w:val="hybridMultilevel"/>
    <w:tmpl w:val="6554B600"/>
    <w:lvl w:ilvl="0" w:tplc="CB68DB1C">
      <w:start w:val="1"/>
      <w:numFmt w:val="decimal"/>
      <w:lvlText w:val="%1."/>
      <w:lvlJc w:val="left"/>
      <w:pPr>
        <w:tabs>
          <w:tab w:val="num" w:pos="360"/>
        </w:tabs>
        <w:ind w:left="360" w:hanging="360"/>
      </w:pPr>
      <w:rPr>
        <w:rFonts w:ascii="Constantia" w:eastAsia="Times New Roman" w:hAnsi="Constantia" w:cs="Arial"/>
        <w:sz w:val="24"/>
        <w:szCs w:val="24"/>
      </w:rPr>
    </w:lvl>
    <w:lvl w:ilvl="1" w:tplc="8BCC7632">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0D2D36"/>
    <w:multiLevelType w:val="hybridMultilevel"/>
    <w:tmpl w:val="FDA40BC8"/>
    <w:lvl w:ilvl="0" w:tplc="4F340B00">
      <w:start w:val="1"/>
      <w:numFmt w:val="decimal"/>
      <w:lvlText w:val="%1."/>
      <w:lvlJc w:val="left"/>
      <w:pPr>
        <w:tabs>
          <w:tab w:val="num" w:pos="720"/>
        </w:tabs>
        <w:ind w:left="720" w:hanging="360"/>
      </w:pPr>
      <w:rPr>
        <w:rFonts w:ascii="Constantia" w:hAnsi="Constantia"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6E6AC0"/>
    <w:multiLevelType w:val="hybridMultilevel"/>
    <w:tmpl w:val="26D2A866"/>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6">
    <w:nsid w:val="4C731938"/>
    <w:multiLevelType w:val="hybridMultilevel"/>
    <w:tmpl w:val="CFC092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4DD81278"/>
    <w:multiLevelType w:val="hybridMultilevel"/>
    <w:tmpl w:val="72A6D5D8"/>
    <w:lvl w:ilvl="0" w:tplc="72DCC2F2">
      <w:start w:val="1"/>
      <w:numFmt w:val="decimal"/>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505B6C84"/>
    <w:multiLevelType w:val="hybridMultilevel"/>
    <w:tmpl w:val="C4CC6090"/>
    <w:lvl w:ilvl="0" w:tplc="7E6EC3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54D3075"/>
    <w:multiLevelType w:val="hybridMultilevel"/>
    <w:tmpl w:val="91BC75BE"/>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6BE0CB3"/>
    <w:multiLevelType w:val="hybridMultilevel"/>
    <w:tmpl w:val="BFBAE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6C6C44"/>
    <w:multiLevelType w:val="hybridMultilevel"/>
    <w:tmpl w:val="5A946384"/>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2">
    <w:nsid w:val="65746E78"/>
    <w:multiLevelType w:val="hybridMultilevel"/>
    <w:tmpl w:val="9AE27A56"/>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71B37A1"/>
    <w:multiLevelType w:val="hybridMultilevel"/>
    <w:tmpl w:val="7E981872"/>
    <w:lvl w:ilvl="0" w:tplc="450C3F16">
      <w:start w:val="1"/>
      <w:numFmt w:val="decimal"/>
      <w:lvlText w:val="%1."/>
      <w:lvlJc w:val="left"/>
      <w:pPr>
        <w:tabs>
          <w:tab w:val="num" w:pos="360"/>
        </w:tabs>
        <w:ind w:left="360" w:hanging="360"/>
      </w:pPr>
      <w:rPr>
        <w:rFonts w:ascii="Constantia" w:hAnsi="Constantia" w:cs="Arial"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C6824F7"/>
    <w:multiLevelType w:val="hybridMultilevel"/>
    <w:tmpl w:val="FB4E6810"/>
    <w:lvl w:ilvl="0" w:tplc="DD1AD054">
      <w:start w:val="1"/>
      <w:numFmt w:val="bullet"/>
      <w:lvlText w:val=""/>
      <w:lvlJc w:val="left"/>
      <w:pPr>
        <w:tabs>
          <w:tab w:val="num" w:pos="360"/>
        </w:tabs>
        <w:ind w:left="360" w:hanging="360"/>
      </w:pPr>
      <w:rPr>
        <w:rFonts w:ascii="Wingdings" w:hAnsi="Wingdings" w:hint="default"/>
      </w:rPr>
    </w:lvl>
    <w:lvl w:ilvl="1" w:tplc="BE5ECB30">
      <w:start w:val="1"/>
      <w:numFmt w:val="decimal"/>
      <w:lvlText w:val="%2."/>
      <w:lvlJc w:val="left"/>
      <w:pPr>
        <w:tabs>
          <w:tab w:val="num" w:pos="1080"/>
        </w:tabs>
        <w:ind w:left="1080" w:hanging="360"/>
      </w:pPr>
      <w:rPr>
        <w:rFonts w:ascii="Constantia" w:hAnsi="Constantia" w:cs="Arial" w:hint="default"/>
        <w:sz w:val="24"/>
        <w:szCs w:val="24"/>
      </w:rPr>
    </w:lvl>
    <w:lvl w:ilvl="2" w:tplc="40823E1A" w:tentative="1">
      <w:start w:val="1"/>
      <w:numFmt w:val="bullet"/>
      <w:lvlText w:val=""/>
      <w:lvlJc w:val="left"/>
      <w:pPr>
        <w:tabs>
          <w:tab w:val="num" w:pos="1800"/>
        </w:tabs>
        <w:ind w:left="1800" w:hanging="360"/>
      </w:pPr>
      <w:rPr>
        <w:rFonts w:ascii="Wingdings" w:hAnsi="Wingdings" w:hint="default"/>
      </w:rPr>
    </w:lvl>
    <w:lvl w:ilvl="3" w:tplc="DBC4A680" w:tentative="1">
      <w:start w:val="1"/>
      <w:numFmt w:val="bullet"/>
      <w:lvlText w:val=""/>
      <w:lvlJc w:val="left"/>
      <w:pPr>
        <w:tabs>
          <w:tab w:val="num" w:pos="2520"/>
        </w:tabs>
        <w:ind w:left="2520" w:hanging="360"/>
      </w:pPr>
      <w:rPr>
        <w:rFonts w:ascii="Wingdings" w:hAnsi="Wingdings" w:hint="default"/>
      </w:rPr>
    </w:lvl>
    <w:lvl w:ilvl="4" w:tplc="FADA3B88" w:tentative="1">
      <w:start w:val="1"/>
      <w:numFmt w:val="bullet"/>
      <w:lvlText w:val=""/>
      <w:lvlJc w:val="left"/>
      <w:pPr>
        <w:tabs>
          <w:tab w:val="num" w:pos="3240"/>
        </w:tabs>
        <w:ind w:left="3240" w:hanging="360"/>
      </w:pPr>
      <w:rPr>
        <w:rFonts w:ascii="Wingdings" w:hAnsi="Wingdings" w:hint="default"/>
      </w:rPr>
    </w:lvl>
    <w:lvl w:ilvl="5" w:tplc="30348F3A" w:tentative="1">
      <w:start w:val="1"/>
      <w:numFmt w:val="bullet"/>
      <w:lvlText w:val=""/>
      <w:lvlJc w:val="left"/>
      <w:pPr>
        <w:tabs>
          <w:tab w:val="num" w:pos="3960"/>
        </w:tabs>
        <w:ind w:left="3960" w:hanging="360"/>
      </w:pPr>
      <w:rPr>
        <w:rFonts w:ascii="Wingdings" w:hAnsi="Wingdings" w:hint="default"/>
      </w:rPr>
    </w:lvl>
    <w:lvl w:ilvl="6" w:tplc="1736E33C" w:tentative="1">
      <w:start w:val="1"/>
      <w:numFmt w:val="bullet"/>
      <w:lvlText w:val=""/>
      <w:lvlJc w:val="left"/>
      <w:pPr>
        <w:tabs>
          <w:tab w:val="num" w:pos="4680"/>
        </w:tabs>
        <w:ind w:left="4680" w:hanging="360"/>
      </w:pPr>
      <w:rPr>
        <w:rFonts w:ascii="Wingdings" w:hAnsi="Wingdings" w:hint="default"/>
      </w:rPr>
    </w:lvl>
    <w:lvl w:ilvl="7" w:tplc="12162F82" w:tentative="1">
      <w:start w:val="1"/>
      <w:numFmt w:val="bullet"/>
      <w:lvlText w:val=""/>
      <w:lvlJc w:val="left"/>
      <w:pPr>
        <w:tabs>
          <w:tab w:val="num" w:pos="5400"/>
        </w:tabs>
        <w:ind w:left="5400" w:hanging="360"/>
      </w:pPr>
      <w:rPr>
        <w:rFonts w:ascii="Wingdings" w:hAnsi="Wingdings" w:hint="default"/>
      </w:rPr>
    </w:lvl>
    <w:lvl w:ilvl="8" w:tplc="07188D88" w:tentative="1">
      <w:start w:val="1"/>
      <w:numFmt w:val="bullet"/>
      <w:lvlText w:val=""/>
      <w:lvlJc w:val="left"/>
      <w:pPr>
        <w:tabs>
          <w:tab w:val="num" w:pos="6120"/>
        </w:tabs>
        <w:ind w:left="6120" w:hanging="360"/>
      </w:pPr>
      <w:rPr>
        <w:rFonts w:ascii="Wingdings" w:hAnsi="Wingdings" w:hint="default"/>
      </w:rPr>
    </w:lvl>
  </w:abstractNum>
  <w:abstractNum w:abstractNumId="45">
    <w:nsid w:val="6CF13543"/>
    <w:multiLevelType w:val="hybridMultilevel"/>
    <w:tmpl w:val="5C5E1DC8"/>
    <w:lvl w:ilvl="0" w:tplc="029EB21C">
      <w:start w:val="1"/>
      <w:numFmt w:val="decimal"/>
      <w:lvlText w:val="%1."/>
      <w:lvlJc w:val="left"/>
      <w:pPr>
        <w:tabs>
          <w:tab w:val="num" w:pos="360"/>
        </w:tabs>
        <w:ind w:left="360" w:hanging="360"/>
      </w:pPr>
      <w:rPr>
        <w:rFonts w:ascii="Constantia" w:hAnsi="Constantia" w:cs="Arial"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FDB7CDB"/>
    <w:multiLevelType w:val="hybridMultilevel"/>
    <w:tmpl w:val="4356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172AEC"/>
    <w:multiLevelType w:val="hybridMultilevel"/>
    <w:tmpl w:val="6EFC5596"/>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3043B5A"/>
    <w:multiLevelType w:val="hybridMultilevel"/>
    <w:tmpl w:val="33A48928"/>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76D23456"/>
    <w:multiLevelType w:val="hybridMultilevel"/>
    <w:tmpl w:val="6F6E31CE"/>
    <w:lvl w:ilvl="0" w:tplc="3D6470F0">
      <w:start w:val="1"/>
      <w:numFmt w:val="decimal"/>
      <w:lvlText w:val="%1."/>
      <w:lvlJc w:val="left"/>
      <w:pPr>
        <w:tabs>
          <w:tab w:val="num" w:pos="360"/>
        </w:tabs>
        <w:ind w:left="360" w:hanging="360"/>
      </w:pPr>
      <w:rPr>
        <w:rFonts w:ascii="Constantia" w:hAnsi="Constantia" w:cs="Arial"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77304250"/>
    <w:multiLevelType w:val="hybridMultilevel"/>
    <w:tmpl w:val="672A36B4"/>
    <w:lvl w:ilvl="0" w:tplc="3D6470F0">
      <w:start w:val="1"/>
      <w:numFmt w:val="decimal"/>
      <w:lvlText w:val="%1."/>
      <w:lvlJc w:val="left"/>
      <w:pPr>
        <w:tabs>
          <w:tab w:val="num" w:pos="401"/>
        </w:tabs>
        <w:ind w:left="401" w:hanging="360"/>
      </w:pPr>
      <w:rPr>
        <w:rFonts w:ascii="Constantia" w:hAnsi="Constantia" w:cs="Arial" w:hint="default"/>
        <w:color w:val="auto"/>
        <w:sz w:val="24"/>
        <w:szCs w:val="24"/>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1">
    <w:nsid w:val="780A7CC6"/>
    <w:multiLevelType w:val="hybridMultilevel"/>
    <w:tmpl w:val="3BA0F8D0"/>
    <w:lvl w:ilvl="0" w:tplc="7E6EC3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B9434D5"/>
    <w:multiLevelType w:val="hybridMultilevel"/>
    <w:tmpl w:val="4628C09A"/>
    <w:lvl w:ilvl="0" w:tplc="87461EA2">
      <w:start w:val="1"/>
      <w:numFmt w:val="decimal"/>
      <w:lvlText w:val="%1."/>
      <w:lvlJc w:val="left"/>
      <w:pPr>
        <w:tabs>
          <w:tab w:val="num" w:pos="360"/>
        </w:tabs>
        <w:ind w:left="360" w:hanging="360"/>
      </w:pPr>
      <w:rPr>
        <w:rFonts w:ascii="Constantia" w:hAnsi="Constantia" w:cs="Arial"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BA07FC6"/>
    <w:multiLevelType w:val="hybridMultilevel"/>
    <w:tmpl w:val="2FA0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E40259D"/>
    <w:multiLevelType w:val="hybridMultilevel"/>
    <w:tmpl w:val="CD1A0D4E"/>
    <w:lvl w:ilvl="0" w:tplc="B7585C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42"/>
  </w:num>
  <w:num w:numId="4">
    <w:abstractNumId w:val="7"/>
  </w:num>
  <w:num w:numId="5">
    <w:abstractNumId w:val="21"/>
  </w:num>
  <w:num w:numId="6">
    <w:abstractNumId w:val="17"/>
  </w:num>
  <w:num w:numId="7">
    <w:abstractNumId w:val="44"/>
  </w:num>
  <w:num w:numId="8">
    <w:abstractNumId w:val="16"/>
  </w:num>
  <w:num w:numId="9">
    <w:abstractNumId w:val="33"/>
  </w:num>
  <w:num w:numId="10">
    <w:abstractNumId w:val="43"/>
  </w:num>
  <w:num w:numId="11">
    <w:abstractNumId w:val="6"/>
  </w:num>
  <w:num w:numId="12">
    <w:abstractNumId w:val="25"/>
  </w:num>
  <w:num w:numId="13">
    <w:abstractNumId w:val="10"/>
  </w:num>
  <w:num w:numId="14">
    <w:abstractNumId w:val="12"/>
  </w:num>
  <w:num w:numId="15">
    <w:abstractNumId w:val="0"/>
  </w:num>
  <w:num w:numId="16">
    <w:abstractNumId w:val="5"/>
  </w:num>
  <w:num w:numId="17">
    <w:abstractNumId w:val="24"/>
  </w:num>
  <w:num w:numId="18">
    <w:abstractNumId w:val="26"/>
  </w:num>
  <w:num w:numId="19">
    <w:abstractNumId w:val="3"/>
  </w:num>
  <w:num w:numId="20">
    <w:abstractNumId w:val="8"/>
  </w:num>
  <w:num w:numId="21">
    <w:abstractNumId w:val="34"/>
  </w:num>
  <w:num w:numId="22">
    <w:abstractNumId w:val="49"/>
  </w:num>
  <w:num w:numId="23">
    <w:abstractNumId w:val="2"/>
  </w:num>
  <w:num w:numId="24">
    <w:abstractNumId w:val="52"/>
  </w:num>
  <w:num w:numId="25">
    <w:abstractNumId w:val="45"/>
  </w:num>
  <w:num w:numId="26">
    <w:abstractNumId w:val="1"/>
  </w:num>
  <w:num w:numId="27">
    <w:abstractNumId w:val="37"/>
  </w:num>
  <w:num w:numId="28">
    <w:abstractNumId w:val="9"/>
  </w:num>
  <w:num w:numId="29">
    <w:abstractNumId w:val="36"/>
  </w:num>
  <w:num w:numId="30">
    <w:abstractNumId w:val="29"/>
  </w:num>
  <w:num w:numId="31">
    <w:abstractNumId w:val="53"/>
  </w:num>
  <w:num w:numId="32">
    <w:abstractNumId w:val="48"/>
  </w:num>
  <w:num w:numId="33">
    <w:abstractNumId w:val="4"/>
  </w:num>
  <w:num w:numId="34">
    <w:abstractNumId w:val="51"/>
  </w:num>
  <w:num w:numId="35">
    <w:abstractNumId w:val="54"/>
  </w:num>
  <w:num w:numId="36">
    <w:abstractNumId w:val="50"/>
  </w:num>
  <w:num w:numId="37">
    <w:abstractNumId w:val="38"/>
  </w:num>
  <w:num w:numId="38">
    <w:abstractNumId w:val="27"/>
  </w:num>
  <w:num w:numId="39">
    <w:abstractNumId w:val="31"/>
  </w:num>
  <w:num w:numId="40">
    <w:abstractNumId w:val="46"/>
  </w:num>
  <w:num w:numId="41">
    <w:abstractNumId w:val="13"/>
  </w:num>
  <w:num w:numId="42">
    <w:abstractNumId w:val="32"/>
  </w:num>
  <w:num w:numId="43">
    <w:abstractNumId w:val="47"/>
  </w:num>
  <w:num w:numId="44">
    <w:abstractNumId w:val="41"/>
  </w:num>
  <w:num w:numId="45">
    <w:abstractNumId w:val="40"/>
  </w:num>
  <w:num w:numId="46">
    <w:abstractNumId w:val="35"/>
  </w:num>
  <w:num w:numId="47">
    <w:abstractNumId w:val="23"/>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9"/>
  </w:num>
  <w:num w:numId="53">
    <w:abstractNumId w:val="30"/>
  </w:num>
  <w:num w:numId="54">
    <w:abstractNumId w:val="39"/>
  </w:num>
  <w:num w:numId="55">
    <w:abstractNumId w:val="2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743DF3"/>
    <w:rsid w:val="00005492"/>
    <w:rsid w:val="000069B4"/>
    <w:rsid w:val="0000731E"/>
    <w:rsid w:val="000074B5"/>
    <w:rsid w:val="00010D04"/>
    <w:rsid w:val="00015631"/>
    <w:rsid w:val="00016245"/>
    <w:rsid w:val="00016FD5"/>
    <w:rsid w:val="000173F8"/>
    <w:rsid w:val="000219EC"/>
    <w:rsid w:val="00021E1D"/>
    <w:rsid w:val="000239A3"/>
    <w:rsid w:val="00024118"/>
    <w:rsid w:val="000261E2"/>
    <w:rsid w:val="00026D17"/>
    <w:rsid w:val="0002729C"/>
    <w:rsid w:val="00033B94"/>
    <w:rsid w:val="00034315"/>
    <w:rsid w:val="00037158"/>
    <w:rsid w:val="0004206D"/>
    <w:rsid w:val="0004286B"/>
    <w:rsid w:val="000440EA"/>
    <w:rsid w:val="00044199"/>
    <w:rsid w:val="0004429A"/>
    <w:rsid w:val="00045B2F"/>
    <w:rsid w:val="000468CA"/>
    <w:rsid w:val="0004694A"/>
    <w:rsid w:val="00047025"/>
    <w:rsid w:val="00051EC2"/>
    <w:rsid w:val="00052B5D"/>
    <w:rsid w:val="00052B82"/>
    <w:rsid w:val="00053513"/>
    <w:rsid w:val="00054175"/>
    <w:rsid w:val="00055D02"/>
    <w:rsid w:val="00057038"/>
    <w:rsid w:val="0006565C"/>
    <w:rsid w:val="00066D7F"/>
    <w:rsid w:val="000718C8"/>
    <w:rsid w:val="00073E08"/>
    <w:rsid w:val="00074550"/>
    <w:rsid w:val="00076095"/>
    <w:rsid w:val="00077ECC"/>
    <w:rsid w:val="00080A54"/>
    <w:rsid w:val="00082541"/>
    <w:rsid w:val="00083619"/>
    <w:rsid w:val="00085A12"/>
    <w:rsid w:val="00085B23"/>
    <w:rsid w:val="00087975"/>
    <w:rsid w:val="000911D8"/>
    <w:rsid w:val="000941CF"/>
    <w:rsid w:val="000A083A"/>
    <w:rsid w:val="000A0E9F"/>
    <w:rsid w:val="000A2253"/>
    <w:rsid w:val="000A315C"/>
    <w:rsid w:val="000A57A7"/>
    <w:rsid w:val="000A658E"/>
    <w:rsid w:val="000B2011"/>
    <w:rsid w:val="000B23FA"/>
    <w:rsid w:val="000B3732"/>
    <w:rsid w:val="000B64C8"/>
    <w:rsid w:val="000B6D2B"/>
    <w:rsid w:val="000B78A1"/>
    <w:rsid w:val="000C16F2"/>
    <w:rsid w:val="000C393A"/>
    <w:rsid w:val="000D1958"/>
    <w:rsid w:val="000D248D"/>
    <w:rsid w:val="000D2D5A"/>
    <w:rsid w:val="000D3A2C"/>
    <w:rsid w:val="000D3B6A"/>
    <w:rsid w:val="000D40F9"/>
    <w:rsid w:val="000D68ED"/>
    <w:rsid w:val="000E1A82"/>
    <w:rsid w:val="000E2C41"/>
    <w:rsid w:val="000E5383"/>
    <w:rsid w:val="000F26E4"/>
    <w:rsid w:val="000F29FE"/>
    <w:rsid w:val="000F2B72"/>
    <w:rsid w:val="000F3B45"/>
    <w:rsid w:val="000F4610"/>
    <w:rsid w:val="000F4A60"/>
    <w:rsid w:val="000F5121"/>
    <w:rsid w:val="000F689F"/>
    <w:rsid w:val="000F7CFA"/>
    <w:rsid w:val="001011C8"/>
    <w:rsid w:val="001012D8"/>
    <w:rsid w:val="0010300B"/>
    <w:rsid w:val="00113277"/>
    <w:rsid w:val="0011406E"/>
    <w:rsid w:val="00114D35"/>
    <w:rsid w:val="00115F08"/>
    <w:rsid w:val="00123B04"/>
    <w:rsid w:val="00126293"/>
    <w:rsid w:val="001272BA"/>
    <w:rsid w:val="001274D6"/>
    <w:rsid w:val="00127B0F"/>
    <w:rsid w:val="00130B48"/>
    <w:rsid w:val="0013408E"/>
    <w:rsid w:val="00137156"/>
    <w:rsid w:val="0013775F"/>
    <w:rsid w:val="00141568"/>
    <w:rsid w:val="001459CD"/>
    <w:rsid w:val="00146B20"/>
    <w:rsid w:val="00146F22"/>
    <w:rsid w:val="00150A6D"/>
    <w:rsid w:val="00152FA4"/>
    <w:rsid w:val="00157D0E"/>
    <w:rsid w:val="0016177D"/>
    <w:rsid w:val="00162DDB"/>
    <w:rsid w:val="00162EA2"/>
    <w:rsid w:val="001639E1"/>
    <w:rsid w:val="00165A05"/>
    <w:rsid w:val="00170493"/>
    <w:rsid w:val="001722F2"/>
    <w:rsid w:val="00177B43"/>
    <w:rsid w:val="001800B6"/>
    <w:rsid w:val="00181492"/>
    <w:rsid w:val="001823B0"/>
    <w:rsid w:val="001838C8"/>
    <w:rsid w:val="001843E8"/>
    <w:rsid w:val="00184990"/>
    <w:rsid w:val="00190C49"/>
    <w:rsid w:val="001925FC"/>
    <w:rsid w:val="001927B1"/>
    <w:rsid w:val="0019657B"/>
    <w:rsid w:val="001A0C4A"/>
    <w:rsid w:val="001A2FE3"/>
    <w:rsid w:val="001A3348"/>
    <w:rsid w:val="001A3A8A"/>
    <w:rsid w:val="001A57B0"/>
    <w:rsid w:val="001A6172"/>
    <w:rsid w:val="001A64EA"/>
    <w:rsid w:val="001B023C"/>
    <w:rsid w:val="001B0588"/>
    <w:rsid w:val="001B237E"/>
    <w:rsid w:val="001B2A18"/>
    <w:rsid w:val="001B2FA6"/>
    <w:rsid w:val="001C43A7"/>
    <w:rsid w:val="001C7BC0"/>
    <w:rsid w:val="001D018C"/>
    <w:rsid w:val="001D0842"/>
    <w:rsid w:val="001D43F9"/>
    <w:rsid w:val="001D56A5"/>
    <w:rsid w:val="001E18C1"/>
    <w:rsid w:val="001E21A0"/>
    <w:rsid w:val="001E4881"/>
    <w:rsid w:val="001E5B20"/>
    <w:rsid w:val="001E6850"/>
    <w:rsid w:val="001E7091"/>
    <w:rsid w:val="001E7F67"/>
    <w:rsid w:val="001F0711"/>
    <w:rsid w:val="001F54FA"/>
    <w:rsid w:val="001F5684"/>
    <w:rsid w:val="00201560"/>
    <w:rsid w:val="0020224E"/>
    <w:rsid w:val="0020318F"/>
    <w:rsid w:val="0020354C"/>
    <w:rsid w:val="002062E4"/>
    <w:rsid w:val="00206E3E"/>
    <w:rsid w:val="002076C2"/>
    <w:rsid w:val="00214643"/>
    <w:rsid w:val="0021723E"/>
    <w:rsid w:val="00221F95"/>
    <w:rsid w:val="00223A0E"/>
    <w:rsid w:val="00224B18"/>
    <w:rsid w:val="00225378"/>
    <w:rsid w:val="00231B77"/>
    <w:rsid w:val="00234E35"/>
    <w:rsid w:val="00235BFD"/>
    <w:rsid w:val="00240F3A"/>
    <w:rsid w:val="00241C27"/>
    <w:rsid w:val="002422BA"/>
    <w:rsid w:val="00251F58"/>
    <w:rsid w:val="00253829"/>
    <w:rsid w:val="002625A4"/>
    <w:rsid w:val="00266CED"/>
    <w:rsid w:val="0026703A"/>
    <w:rsid w:val="00267102"/>
    <w:rsid w:val="00267224"/>
    <w:rsid w:val="00267ED3"/>
    <w:rsid w:val="00276634"/>
    <w:rsid w:val="002774A0"/>
    <w:rsid w:val="00277CFD"/>
    <w:rsid w:val="00280607"/>
    <w:rsid w:val="002816C2"/>
    <w:rsid w:val="00282912"/>
    <w:rsid w:val="002839EB"/>
    <w:rsid w:val="00283BF9"/>
    <w:rsid w:val="00285651"/>
    <w:rsid w:val="00285C89"/>
    <w:rsid w:val="0028784B"/>
    <w:rsid w:val="00290C99"/>
    <w:rsid w:val="002916F2"/>
    <w:rsid w:val="00294631"/>
    <w:rsid w:val="00294F62"/>
    <w:rsid w:val="0029515E"/>
    <w:rsid w:val="002A00FB"/>
    <w:rsid w:val="002A0265"/>
    <w:rsid w:val="002A351F"/>
    <w:rsid w:val="002A469A"/>
    <w:rsid w:val="002A74AE"/>
    <w:rsid w:val="002A75D4"/>
    <w:rsid w:val="002B3E0B"/>
    <w:rsid w:val="002B6EC2"/>
    <w:rsid w:val="002C1596"/>
    <w:rsid w:val="002C1B8E"/>
    <w:rsid w:val="002C1C33"/>
    <w:rsid w:val="002C4EE6"/>
    <w:rsid w:val="002C69DF"/>
    <w:rsid w:val="002C7AC8"/>
    <w:rsid w:val="002D18D0"/>
    <w:rsid w:val="002D1E06"/>
    <w:rsid w:val="002D1FCB"/>
    <w:rsid w:val="002D3FC9"/>
    <w:rsid w:val="002D6834"/>
    <w:rsid w:val="002D6993"/>
    <w:rsid w:val="002D7FC5"/>
    <w:rsid w:val="002E3D02"/>
    <w:rsid w:val="002E5F46"/>
    <w:rsid w:val="002F549B"/>
    <w:rsid w:val="00300F49"/>
    <w:rsid w:val="003010DB"/>
    <w:rsid w:val="003023FD"/>
    <w:rsid w:val="00305DAA"/>
    <w:rsid w:val="003062CD"/>
    <w:rsid w:val="0030635E"/>
    <w:rsid w:val="00310292"/>
    <w:rsid w:val="00310589"/>
    <w:rsid w:val="00310F99"/>
    <w:rsid w:val="00311596"/>
    <w:rsid w:val="00311BB3"/>
    <w:rsid w:val="00317021"/>
    <w:rsid w:val="00317C82"/>
    <w:rsid w:val="00320312"/>
    <w:rsid w:val="00320325"/>
    <w:rsid w:val="003205AE"/>
    <w:rsid w:val="00320B35"/>
    <w:rsid w:val="003213AB"/>
    <w:rsid w:val="00321DA2"/>
    <w:rsid w:val="003248F4"/>
    <w:rsid w:val="0032680B"/>
    <w:rsid w:val="00326F03"/>
    <w:rsid w:val="00330392"/>
    <w:rsid w:val="00334FE9"/>
    <w:rsid w:val="00337168"/>
    <w:rsid w:val="00340E8B"/>
    <w:rsid w:val="00341532"/>
    <w:rsid w:val="00341E0C"/>
    <w:rsid w:val="003423BF"/>
    <w:rsid w:val="00342C9A"/>
    <w:rsid w:val="00344F83"/>
    <w:rsid w:val="00345916"/>
    <w:rsid w:val="00347024"/>
    <w:rsid w:val="003473A8"/>
    <w:rsid w:val="00350DF4"/>
    <w:rsid w:val="00357CE2"/>
    <w:rsid w:val="0036557C"/>
    <w:rsid w:val="00371583"/>
    <w:rsid w:val="00371838"/>
    <w:rsid w:val="00374346"/>
    <w:rsid w:val="00374E67"/>
    <w:rsid w:val="00374F31"/>
    <w:rsid w:val="00376D19"/>
    <w:rsid w:val="003821CC"/>
    <w:rsid w:val="00383D65"/>
    <w:rsid w:val="003855F2"/>
    <w:rsid w:val="003917FD"/>
    <w:rsid w:val="00391A08"/>
    <w:rsid w:val="00393968"/>
    <w:rsid w:val="00393FAC"/>
    <w:rsid w:val="00394793"/>
    <w:rsid w:val="00395E3D"/>
    <w:rsid w:val="00396E66"/>
    <w:rsid w:val="003B129B"/>
    <w:rsid w:val="003B1D3A"/>
    <w:rsid w:val="003B22A4"/>
    <w:rsid w:val="003B3458"/>
    <w:rsid w:val="003C284D"/>
    <w:rsid w:val="003C5760"/>
    <w:rsid w:val="003C5FBA"/>
    <w:rsid w:val="003D24BD"/>
    <w:rsid w:val="003D2937"/>
    <w:rsid w:val="003D374A"/>
    <w:rsid w:val="003E3DD3"/>
    <w:rsid w:val="003E48C5"/>
    <w:rsid w:val="003E5278"/>
    <w:rsid w:val="003E549C"/>
    <w:rsid w:val="003E600C"/>
    <w:rsid w:val="003E7040"/>
    <w:rsid w:val="003E7FE4"/>
    <w:rsid w:val="003F0F3B"/>
    <w:rsid w:val="003F125F"/>
    <w:rsid w:val="003F6AEA"/>
    <w:rsid w:val="003F7160"/>
    <w:rsid w:val="003F75DD"/>
    <w:rsid w:val="0040191F"/>
    <w:rsid w:val="00403A0A"/>
    <w:rsid w:val="0040445B"/>
    <w:rsid w:val="00410C5A"/>
    <w:rsid w:val="00413E86"/>
    <w:rsid w:val="00415231"/>
    <w:rsid w:val="004158CA"/>
    <w:rsid w:val="0042636E"/>
    <w:rsid w:val="00426E3C"/>
    <w:rsid w:val="0042718D"/>
    <w:rsid w:val="00427D9F"/>
    <w:rsid w:val="004335AC"/>
    <w:rsid w:val="00433F70"/>
    <w:rsid w:val="00435281"/>
    <w:rsid w:val="00437856"/>
    <w:rsid w:val="0044006E"/>
    <w:rsid w:val="0045100D"/>
    <w:rsid w:val="00452597"/>
    <w:rsid w:val="004537A8"/>
    <w:rsid w:val="004551A6"/>
    <w:rsid w:val="004563C6"/>
    <w:rsid w:val="00456C43"/>
    <w:rsid w:val="00457175"/>
    <w:rsid w:val="00457DED"/>
    <w:rsid w:val="00460822"/>
    <w:rsid w:val="00462840"/>
    <w:rsid w:val="004638E3"/>
    <w:rsid w:val="00463EB6"/>
    <w:rsid w:val="00465C24"/>
    <w:rsid w:val="00466E66"/>
    <w:rsid w:val="004675C9"/>
    <w:rsid w:val="00471536"/>
    <w:rsid w:val="004720B6"/>
    <w:rsid w:val="00472CB6"/>
    <w:rsid w:val="00472DF1"/>
    <w:rsid w:val="00473EBE"/>
    <w:rsid w:val="0047473C"/>
    <w:rsid w:val="00474F9D"/>
    <w:rsid w:val="00475C98"/>
    <w:rsid w:val="00476878"/>
    <w:rsid w:val="00476ACC"/>
    <w:rsid w:val="00477F44"/>
    <w:rsid w:val="00480651"/>
    <w:rsid w:val="00481DD2"/>
    <w:rsid w:val="00481E61"/>
    <w:rsid w:val="0048721C"/>
    <w:rsid w:val="00487C41"/>
    <w:rsid w:val="004926D0"/>
    <w:rsid w:val="004940AF"/>
    <w:rsid w:val="004943C9"/>
    <w:rsid w:val="00495415"/>
    <w:rsid w:val="00496D50"/>
    <w:rsid w:val="004B400D"/>
    <w:rsid w:val="004B4A32"/>
    <w:rsid w:val="004B6A7F"/>
    <w:rsid w:val="004C1F0C"/>
    <w:rsid w:val="004C2C9E"/>
    <w:rsid w:val="004C585A"/>
    <w:rsid w:val="004C616A"/>
    <w:rsid w:val="004C7281"/>
    <w:rsid w:val="004C753B"/>
    <w:rsid w:val="004D06E2"/>
    <w:rsid w:val="004D0C72"/>
    <w:rsid w:val="004D1F0C"/>
    <w:rsid w:val="004D21EA"/>
    <w:rsid w:val="004D3370"/>
    <w:rsid w:val="004E0B14"/>
    <w:rsid w:val="004E1343"/>
    <w:rsid w:val="004E25F6"/>
    <w:rsid w:val="004E41C1"/>
    <w:rsid w:val="004E4BCE"/>
    <w:rsid w:val="004E51F4"/>
    <w:rsid w:val="004E6499"/>
    <w:rsid w:val="004F0E75"/>
    <w:rsid w:val="004F197B"/>
    <w:rsid w:val="004F2FF2"/>
    <w:rsid w:val="004F3A6E"/>
    <w:rsid w:val="004F3B0F"/>
    <w:rsid w:val="00500E8F"/>
    <w:rsid w:val="005016FE"/>
    <w:rsid w:val="005036AA"/>
    <w:rsid w:val="00504696"/>
    <w:rsid w:val="0050769B"/>
    <w:rsid w:val="00510B0C"/>
    <w:rsid w:val="005113D1"/>
    <w:rsid w:val="005131A0"/>
    <w:rsid w:val="00513E65"/>
    <w:rsid w:val="00514699"/>
    <w:rsid w:val="005177F4"/>
    <w:rsid w:val="00523026"/>
    <w:rsid w:val="00524874"/>
    <w:rsid w:val="0052559A"/>
    <w:rsid w:val="00526592"/>
    <w:rsid w:val="0053017A"/>
    <w:rsid w:val="00530369"/>
    <w:rsid w:val="005374E8"/>
    <w:rsid w:val="00537EB0"/>
    <w:rsid w:val="005405A7"/>
    <w:rsid w:val="00540F3D"/>
    <w:rsid w:val="005443FE"/>
    <w:rsid w:val="005451B9"/>
    <w:rsid w:val="00546EF8"/>
    <w:rsid w:val="005520F9"/>
    <w:rsid w:val="00554ACE"/>
    <w:rsid w:val="00555311"/>
    <w:rsid w:val="00555837"/>
    <w:rsid w:val="00556B25"/>
    <w:rsid w:val="0056069D"/>
    <w:rsid w:val="005662BE"/>
    <w:rsid w:val="00567FAB"/>
    <w:rsid w:val="0057094D"/>
    <w:rsid w:val="00571457"/>
    <w:rsid w:val="00576A39"/>
    <w:rsid w:val="00576AD8"/>
    <w:rsid w:val="00583A35"/>
    <w:rsid w:val="00586FC3"/>
    <w:rsid w:val="005919E3"/>
    <w:rsid w:val="00592206"/>
    <w:rsid w:val="0059354C"/>
    <w:rsid w:val="00593DA6"/>
    <w:rsid w:val="00595367"/>
    <w:rsid w:val="00595A3D"/>
    <w:rsid w:val="00597049"/>
    <w:rsid w:val="005A26E1"/>
    <w:rsid w:val="005A3270"/>
    <w:rsid w:val="005A340D"/>
    <w:rsid w:val="005A4445"/>
    <w:rsid w:val="005A6152"/>
    <w:rsid w:val="005B034E"/>
    <w:rsid w:val="005B25C9"/>
    <w:rsid w:val="005B40E3"/>
    <w:rsid w:val="005C43DD"/>
    <w:rsid w:val="005C59C9"/>
    <w:rsid w:val="005C6925"/>
    <w:rsid w:val="005D18A9"/>
    <w:rsid w:val="005D57F4"/>
    <w:rsid w:val="005D5A4E"/>
    <w:rsid w:val="005D6AB5"/>
    <w:rsid w:val="005D6B13"/>
    <w:rsid w:val="005D765C"/>
    <w:rsid w:val="005E1080"/>
    <w:rsid w:val="005E378B"/>
    <w:rsid w:val="005E497B"/>
    <w:rsid w:val="005E632C"/>
    <w:rsid w:val="005F27D0"/>
    <w:rsid w:val="005F465F"/>
    <w:rsid w:val="005F7846"/>
    <w:rsid w:val="00600D81"/>
    <w:rsid w:val="00601395"/>
    <w:rsid w:val="0061007F"/>
    <w:rsid w:val="00611505"/>
    <w:rsid w:val="006120BC"/>
    <w:rsid w:val="006146B6"/>
    <w:rsid w:val="006148CE"/>
    <w:rsid w:val="00617339"/>
    <w:rsid w:val="006207FC"/>
    <w:rsid w:val="00636998"/>
    <w:rsid w:val="006403FD"/>
    <w:rsid w:val="006412AA"/>
    <w:rsid w:val="00643E40"/>
    <w:rsid w:val="00644650"/>
    <w:rsid w:val="00646FDB"/>
    <w:rsid w:val="00652C24"/>
    <w:rsid w:val="0065499C"/>
    <w:rsid w:val="00655ADC"/>
    <w:rsid w:val="00657B0F"/>
    <w:rsid w:val="00662A08"/>
    <w:rsid w:val="00662B5E"/>
    <w:rsid w:val="0067063C"/>
    <w:rsid w:val="00670C61"/>
    <w:rsid w:val="0067135D"/>
    <w:rsid w:val="00671A54"/>
    <w:rsid w:val="00672D20"/>
    <w:rsid w:val="00677F3A"/>
    <w:rsid w:val="00680727"/>
    <w:rsid w:val="00680943"/>
    <w:rsid w:val="0068230E"/>
    <w:rsid w:val="00683E52"/>
    <w:rsid w:val="0068456C"/>
    <w:rsid w:val="00685F16"/>
    <w:rsid w:val="006917CB"/>
    <w:rsid w:val="006938E5"/>
    <w:rsid w:val="00693C47"/>
    <w:rsid w:val="00697498"/>
    <w:rsid w:val="006A5E8D"/>
    <w:rsid w:val="006A6FF1"/>
    <w:rsid w:val="006A769D"/>
    <w:rsid w:val="006B0249"/>
    <w:rsid w:val="006B229B"/>
    <w:rsid w:val="006B339D"/>
    <w:rsid w:val="006B4D94"/>
    <w:rsid w:val="006B50A3"/>
    <w:rsid w:val="006B6F8E"/>
    <w:rsid w:val="006C0547"/>
    <w:rsid w:val="006C7010"/>
    <w:rsid w:val="006C7B52"/>
    <w:rsid w:val="006C7CB2"/>
    <w:rsid w:val="006D0290"/>
    <w:rsid w:val="006D13CC"/>
    <w:rsid w:val="006D70A3"/>
    <w:rsid w:val="006E2642"/>
    <w:rsid w:val="006E2A71"/>
    <w:rsid w:val="006E44C2"/>
    <w:rsid w:val="006E5300"/>
    <w:rsid w:val="006E5868"/>
    <w:rsid w:val="006E6365"/>
    <w:rsid w:val="006F1C64"/>
    <w:rsid w:val="006F41B8"/>
    <w:rsid w:val="006F4D6C"/>
    <w:rsid w:val="006F5BA3"/>
    <w:rsid w:val="006F5CF7"/>
    <w:rsid w:val="006F6E98"/>
    <w:rsid w:val="00702BBB"/>
    <w:rsid w:val="0070487F"/>
    <w:rsid w:val="007056C1"/>
    <w:rsid w:val="00705819"/>
    <w:rsid w:val="007058DC"/>
    <w:rsid w:val="00711098"/>
    <w:rsid w:val="007139AF"/>
    <w:rsid w:val="007156F0"/>
    <w:rsid w:val="00717F23"/>
    <w:rsid w:val="00721D35"/>
    <w:rsid w:val="007222C5"/>
    <w:rsid w:val="00723CC1"/>
    <w:rsid w:val="007243DE"/>
    <w:rsid w:val="00726293"/>
    <w:rsid w:val="00726B79"/>
    <w:rsid w:val="00730AD1"/>
    <w:rsid w:val="00730F87"/>
    <w:rsid w:val="00736A8A"/>
    <w:rsid w:val="0074013A"/>
    <w:rsid w:val="00743DF3"/>
    <w:rsid w:val="0074482A"/>
    <w:rsid w:val="00744CD9"/>
    <w:rsid w:val="0074516B"/>
    <w:rsid w:val="007451D6"/>
    <w:rsid w:val="007460AB"/>
    <w:rsid w:val="00746131"/>
    <w:rsid w:val="00750103"/>
    <w:rsid w:val="007502D0"/>
    <w:rsid w:val="0075030A"/>
    <w:rsid w:val="00752472"/>
    <w:rsid w:val="00757BF7"/>
    <w:rsid w:val="0076093C"/>
    <w:rsid w:val="00762178"/>
    <w:rsid w:val="00762AC4"/>
    <w:rsid w:val="00762F4E"/>
    <w:rsid w:val="007652A9"/>
    <w:rsid w:val="007653EC"/>
    <w:rsid w:val="00766D67"/>
    <w:rsid w:val="007705A2"/>
    <w:rsid w:val="00771BFD"/>
    <w:rsid w:val="0077214D"/>
    <w:rsid w:val="00774743"/>
    <w:rsid w:val="00775ED1"/>
    <w:rsid w:val="007765EB"/>
    <w:rsid w:val="007766DB"/>
    <w:rsid w:val="00780F64"/>
    <w:rsid w:val="0078138D"/>
    <w:rsid w:val="00782A99"/>
    <w:rsid w:val="00785221"/>
    <w:rsid w:val="00786240"/>
    <w:rsid w:val="00786408"/>
    <w:rsid w:val="00787609"/>
    <w:rsid w:val="007903CA"/>
    <w:rsid w:val="00793B2F"/>
    <w:rsid w:val="0079528E"/>
    <w:rsid w:val="0079543A"/>
    <w:rsid w:val="007978BF"/>
    <w:rsid w:val="007A29BD"/>
    <w:rsid w:val="007A2E29"/>
    <w:rsid w:val="007A3D0F"/>
    <w:rsid w:val="007A628F"/>
    <w:rsid w:val="007A682A"/>
    <w:rsid w:val="007A7191"/>
    <w:rsid w:val="007B0350"/>
    <w:rsid w:val="007B1B3D"/>
    <w:rsid w:val="007B3801"/>
    <w:rsid w:val="007B5300"/>
    <w:rsid w:val="007B57A6"/>
    <w:rsid w:val="007B7BC2"/>
    <w:rsid w:val="007B7DD3"/>
    <w:rsid w:val="007B7E31"/>
    <w:rsid w:val="007C1553"/>
    <w:rsid w:val="007C1C32"/>
    <w:rsid w:val="007C21A8"/>
    <w:rsid w:val="007C4102"/>
    <w:rsid w:val="007C4CD1"/>
    <w:rsid w:val="007C6A66"/>
    <w:rsid w:val="007D0B95"/>
    <w:rsid w:val="007D0F54"/>
    <w:rsid w:val="007D1CD1"/>
    <w:rsid w:val="007D2BB6"/>
    <w:rsid w:val="007D4290"/>
    <w:rsid w:val="007D4E7E"/>
    <w:rsid w:val="007D5589"/>
    <w:rsid w:val="007D6C65"/>
    <w:rsid w:val="007E49FE"/>
    <w:rsid w:val="007E4CF0"/>
    <w:rsid w:val="007E597D"/>
    <w:rsid w:val="007E6470"/>
    <w:rsid w:val="007F084A"/>
    <w:rsid w:val="007F73D0"/>
    <w:rsid w:val="008005CC"/>
    <w:rsid w:val="00800C86"/>
    <w:rsid w:val="0081062D"/>
    <w:rsid w:val="00810E24"/>
    <w:rsid w:val="00811B54"/>
    <w:rsid w:val="0081250E"/>
    <w:rsid w:val="00813756"/>
    <w:rsid w:val="008152BF"/>
    <w:rsid w:val="00816299"/>
    <w:rsid w:val="00817E54"/>
    <w:rsid w:val="00820674"/>
    <w:rsid w:val="00821855"/>
    <w:rsid w:val="00822686"/>
    <w:rsid w:val="008252F6"/>
    <w:rsid w:val="00826417"/>
    <w:rsid w:val="0083084F"/>
    <w:rsid w:val="008362EA"/>
    <w:rsid w:val="00836571"/>
    <w:rsid w:val="008376AB"/>
    <w:rsid w:val="00837A3F"/>
    <w:rsid w:val="0084029F"/>
    <w:rsid w:val="00840D84"/>
    <w:rsid w:val="008410CD"/>
    <w:rsid w:val="00841551"/>
    <w:rsid w:val="00842BC9"/>
    <w:rsid w:val="008431B0"/>
    <w:rsid w:val="00843504"/>
    <w:rsid w:val="00843606"/>
    <w:rsid w:val="00845275"/>
    <w:rsid w:val="008462E3"/>
    <w:rsid w:val="00846FD5"/>
    <w:rsid w:val="00851162"/>
    <w:rsid w:val="008518CC"/>
    <w:rsid w:val="008548D5"/>
    <w:rsid w:val="00855E93"/>
    <w:rsid w:val="00860613"/>
    <w:rsid w:val="00860630"/>
    <w:rsid w:val="00861CAD"/>
    <w:rsid w:val="00862851"/>
    <w:rsid w:val="00862C85"/>
    <w:rsid w:val="00864222"/>
    <w:rsid w:val="00864805"/>
    <w:rsid w:val="008676A9"/>
    <w:rsid w:val="00870223"/>
    <w:rsid w:val="00870568"/>
    <w:rsid w:val="00872AB2"/>
    <w:rsid w:val="00873D7D"/>
    <w:rsid w:val="0087763D"/>
    <w:rsid w:val="00881C0B"/>
    <w:rsid w:val="00882696"/>
    <w:rsid w:val="00884983"/>
    <w:rsid w:val="00885B02"/>
    <w:rsid w:val="00886E0E"/>
    <w:rsid w:val="008870CD"/>
    <w:rsid w:val="008926A5"/>
    <w:rsid w:val="0089512A"/>
    <w:rsid w:val="00895C87"/>
    <w:rsid w:val="00896CC3"/>
    <w:rsid w:val="008A13F4"/>
    <w:rsid w:val="008A2A37"/>
    <w:rsid w:val="008A2B55"/>
    <w:rsid w:val="008A2E13"/>
    <w:rsid w:val="008A43DD"/>
    <w:rsid w:val="008A54D6"/>
    <w:rsid w:val="008A66A9"/>
    <w:rsid w:val="008A7A00"/>
    <w:rsid w:val="008B5F26"/>
    <w:rsid w:val="008B7AA4"/>
    <w:rsid w:val="008B7C35"/>
    <w:rsid w:val="008C00B1"/>
    <w:rsid w:val="008C3EF0"/>
    <w:rsid w:val="008C7DC3"/>
    <w:rsid w:val="008D241E"/>
    <w:rsid w:val="008D2823"/>
    <w:rsid w:val="008D29DA"/>
    <w:rsid w:val="008D3B70"/>
    <w:rsid w:val="008D44B1"/>
    <w:rsid w:val="008E148A"/>
    <w:rsid w:val="008E1A1E"/>
    <w:rsid w:val="008E1FF5"/>
    <w:rsid w:val="008E2C00"/>
    <w:rsid w:val="008E320D"/>
    <w:rsid w:val="008E3722"/>
    <w:rsid w:val="008E42F4"/>
    <w:rsid w:val="008F06D7"/>
    <w:rsid w:val="008F13A5"/>
    <w:rsid w:val="008F5A76"/>
    <w:rsid w:val="008F62DF"/>
    <w:rsid w:val="008F73EF"/>
    <w:rsid w:val="00900164"/>
    <w:rsid w:val="00901319"/>
    <w:rsid w:val="00905FC6"/>
    <w:rsid w:val="00906862"/>
    <w:rsid w:val="00906B4D"/>
    <w:rsid w:val="00906EE6"/>
    <w:rsid w:val="0090703B"/>
    <w:rsid w:val="009070CC"/>
    <w:rsid w:val="00907B64"/>
    <w:rsid w:val="00910763"/>
    <w:rsid w:val="00912B1B"/>
    <w:rsid w:val="00917D41"/>
    <w:rsid w:val="00920894"/>
    <w:rsid w:val="00923D69"/>
    <w:rsid w:val="009312F7"/>
    <w:rsid w:val="0093725F"/>
    <w:rsid w:val="0094119D"/>
    <w:rsid w:val="00944845"/>
    <w:rsid w:val="009476D3"/>
    <w:rsid w:val="00947B7F"/>
    <w:rsid w:val="009503E1"/>
    <w:rsid w:val="009530EB"/>
    <w:rsid w:val="00953642"/>
    <w:rsid w:val="00955CBA"/>
    <w:rsid w:val="00961FFC"/>
    <w:rsid w:val="009639D1"/>
    <w:rsid w:val="009640A2"/>
    <w:rsid w:val="00972D34"/>
    <w:rsid w:val="00977C18"/>
    <w:rsid w:val="00977CD4"/>
    <w:rsid w:val="00981ED1"/>
    <w:rsid w:val="009832FD"/>
    <w:rsid w:val="00984A2B"/>
    <w:rsid w:val="00984CCA"/>
    <w:rsid w:val="00985613"/>
    <w:rsid w:val="009876B4"/>
    <w:rsid w:val="009957A6"/>
    <w:rsid w:val="00995B89"/>
    <w:rsid w:val="009969E0"/>
    <w:rsid w:val="0099753D"/>
    <w:rsid w:val="009A3B23"/>
    <w:rsid w:val="009A3E1D"/>
    <w:rsid w:val="009A4B50"/>
    <w:rsid w:val="009A5AAD"/>
    <w:rsid w:val="009A7CFD"/>
    <w:rsid w:val="009B1249"/>
    <w:rsid w:val="009B14B0"/>
    <w:rsid w:val="009B1D41"/>
    <w:rsid w:val="009B30A9"/>
    <w:rsid w:val="009B338B"/>
    <w:rsid w:val="009B68B2"/>
    <w:rsid w:val="009B7B9F"/>
    <w:rsid w:val="009C0023"/>
    <w:rsid w:val="009C10F7"/>
    <w:rsid w:val="009C3398"/>
    <w:rsid w:val="009C48A0"/>
    <w:rsid w:val="009D03F1"/>
    <w:rsid w:val="009D30AD"/>
    <w:rsid w:val="009D357C"/>
    <w:rsid w:val="009D511C"/>
    <w:rsid w:val="009D5BFB"/>
    <w:rsid w:val="009D6B06"/>
    <w:rsid w:val="009E0DCA"/>
    <w:rsid w:val="009E5FDC"/>
    <w:rsid w:val="009F21C0"/>
    <w:rsid w:val="009F2EAE"/>
    <w:rsid w:val="009F3981"/>
    <w:rsid w:val="009F4258"/>
    <w:rsid w:val="009F45E7"/>
    <w:rsid w:val="009F4693"/>
    <w:rsid w:val="009F687C"/>
    <w:rsid w:val="009F7D46"/>
    <w:rsid w:val="00A0255C"/>
    <w:rsid w:val="00A03392"/>
    <w:rsid w:val="00A04EFB"/>
    <w:rsid w:val="00A12F5C"/>
    <w:rsid w:val="00A13FE9"/>
    <w:rsid w:val="00A15483"/>
    <w:rsid w:val="00A17F31"/>
    <w:rsid w:val="00A203EF"/>
    <w:rsid w:val="00A25EA0"/>
    <w:rsid w:val="00A26079"/>
    <w:rsid w:val="00A31604"/>
    <w:rsid w:val="00A35090"/>
    <w:rsid w:val="00A3564F"/>
    <w:rsid w:val="00A367B8"/>
    <w:rsid w:val="00A43DC9"/>
    <w:rsid w:val="00A4415E"/>
    <w:rsid w:val="00A44BB5"/>
    <w:rsid w:val="00A474E6"/>
    <w:rsid w:val="00A52A00"/>
    <w:rsid w:val="00A54DF2"/>
    <w:rsid w:val="00A56A33"/>
    <w:rsid w:val="00A64FC7"/>
    <w:rsid w:val="00A67BF0"/>
    <w:rsid w:val="00A70F9B"/>
    <w:rsid w:val="00A71610"/>
    <w:rsid w:val="00A75B0E"/>
    <w:rsid w:val="00A81D03"/>
    <w:rsid w:val="00A83B78"/>
    <w:rsid w:val="00A8461F"/>
    <w:rsid w:val="00A90412"/>
    <w:rsid w:val="00A9091E"/>
    <w:rsid w:val="00A95358"/>
    <w:rsid w:val="00A95F76"/>
    <w:rsid w:val="00A971DB"/>
    <w:rsid w:val="00AA62DC"/>
    <w:rsid w:val="00AA63A8"/>
    <w:rsid w:val="00AB058E"/>
    <w:rsid w:val="00AB11FF"/>
    <w:rsid w:val="00AB1E6C"/>
    <w:rsid w:val="00AB2008"/>
    <w:rsid w:val="00AB312D"/>
    <w:rsid w:val="00AB3CCF"/>
    <w:rsid w:val="00AB3E83"/>
    <w:rsid w:val="00AB3FA9"/>
    <w:rsid w:val="00AB45F7"/>
    <w:rsid w:val="00AC0FC7"/>
    <w:rsid w:val="00AC43A7"/>
    <w:rsid w:val="00AC5274"/>
    <w:rsid w:val="00AC57E8"/>
    <w:rsid w:val="00AC5912"/>
    <w:rsid w:val="00AC7EB8"/>
    <w:rsid w:val="00AD3142"/>
    <w:rsid w:val="00AE0B87"/>
    <w:rsid w:val="00AE265C"/>
    <w:rsid w:val="00AE3423"/>
    <w:rsid w:val="00AE6513"/>
    <w:rsid w:val="00AE72C2"/>
    <w:rsid w:val="00AF06EC"/>
    <w:rsid w:val="00AF1FA2"/>
    <w:rsid w:val="00AF41D6"/>
    <w:rsid w:val="00AF6145"/>
    <w:rsid w:val="00B01406"/>
    <w:rsid w:val="00B04349"/>
    <w:rsid w:val="00B058DB"/>
    <w:rsid w:val="00B07105"/>
    <w:rsid w:val="00B10B43"/>
    <w:rsid w:val="00B13557"/>
    <w:rsid w:val="00B13B80"/>
    <w:rsid w:val="00B17377"/>
    <w:rsid w:val="00B204A3"/>
    <w:rsid w:val="00B20C9C"/>
    <w:rsid w:val="00B20CEA"/>
    <w:rsid w:val="00B22808"/>
    <w:rsid w:val="00B251F8"/>
    <w:rsid w:val="00B279CF"/>
    <w:rsid w:val="00B30F68"/>
    <w:rsid w:val="00B345A4"/>
    <w:rsid w:val="00B40994"/>
    <w:rsid w:val="00B45983"/>
    <w:rsid w:val="00B53566"/>
    <w:rsid w:val="00B548C9"/>
    <w:rsid w:val="00B55763"/>
    <w:rsid w:val="00B5711F"/>
    <w:rsid w:val="00B60741"/>
    <w:rsid w:val="00B6133C"/>
    <w:rsid w:val="00B63925"/>
    <w:rsid w:val="00B6401A"/>
    <w:rsid w:val="00B65591"/>
    <w:rsid w:val="00B673DF"/>
    <w:rsid w:val="00B773A6"/>
    <w:rsid w:val="00B7770B"/>
    <w:rsid w:val="00B876DB"/>
    <w:rsid w:val="00B91D9C"/>
    <w:rsid w:val="00B92849"/>
    <w:rsid w:val="00B92DC7"/>
    <w:rsid w:val="00B9315E"/>
    <w:rsid w:val="00B95CC0"/>
    <w:rsid w:val="00B95DD2"/>
    <w:rsid w:val="00B95FD3"/>
    <w:rsid w:val="00BA1A50"/>
    <w:rsid w:val="00BA1F55"/>
    <w:rsid w:val="00BA2CCD"/>
    <w:rsid w:val="00BA3339"/>
    <w:rsid w:val="00BA33CF"/>
    <w:rsid w:val="00BA34A6"/>
    <w:rsid w:val="00BA4493"/>
    <w:rsid w:val="00BA6414"/>
    <w:rsid w:val="00BA6EA6"/>
    <w:rsid w:val="00BB3FB4"/>
    <w:rsid w:val="00BB690B"/>
    <w:rsid w:val="00BB6ED0"/>
    <w:rsid w:val="00BC1530"/>
    <w:rsid w:val="00BC4062"/>
    <w:rsid w:val="00BC54CA"/>
    <w:rsid w:val="00BC7609"/>
    <w:rsid w:val="00BD1FCE"/>
    <w:rsid w:val="00BD3755"/>
    <w:rsid w:val="00BD565D"/>
    <w:rsid w:val="00BE02D8"/>
    <w:rsid w:val="00BE03E1"/>
    <w:rsid w:val="00BE1D8E"/>
    <w:rsid w:val="00BE21DC"/>
    <w:rsid w:val="00BE2FA3"/>
    <w:rsid w:val="00BE456A"/>
    <w:rsid w:val="00BE5DE0"/>
    <w:rsid w:val="00BE6DE6"/>
    <w:rsid w:val="00BE75C8"/>
    <w:rsid w:val="00BE7B6B"/>
    <w:rsid w:val="00BF2028"/>
    <w:rsid w:val="00BF3796"/>
    <w:rsid w:val="00C03E36"/>
    <w:rsid w:val="00C10454"/>
    <w:rsid w:val="00C12BBC"/>
    <w:rsid w:val="00C12DDF"/>
    <w:rsid w:val="00C13204"/>
    <w:rsid w:val="00C135EB"/>
    <w:rsid w:val="00C16B43"/>
    <w:rsid w:val="00C16E0F"/>
    <w:rsid w:val="00C20863"/>
    <w:rsid w:val="00C22363"/>
    <w:rsid w:val="00C22E05"/>
    <w:rsid w:val="00C25822"/>
    <w:rsid w:val="00C27D99"/>
    <w:rsid w:val="00C30048"/>
    <w:rsid w:val="00C30700"/>
    <w:rsid w:val="00C341EE"/>
    <w:rsid w:val="00C3488E"/>
    <w:rsid w:val="00C352B7"/>
    <w:rsid w:val="00C35BB2"/>
    <w:rsid w:val="00C35D76"/>
    <w:rsid w:val="00C35DB0"/>
    <w:rsid w:val="00C36936"/>
    <w:rsid w:val="00C42005"/>
    <w:rsid w:val="00C44795"/>
    <w:rsid w:val="00C464D2"/>
    <w:rsid w:val="00C47A84"/>
    <w:rsid w:val="00C47DCD"/>
    <w:rsid w:val="00C5208D"/>
    <w:rsid w:val="00C523DD"/>
    <w:rsid w:val="00C54812"/>
    <w:rsid w:val="00C57669"/>
    <w:rsid w:val="00C60478"/>
    <w:rsid w:val="00C627DB"/>
    <w:rsid w:val="00C6283D"/>
    <w:rsid w:val="00C639AB"/>
    <w:rsid w:val="00C659A0"/>
    <w:rsid w:val="00C6792F"/>
    <w:rsid w:val="00C70235"/>
    <w:rsid w:val="00C70E1B"/>
    <w:rsid w:val="00C726E5"/>
    <w:rsid w:val="00C731DE"/>
    <w:rsid w:val="00C77DFF"/>
    <w:rsid w:val="00C81C06"/>
    <w:rsid w:val="00C84F96"/>
    <w:rsid w:val="00C92309"/>
    <w:rsid w:val="00C94202"/>
    <w:rsid w:val="00C9446C"/>
    <w:rsid w:val="00C9495C"/>
    <w:rsid w:val="00C9646D"/>
    <w:rsid w:val="00C96751"/>
    <w:rsid w:val="00C96B35"/>
    <w:rsid w:val="00C97794"/>
    <w:rsid w:val="00CA0825"/>
    <w:rsid w:val="00CA2133"/>
    <w:rsid w:val="00CA2365"/>
    <w:rsid w:val="00CA278E"/>
    <w:rsid w:val="00CA4CF5"/>
    <w:rsid w:val="00CA50E9"/>
    <w:rsid w:val="00CB0DE1"/>
    <w:rsid w:val="00CB1230"/>
    <w:rsid w:val="00CB2B6F"/>
    <w:rsid w:val="00CB3BE8"/>
    <w:rsid w:val="00CB78C7"/>
    <w:rsid w:val="00CC09F2"/>
    <w:rsid w:val="00CC39C6"/>
    <w:rsid w:val="00CC3F2A"/>
    <w:rsid w:val="00CC49C0"/>
    <w:rsid w:val="00CD04E4"/>
    <w:rsid w:val="00CD4530"/>
    <w:rsid w:val="00CD6932"/>
    <w:rsid w:val="00CD7871"/>
    <w:rsid w:val="00CE0F97"/>
    <w:rsid w:val="00CE2962"/>
    <w:rsid w:val="00CE59F2"/>
    <w:rsid w:val="00CF0818"/>
    <w:rsid w:val="00CF259F"/>
    <w:rsid w:val="00CF3117"/>
    <w:rsid w:val="00CF629E"/>
    <w:rsid w:val="00D02AB3"/>
    <w:rsid w:val="00D03FD7"/>
    <w:rsid w:val="00D046B4"/>
    <w:rsid w:val="00D06546"/>
    <w:rsid w:val="00D075ED"/>
    <w:rsid w:val="00D115F2"/>
    <w:rsid w:val="00D126CB"/>
    <w:rsid w:val="00D23500"/>
    <w:rsid w:val="00D236A8"/>
    <w:rsid w:val="00D354BD"/>
    <w:rsid w:val="00D41F80"/>
    <w:rsid w:val="00D42AC4"/>
    <w:rsid w:val="00D43C4F"/>
    <w:rsid w:val="00D443BB"/>
    <w:rsid w:val="00D47564"/>
    <w:rsid w:val="00D50407"/>
    <w:rsid w:val="00D53009"/>
    <w:rsid w:val="00D53C03"/>
    <w:rsid w:val="00D56101"/>
    <w:rsid w:val="00D5724E"/>
    <w:rsid w:val="00D57C60"/>
    <w:rsid w:val="00D57DB4"/>
    <w:rsid w:val="00D61066"/>
    <w:rsid w:val="00D64B45"/>
    <w:rsid w:val="00D7294B"/>
    <w:rsid w:val="00D745FD"/>
    <w:rsid w:val="00D76AD7"/>
    <w:rsid w:val="00D82616"/>
    <w:rsid w:val="00D82874"/>
    <w:rsid w:val="00D829E1"/>
    <w:rsid w:val="00D82C82"/>
    <w:rsid w:val="00D85888"/>
    <w:rsid w:val="00D8674F"/>
    <w:rsid w:val="00D8706E"/>
    <w:rsid w:val="00D87B90"/>
    <w:rsid w:val="00D943EF"/>
    <w:rsid w:val="00D94DFE"/>
    <w:rsid w:val="00D961CD"/>
    <w:rsid w:val="00D976F7"/>
    <w:rsid w:val="00D9780B"/>
    <w:rsid w:val="00DA2108"/>
    <w:rsid w:val="00DA2415"/>
    <w:rsid w:val="00DA528C"/>
    <w:rsid w:val="00DA62C4"/>
    <w:rsid w:val="00DB0D24"/>
    <w:rsid w:val="00DB2E54"/>
    <w:rsid w:val="00DB72B1"/>
    <w:rsid w:val="00DC132A"/>
    <w:rsid w:val="00DC446B"/>
    <w:rsid w:val="00DC4EB3"/>
    <w:rsid w:val="00DC68DB"/>
    <w:rsid w:val="00DD0519"/>
    <w:rsid w:val="00DD4D5A"/>
    <w:rsid w:val="00DD4D5C"/>
    <w:rsid w:val="00DD6C08"/>
    <w:rsid w:val="00DD72E6"/>
    <w:rsid w:val="00DD75F5"/>
    <w:rsid w:val="00DD7C8C"/>
    <w:rsid w:val="00DE3D59"/>
    <w:rsid w:val="00DE7ED9"/>
    <w:rsid w:val="00DF016B"/>
    <w:rsid w:val="00DF1B4F"/>
    <w:rsid w:val="00DF41B7"/>
    <w:rsid w:val="00DF53E3"/>
    <w:rsid w:val="00DF7CF6"/>
    <w:rsid w:val="00E01237"/>
    <w:rsid w:val="00E0166F"/>
    <w:rsid w:val="00E02252"/>
    <w:rsid w:val="00E02E5C"/>
    <w:rsid w:val="00E06251"/>
    <w:rsid w:val="00E10DEC"/>
    <w:rsid w:val="00E1336D"/>
    <w:rsid w:val="00E14FDF"/>
    <w:rsid w:val="00E16B49"/>
    <w:rsid w:val="00E217A2"/>
    <w:rsid w:val="00E21D11"/>
    <w:rsid w:val="00E23A3A"/>
    <w:rsid w:val="00E23B34"/>
    <w:rsid w:val="00E26922"/>
    <w:rsid w:val="00E35970"/>
    <w:rsid w:val="00E366AB"/>
    <w:rsid w:val="00E41967"/>
    <w:rsid w:val="00E46DC3"/>
    <w:rsid w:val="00E47C79"/>
    <w:rsid w:val="00E47C84"/>
    <w:rsid w:val="00E47F58"/>
    <w:rsid w:val="00E50350"/>
    <w:rsid w:val="00E50FB1"/>
    <w:rsid w:val="00E518D1"/>
    <w:rsid w:val="00E5273B"/>
    <w:rsid w:val="00E52FCC"/>
    <w:rsid w:val="00E5330B"/>
    <w:rsid w:val="00E53A71"/>
    <w:rsid w:val="00E636A1"/>
    <w:rsid w:val="00E70F5C"/>
    <w:rsid w:val="00E746AC"/>
    <w:rsid w:val="00E74BC5"/>
    <w:rsid w:val="00E755A5"/>
    <w:rsid w:val="00E81679"/>
    <w:rsid w:val="00E87817"/>
    <w:rsid w:val="00E92AA6"/>
    <w:rsid w:val="00E962E2"/>
    <w:rsid w:val="00E97729"/>
    <w:rsid w:val="00EA2434"/>
    <w:rsid w:val="00EA457E"/>
    <w:rsid w:val="00EB061C"/>
    <w:rsid w:val="00EB6F72"/>
    <w:rsid w:val="00EC0360"/>
    <w:rsid w:val="00EC1A11"/>
    <w:rsid w:val="00EC4FED"/>
    <w:rsid w:val="00EC5325"/>
    <w:rsid w:val="00EC62B6"/>
    <w:rsid w:val="00EC6359"/>
    <w:rsid w:val="00EC6D3B"/>
    <w:rsid w:val="00ED2298"/>
    <w:rsid w:val="00ED289E"/>
    <w:rsid w:val="00ED5170"/>
    <w:rsid w:val="00EE3D70"/>
    <w:rsid w:val="00EE4F54"/>
    <w:rsid w:val="00EE5396"/>
    <w:rsid w:val="00EE6E85"/>
    <w:rsid w:val="00EF0EDD"/>
    <w:rsid w:val="00EF42EA"/>
    <w:rsid w:val="00EF4E33"/>
    <w:rsid w:val="00EF4F2B"/>
    <w:rsid w:val="00F00AF6"/>
    <w:rsid w:val="00F01C38"/>
    <w:rsid w:val="00F03337"/>
    <w:rsid w:val="00F06373"/>
    <w:rsid w:val="00F11112"/>
    <w:rsid w:val="00F14110"/>
    <w:rsid w:val="00F258B9"/>
    <w:rsid w:val="00F2613A"/>
    <w:rsid w:val="00F2680D"/>
    <w:rsid w:val="00F26D54"/>
    <w:rsid w:val="00F31395"/>
    <w:rsid w:val="00F34734"/>
    <w:rsid w:val="00F347E0"/>
    <w:rsid w:val="00F3490A"/>
    <w:rsid w:val="00F34E22"/>
    <w:rsid w:val="00F43129"/>
    <w:rsid w:val="00F43F15"/>
    <w:rsid w:val="00F44562"/>
    <w:rsid w:val="00F46DF1"/>
    <w:rsid w:val="00F500DD"/>
    <w:rsid w:val="00F527DA"/>
    <w:rsid w:val="00F542B3"/>
    <w:rsid w:val="00F5677B"/>
    <w:rsid w:val="00F57559"/>
    <w:rsid w:val="00F61EAE"/>
    <w:rsid w:val="00F6475F"/>
    <w:rsid w:val="00F65EB0"/>
    <w:rsid w:val="00F663A0"/>
    <w:rsid w:val="00F66712"/>
    <w:rsid w:val="00F71871"/>
    <w:rsid w:val="00F77172"/>
    <w:rsid w:val="00F818D4"/>
    <w:rsid w:val="00F844CC"/>
    <w:rsid w:val="00F86B56"/>
    <w:rsid w:val="00F86D17"/>
    <w:rsid w:val="00F87F8F"/>
    <w:rsid w:val="00F9016A"/>
    <w:rsid w:val="00F90902"/>
    <w:rsid w:val="00F920A4"/>
    <w:rsid w:val="00F95550"/>
    <w:rsid w:val="00F956F7"/>
    <w:rsid w:val="00F95E92"/>
    <w:rsid w:val="00F96803"/>
    <w:rsid w:val="00FA1A0E"/>
    <w:rsid w:val="00FA6214"/>
    <w:rsid w:val="00FB059A"/>
    <w:rsid w:val="00FB1AD3"/>
    <w:rsid w:val="00FB2D75"/>
    <w:rsid w:val="00FB56CC"/>
    <w:rsid w:val="00FB622B"/>
    <w:rsid w:val="00FC06AB"/>
    <w:rsid w:val="00FC1887"/>
    <w:rsid w:val="00FC2177"/>
    <w:rsid w:val="00FC40AE"/>
    <w:rsid w:val="00FC4B87"/>
    <w:rsid w:val="00FC4FE4"/>
    <w:rsid w:val="00FC7952"/>
    <w:rsid w:val="00FD20CA"/>
    <w:rsid w:val="00FD2204"/>
    <w:rsid w:val="00FD540D"/>
    <w:rsid w:val="00FD5A66"/>
    <w:rsid w:val="00FD71F4"/>
    <w:rsid w:val="00FE0DF2"/>
    <w:rsid w:val="00FE5413"/>
    <w:rsid w:val="00FE6C34"/>
    <w:rsid w:val="00FF0176"/>
    <w:rsid w:val="00FF021D"/>
    <w:rsid w:val="00FF3C1A"/>
    <w:rsid w:val="00FF47F5"/>
    <w:rsid w:val="00FF57DA"/>
    <w:rsid w:val="00FF5853"/>
    <w:rsid w:val="00FF6DCF"/>
    <w:rsid w:val="00FF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383"/>
    <w:rPr>
      <w:sz w:val="24"/>
      <w:szCs w:val="24"/>
    </w:rPr>
  </w:style>
  <w:style w:type="paragraph" w:styleId="Heading1">
    <w:name w:val="heading 1"/>
    <w:basedOn w:val="Normal"/>
    <w:next w:val="Normal"/>
    <w:qFormat/>
    <w:rsid w:val="00571457"/>
    <w:pPr>
      <w:keepNext/>
      <w:jc w:val="center"/>
      <w:outlineLvl w:val="0"/>
    </w:pPr>
    <w:rPr>
      <w:rFonts w:ascii="Garamond" w:hAnsi="Garamond"/>
      <w:sz w:val="28"/>
    </w:rPr>
  </w:style>
  <w:style w:type="paragraph" w:styleId="Heading2">
    <w:name w:val="heading 2"/>
    <w:basedOn w:val="Normal"/>
    <w:next w:val="Normal"/>
    <w:qFormat/>
    <w:rsid w:val="00571457"/>
    <w:pPr>
      <w:keepNext/>
      <w:outlineLvl w:val="1"/>
    </w:pPr>
    <w:rPr>
      <w:rFonts w:ascii="Garamond" w:hAnsi="Garamond"/>
      <w:sz w:val="28"/>
    </w:rPr>
  </w:style>
  <w:style w:type="paragraph" w:styleId="Heading3">
    <w:name w:val="heading 3"/>
    <w:basedOn w:val="Normal"/>
    <w:next w:val="Normal"/>
    <w:link w:val="Heading3Char"/>
    <w:qFormat/>
    <w:rsid w:val="00571457"/>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1457"/>
    <w:rPr>
      <w:color w:val="0000FF"/>
      <w:u w:val="single"/>
    </w:rPr>
  </w:style>
  <w:style w:type="paragraph" w:styleId="BodyTextIndent">
    <w:name w:val="Body Text Indent"/>
    <w:basedOn w:val="Normal"/>
    <w:rsid w:val="00571457"/>
    <w:pPr>
      <w:autoSpaceDE w:val="0"/>
      <w:autoSpaceDN w:val="0"/>
      <w:adjustRightInd w:val="0"/>
      <w:ind w:left="720"/>
    </w:pPr>
    <w:rPr>
      <w:rFonts w:ascii="Garamond" w:hAnsi="Garamond"/>
      <w:szCs w:val="20"/>
    </w:rPr>
  </w:style>
  <w:style w:type="character" w:styleId="FollowedHyperlink">
    <w:name w:val="FollowedHyperlink"/>
    <w:basedOn w:val="DefaultParagraphFont"/>
    <w:rsid w:val="00571457"/>
    <w:rPr>
      <w:color w:val="800080"/>
      <w:u w:val="single"/>
    </w:rPr>
  </w:style>
  <w:style w:type="paragraph" w:styleId="BalloonText">
    <w:name w:val="Balloon Text"/>
    <w:basedOn w:val="Normal"/>
    <w:semiHidden/>
    <w:rsid w:val="00555837"/>
    <w:rPr>
      <w:rFonts w:ascii="Tahoma" w:hAnsi="Tahoma" w:cs="Tahoma"/>
      <w:sz w:val="16"/>
      <w:szCs w:val="16"/>
    </w:rPr>
  </w:style>
  <w:style w:type="character" w:styleId="CommentReference">
    <w:name w:val="annotation reference"/>
    <w:basedOn w:val="DefaultParagraphFont"/>
    <w:semiHidden/>
    <w:rsid w:val="00555837"/>
    <w:rPr>
      <w:sz w:val="16"/>
      <w:szCs w:val="16"/>
    </w:rPr>
  </w:style>
  <w:style w:type="paragraph" w:styleId="CommentText">
    <w:name w:val="annotation text"/>
    <w:basedOn w:val="Normal"/>
    <w:semiHidden/>
    <w:rsid w:val="00555837"/>
    <w:rPr>
      <w:sz w:val="20"/>
      <w:szCs w:val="20"/>
    </w:rPr>
  </w:style>
  <w:style w:type="paragraph" w:styleId="CommentSubject">
    <w:name w:val="annotation subject"/>
    <w:basedOn w:val="CommentText"/>
    <w:next w:val="CommentText"/>
    <w:semiHidden/>
    <w:rsid w:val="00555837"/>
    <w:rPr>
      <w:b/>
      <w:bCs/>
    </w:rPr>
  </w:style>
  <w:style w:type="paragraph" w:styleId="BodyTextIndent2">
    <w:name w:val="Body Text Indent 2"/>
    <w:basedOn w:val="Normal"/>
    <w:rsid w:val="00870223"/>
    <w:pPr>
      <w:spacing w:after="120" w:line="480" w:lineRule="auto"/>
      <w:ind w:left="360"/>
    </w:pPr>
  </w:style>
  <w:style w:type="paragraph" w:styleId="PlainText">
    <w:name w:val="Plain Text"/>
    <w:basedOn w:val="Normal"/>
    <w:rsid w:val="007B7E31"/>
    <w:rPr>
      <w:rFonts w:ascii="Courier New" w:hAnsi="Courier New" w:cs="Courier New"/>
      <w:spacing w:val="-8"/>
      <w:sz w:val="20"/>
      <w:szCs w:val="20"/>
    </w:rPr>
  </w:style>
  <w:style w:type="paragraph" w:styleId="Header">
    <w:name w:val="header"/>
    <w:basedOn w:val="Normal"/>
    <w:rsid w:val="00433F70"/>
    <w:pPr>
      <w:tabs>
        <w:tab w:val="center" w:pos="4320"/>
        <w:tab w:val="right" w:pos="8640"/>
      </w:tabs>
    </w:pPr>
  </w:style>
  <w:style w:type="paragraph" w:styleId="Footer">
    <w:name w:val="footer"/>
    <w:basedOn w:val="Normal"/>
    <w:link w:val="FooterChar"/>
    <w:uiPriority w:val="99"/>
    <w:rsid w:val="00433F70"/>
    <w:pPr>
      <w:tabs>
        <w:tab w:val="center" w:pos="4320"/>
        <w:tab w:val="right" w:pos="8640"/>
      </w:tabs>
    </w:pPr>
  </w:style>
  <w:style w:type="table" w:styleId="TableGrid">
    <w:name w:val="Table Grid"/>
    <w:basedOn w:val="TableNormal"/>
    <w:rsid w:val="00115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B20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86063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PageNumber">
    <w:name w:val="page number"/>
    <w:basedOn w:val="DefaultParagraphFont"/>
    <w:rsid w:val="009B1249"/>
  </w:style>
  <w:style w:type="paragraph" w:customStyle="1" w:styleId="Default">
    <w:name w:val="Default"/>
    <w:rsid w:val="009A7CFD"/>
    <w:pPr>
      <w:autoSpaceDE w:val="0"/>
      <w:autoSpaceDN w:val="0"/>
      <w:adjustRightInd w:val="0"/>
    </w:pPr>
    <w:rPr>
      <w:color w:val="000000"/>
      <w:sz w:val="24"/>
      <w:szCs w:val="24"/>
    </w:rPr>
  </w:style>
  <w:style w:type="paragraph" w:styleId="NormalWeb">
    <w:name w:val="Normal (Web)"/>
    <w:basedOn w:val="Normal"/>
    <w:uiPriority w:val="99"/>
    <w:rsid w:val="000D2D5A"/>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895C87"/>
    <w:rPr>
      <w:i/>
      <w:iCs/>
    </w:rPr>
  </w:style>
  <w:style w:type="character" w:customStyle="1" w:styleId="ti">
    <w:name w:val="ti"/>
    <w:basedOn w:val="DefaultParagraphFont"/>
    <w:rsid w:val="00F956F7"/>
  </w:style>
  <w:style w:type="character" w:customStyle="1" w:styleId="linkbar">
    <w:name w:val="linkbar"/>
    <w:basedOn w:val="DefaultParagraphFont"/>
    <w:rsid w:val="00044199"/>
  </w:style>
  <w:style w:type="character" w:styleId="Strong">
    <w:name w:val="Strong"/>
    <w:basedOn w:val="DefaultParagraphFont"/>
    <w:qFormat/>
    <w:rsid w:val="00376D19"/>
    <w:rPr>
      <w:b/>
      <w:bCs/>
    </w:rPr>
  </w:style>
  <w:style w:type="paragraph" w:styleId="ListBullet">
    <w:name w:val="List Bullet"/>
    <w:basedOn w:val="Normal"/>
    <w:autoRedefine/>
    <w:rsid w:val="001D56A5"/>
    <w:pPr>
      <w:numPr>
        <w:numId w:val="47"/>
      </w:numPr>
    </w:pPr>
    <w:rPr>
      <w:rFonts w:ascii="Constantia" w:eastAsia="Arial Unicode MS" w:hAnsi="Constantia" w:cs="Arial"/>
      <w:b/>
    </w:rPr>
  </w:style>
  <w:style w:type="paragraph" w:styleId="BodyText2">
    <w:name w:val="Body Text 2"/>
    <w:basedOn w:val="Normal"/>
    <w:rsid w:val="00840D84"/>
    <w:pPr>
      <w:spacing w:after="120" w:line="480" w:lineRule="auto"/>
    </w:pPr>
  </w:style>
  <w:style w:type="paragraph" w:styleId="E-mailSignature">
    <w:name w:val="E-mail Signature"/>
    <w:basedOn w:val="Normal"/>
    <w:rsid w:val="00F663A0"/>
    <w:pPr>
      <w:spacing w:before="100" w:beforeAutospacing="1" w:after="100" w:afterAutospacing="1"/>
    </w:pPr>
  </w:style>
  <w:style w:type="character" w:customStyle="1" w:styleId="fnt0">
    <w:name w:val="fnt0"/>
    <w:basedOn w:val="DefaultParagraphFont"/>
    <w:rsid w:val="008C3EF0"/>
  </w:style>
  <w:style w:type="paragraph" w:styleId="Revision">
    <w:name w:val="Revision"/>
    <w:hidden/>
    <w:uiPriority w:val="99"/>
    <w:semiHidden/>
    <w:rsid w:val="00055D02"/>
    <w:rPr>
      <w:sz w:val="24"/>
      <w:szCs w:val="24"/>
    </w:rPr>
  </w:style>
  <w:style w:type="character" w:customStyle="1" w:styleId="apple-style-span">
    <w:name w:val="apple-style-span"/>
    <w:basedOn w:val="DefaultParagraphFont"/>
    <w:rsid w:val="00055D02"/>
  </w:style>
  <w:style w:type="character" w:customStyle="1" w:styleId="infotitle">
    <w:name w:val="infotitle"/>
    <w:basedOn w:val="DefaultParagraphFont"/>
    <w:rsid w:val="00055D02"/>
  </w:style>
  <w:style w:type="character" w:customStyle="1" w:styleId="Heading3Char">
    <w:name w:val="Heading 3 Char"/>
    <w:basedOn w:val="DefaultParagraphFont"/>
    <w:link w:val="Heading3"/>
    <w:rsid w:val="00F527DA"/>
    <w:rPr>
      <w:rFonts w:ascii="Garamond" w:hAnsi="Garamond"/>
      <w:b/>
      <w:bCs/>
      <w:sz w:val="24"/>
      <w:szCs w:val="24"/>
    </w:rPr>
  </w:style>
  <w:style w:type="character" w:customStyle="1" w:styleId="FooterChar">
    <w:name w:val="Footer Char"/>
    <w:basedOn w:val="DefaultParagraphFont"/>
    <w:link w:val="Footer"/>
    <w:uiPriority w:val="99"/>
    <w:rsid w:val="00AA62DC"/>
    <w:rPr>
      <w:sz w:val="24"/>
      <w:szCs w:val="24"/>
    </w:rPr>
  </w:style>
  <w:style w:type="paragraph" w:styleId="ListParagraph">
    <w:name w:val="List Paragraph"/>
    <w:basedOn w:val="Normal"/>
    <w:uiPriority w:val="34"/>
    <w:qFormat/>
    <w:rsid w:val="002916F2"/>
    <w:pPr>
      <w:ind w:left="720"/>
      <w:contextualSpacing/>
    </w:pPr>
  </w:style>
  <w:style w:type="paragraph" w:customStyle="1" w:styleId="citation">
    <w:name w:val="citation"/>
    <w:basedOn w:val="Normal"/>
    <w:rsid w:val="00906B4D"/>
    <w:pPr>
      <w:spacing w:before="100" w:beforeAutospacing="1" w:after="100" w:afterAutospacing="1"/>
    </w:pPr>
  </w:style>
  <w:style w:type="character" w:customStyle="1" w:styleId="apple-converted-space">
    <w:name w:val="apple-converted-space"/>
    <w:basedOn w:val="DefaultParagraphFont"/>
    <w:rsid w:val="00906B4D"/>
  </w:style>
  <w:style w:type="paragraph" w:customStyle="1" w:styleId="authlist">
    <w:name w:val="auth_list"/>
    <w:basedOn w:val="Normal"/>
    <w:rsid w:val="00906B4D"/>
    <w:pPr>
      <w:spacing w:before="100" w:beforeAutospacing="1" w:after="100" w:afterAutospacing="1"/>
    </w:pPr>
  </w:style>
  <w:style w:type="character" w:customStyle="1" w:styleId="label">
    <w:name w:val="label"/>
    <w:basedOn w:val="DefaultParagraphFont"/>
    <w:rsid w:val="009B30A9"/>
  </w:style>
  <w:style w:type="paragraph" w:styleId="BodyText">
    <w:name w:val="Body Text"/>
    <w:basedOn w:val="Normal"/>
    <w:link w:val="BodyTextChar"/>
    <w:rsid w:val="00B17377"/>
    <w:pPr>
      <w:spacing w:after="120"/>
    </w:pPr>
  </w:style>
  <w:style w:type="character" w:customStyle="1" w:styleId="BodyTextChar">
    <w:name w:val="Body Text Char"/>
    <w:basedOn w:val="DefaultParagraphFont"/>
    <w:link w:val="BodyText"/>
    <w:rsid w:val="00B17377"/>
    <w:rPr>
      <w:sz w:val="24"/>
      <w:szCs w:val="24"/>
    </w:rPr>
  </w:style>
  <w:style w:type="character" w:customStyle="1" w:styleId="italic">
    <w:name w:val="italic"/>
    <w:basedOn w:val="DefaultParagraphFont"/>
    <w:rsid w:val="00E02252"/>
  </w:style>
  <w:style w:type="paragraph" w:customStyle="1" w:styleId="byline">
    <w:name w:val="byline"/>
    <w:basedOn w:val="Normal"/>
    <w:rsid w:val="004D3370"/>
    <w:pPr>
      <w:spacing w:before="100" w:beforeAutospacing="1" w:after="100" w:afterAutospacing="1"/>
    </w:pPr>
  </w:style>
  <w:style w:type="character" w:customStyle="1" w:styleId="slug-pop-date">
    <w:name w:val="slug-pop-date"/>
    <w:basedOn w:val="DefaultParagraphFont"/>
    <w:rsid w:val="004D3370"/>
  </w:style>
  <w:style w:type="character" w:customStyle="1" w:styleId="pop-slug">
    <w:name w:val="pop-slug"/>
    <w:basedOn w:val="DefaultParagraphFont"/>
    <w:rsid w:val="004D3370"/>
  </w:style>
  <w:style w:type="character" w:customStyle="1" w:styleId="name">
    <w:name w:val="name"/>
    <w:basedOn w:val="DefaultParagraphFont"/>
    <w:rsid w:val="003F75DD"/>
  </w:style>
  <w:style w:type="character" w:customStyle="1" w:styleId="contrib-role">
    <w:name w:val="contrib-role"/>
    <w:basedOn w:val="DefaultParagraphFont"/>
    <w:rsid w:val="003F75DD"/>
  </w:style>
  <w:style w:type="paragraph" w:customStyle="1" w:styleId="affiliation-list-reveal">
    <w:name w:val="affiliation-list-reveal"/>
    <w:basedOn w:val="Normal"/>
    <w:rsid w:val="003F75DD"/>
    <w:pPr>
      <w:spacing w:before="100" w:beforeAutospacing="1" w:after="100" w:afterAutospacing="1"/>
    </w:pPr>
  </w:style>
  <w:style w:type="paragraph" w:styleId="z-TopofForm">
    <w:name w:val="HTML Top of Form"/>
    <w:basedOn w:val="Normal"/>
    <w:next w:val="Normal"/>
    <w:link w:val="z-TopofFormChar"/>
    <w:hidden/>
    <w:uiPriority w:val="99"/>
    <w:unhideWhenUsed/>
    <w:rsid w:val="00C639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639A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639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639AB"/>
    <w:rPr>
      <w:rFonts w:ascii="Arial" w:hAnsi="Arial" w:cs="Arial"/>
      <w:vanish/>
      <w:sz w:val="16"/>
      <w:szCs w:val="16"/>
    </w:rPr>
  </w:style>
  <w:style w:type="paragraph" w:customStyle="1" w:styleId="readings">
    <w:name w:val="readings"/>
    <w:basedOn w:val="Normal"/>
    <w:rsid w:val="00FF0176"/>
    <w:pPr>
      <w:spacing w:after="1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383"/>
    <w:rPr>
      <w:sz w:val="24"/>
      <w:szCs w:val="24"/>
    </w:rPr>
  </w:style>
  <w:style w:type="paragraph" w:styleId="Heading1">
    <w:name w:val="heading 1"/>
    <w:basedOn w:val="Normal"/>
    <w:next w:val="Normal"/>
    <w:qFormat/>
    <w:rsid w:val="00571457"/>
    <w:pPr>
      <w:keepNext/>
      <w:jc w:val="center"/>
      <w:outlineLvl w:val="0"/>
    </w:pPr>
    <w:rPr>
      <w:rFonts w:ascii="Garamond" w:hAnsi="Garamond"/>
      <w:sz w:val="28"/>
    </w:rPr>
  </w:style>
  <w:style w:type="paragraph" w:styleId="Heading2">
    <w:name w:val="heading 2"/>
    <w:basedOn w:val="Normal"/>
    <w:next w:val="Normal"/>
    <w:qFormat/>
    <w:rsid w:val="00571457"/>
    <w:pPr>
      <w:keepNext/>
      <w:outlineLvl w:val="1"/>
    </w:pPr>
    <w:rPr>
      <w:rFonts w:ascii="Garamond" w:hAnsi="Garamond"/>
      <w:sz w:val="28"/>
    </w:rPr>
  </w:style>
  <w:style w:type="paragraph" w:styleId="Heading3">
    <w:name w:val="heading 3"/>
    <w:basedOn w:val="Normal"/>
    <w:next w:val="Normal"/>
    <w:link w:val="Heading3Char"/>
    <w:qFormat/>
    <w:rsid w:val="00571457"/>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1457"/>
    <w:rPr>
      <w:color w:val="0000FF"/>
      <w:u w:val="single"/>
    </w:rPr>
  </w:style>
  <w:style w:type="paragraph" w:styleId="BodyTextIndent">
    <w:name w:val="Body Text Indent"/>
    <w:basedOn w:val="Normal"/>
    <w:rsid w:val="00571457"/>
    <w:pPr>
      <w:autoSpaceDE w:val="0"/>
      <w:autoSpaceDN w:val="0"/>
      <w:adjustRightInd w:val="0"/>
      <w:ind w:left="720"/>
    </w:pPr>
    <w:rPr>
      <w:rFonts w:ascii="Garamond" w:hAnsi="Garamond"/>
      <w:szCs w:val="20"/>
    </w:rPr>
  </w:style>
  <w:style w:type="character" w:styleId="FollowedHyperlink">
    <w:name w:val="FollowedHyperlink"/>
    <w:basedOn w:val="DefaultParagraphFont"/>
    <w:rsid w:val="00571457"/>
    <w:rPr>
      <w:color w:val="800080"/>
      <w:u w:val="single"/>
    </w:rPr>
  </w:style>
  <w:style w:type="paragraph" w:styleId="BalloonText">
    <w:name w:val="Balloon Text"/>
    <w:basedOn w:val="Normal"/>
    <w:semiHidden/>
    <w:rsid w:val="00555837"/>
    <w:rPr>
      <w:rFonts w:ascii="Tahoma" w:hAnsi="Tahoma" w:cs="Tahoma"/>
      <w:sz w:val="16"/>
      <w:szCs w:val="16"/>
    </w:rPr>
  </w:style>
  <w:style w:type="character" w:styleId="CommentReference">
    <w:name w:val="annotation reference"/>
    <w:basedOn w:val="DefaultParagraphFont"/>
    <w:semiHidden/>
    <w:rsid w:val="00555837"/>
    <w:rPr>
      <w:sz w:val="16"/>
      <w:szCs w:val="16"/>
    </w:rPr>
  </w:style>
  <w:style w:type="paragraph" w:styleId="CommentText">
    <w:name w:val="annotation text"/>
    <w:basedOn w:val="Normal"/>
    <w:semiHidden/>
    <w:rsid w:val="00555837"/>
    <w:rPr>
      <w:sz w:val="20"/>
      <w:szCs w:val="20"/>
    </w:rPr>
  </w:style>
  <w:style w:type="paragraph" w:styleId="CommentSubject">
    <w:name w:val="annotation subject"/>
    <w:basedOn w:val="CommentText"/>
    <w:next w:val="CommentText"/>
    <w:semiHidden/>
    <w:rsid w:val="00555837"/>
    <w:rPr>
      <w:b/>
      <w:bCs/>
    </w:rPr>
  </w:style>
  <w:style w:type="paragraph" w:styleId="BodyTextIndent2">
    <w:name w:val="Body Text Indent 2"/>
    <w:basedOn w:val="Normal"/>
    <w:rsid w:val="00870223"/>
    <w:pPr>
      <w:spacing w:after="120" w:line="480" w:lineRule="auto"/>
      <w:ind w:left="360"/>
    </w:pPr>
  </w:style>
  <w:style w:type="paragraph" w:styleId="PlainText">
    <w:name w:val="Plain Text"/>
    <w:basedOn w:val="Normal"/>
    <w:rsid w:val="007B7E31"/>
    <w:rPr>
      <w:rFonts w:ascii="Courier New" w:hAnsi="Courier New" w:cs="Courier New"/>
      <w:spacing w:val="-8"/>
      <w:sz w:val="20"/>
      <w:szCs w:val="20"/>
    </w:rPr>
  </w:style>
  <w:style w:type="paragraph" w:styleId="Header">
    <w:name w:val="header"/>
    <w:basedOn w:val="Normal"/>
    <w:rsid w:val="00433F70"/>
    <w:pPr>
      <w:tabs>
        <w:tab w:val="center" w:pos="4320"/>
        <w:tab w:val="right" w:pos="8640"/>
      </w:tabs>
    </w:pPr>
  </w:style>
  <w:style w:type="paragraph" w:styleId="Footer">
    <w:name w:val="footer"/>
    <w:basedOn w:val="Normal"/>
    <w:link w:val="FooterChar"/>
    <w:uiPriority w:val="99"/>
    <w:rsid w:val="00433F70"/>
    <w:pPr>
      <w:tabs>
        <w:tab w:val="center" w:pos="4320"/>
        <w:tab w:val="right" w:pos="8640"/>
      </w:tabs>
    </w:pPr>
  </w:style>
  <w:style w:type="table" w:styleId="TableGrid">
    <w:name w:val="Table Grid"/>
    <w:basedOn w:val="TableNormal"/>
    <w:rsid w:val="00115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B20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86063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PageNumber">
    <w:name w:val="page number"/>
    <w:basedOn w:val="DefaultParagraphFont"/>
    <w:rsid w:val="009B1249"/>
  </w:style>
  <w:style w:type="paragraph" w:customStyle="1" w:styleId="Default">
    <w:name w:val="Default"/>
    <w:rsid w:val="009A7CFD"/>
    <w:pPr>
      <w:autoSpaceDE w:val="0"/>
      <w:autoSpaceDN w:val="0"/>
      <w:adjustRightInd w:val="0"/>
    </w:pPr>
    <w:rPr>
      <w:color w:val="000000"/>
      <w:sz w:val="24"/>
      <w:szCs w:val="24"/>
    </w:rPr>
  </w:style>
  <w:style w:type="paragraph" w:styleId="NormalWeb">
    <w:name w:val="Normal (Web)"/>
    <w:basedOn w:val="Normal"/>
    <w:uiPriority w:val="99"/>
    <w:rsid w:val="000D2D5A"/>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895C87"/>
    <w:rPr>
      <w:i/>
      <w:iCs/>
    </w:rPr>
  </w:style>
  <w:style w:type="character" w:customStyle="1" w:styleId="ti">
    <w:name w:val="ti"/>
    <w:basedOn w:val="DefaultParagraphFont"/>
    <w:rsid w:val="00F956F7"/>
  </w:style>
  <w:style w:type="character" w:customStyle="1" w:styleId="linkbar">
    <w:name w:val="linkbar"/>
    <w:basedOn w:val="DefaultParagraphFont"/>
    <w:rsid w:val="00044199"/>
  </w:style>
  <w:style w:type="character" w:styleId="Strong">
    <w:name w:val="Strong"/>
    <w:basedOn w:val="DefaultParagraphFont"/>
    <w:qFormat/>
    <w:rsid w:val="00376D19"/>
    <w:rPr>
      <w:b/>
      <w:bCs/>
    </w:rPr>
  </w:style>
  <w:style w:type="paragraph" w:styleId="ListBullet">
    <w:name w:val="List Bullet"/>
    <w:basedOn w:val="Normal"/>
    <w:autoRedefine/>
    <w:rsid w:val="001D56A5"/>
    <w:pPr>
      <w:numPr>
        <w:numId w:val="47"/>
      </w:numPr>
    </w:pPr>
    <w:rPr>
      <w:rFonts w:ascii="Constantia" w:eastAsia="Arial Unicode MS" w:hAnsi="Constantia" w:cs="Arial"/>
      <w:b/>
    </w:rPr>
  </w:style>
  <w:style w:type="paragraph" w:styleId="BodyText2">
    <w:name w:val="Body Text 2"/>
    <w:basedOn w:val="Normal"/>
    <w:rsid w:val="00840D84"/>
    <w:pPr>
      <w:spacing w:after="120" w:line="480" w:lineRule="auto"/>
    </w:pPr>
  </w:style>
  <w:style w:type="paragraph" w:styleId="E-mailSignature">
    <w:name w:val="E-mail Signature"/>
    <w:basedOn w:val="Normal"/>
    <w:rsid w:val="00F663A0"/>
    <w:pPr>
      <w:spacing w:before="100" w:beforeAutospacing="1" w:after="100" w:afterAutospacing="1"/>
    </w:pPr>
  </w:style>
  <w:style w:type="character" w:customStyle="1" w:styleId="fnt0">
    <w:name w:val="fnt0"/>
    <w:basedOn w:val="DefaultParagraphFont"/>
    <w:rsid w:val="008C3EF0"/>
  </w:style>
  <w:style w:type="paragraph" w:styleId="Revision">
    <w:name w:val="Revision"/>
    <w:hidden/>
    <w:uiPriority w:val="99"/>
    <w:semiHidden/>
    <w:rsid w:val="00055D02"/>
    <w:rPr>
      <w:sz w:val="24"/>
      <w:szCs w:val="24"/>
    </w:rPr>
  </w:style>
  <w:style w:type="character" w:customStyle="1" w:styleId="apple-style-span">
    <w:name w:val="apple-style-span"/>
    <w:basedOn w:val="DefaultParagraphFont"/>
    <w:rsid w:val="00055D02"/>
  </w:style>
  <w:style w:type="character" w:customStyle="1" w:styleId="infotitle">
    <w:name w:val="infotitle"/>
    <w:basedOn w:val="DefaultParagraphFont"/>
    <w:rsid w:val="00055D02"/>
  </w:style>
  <w:style w:type="character" w:customStyle="1" w:styleId="Heading3Char">
    <w:name w:val="Heading 3 Char"/>
    <w:basedOn w:val="DefaultParagraphFont"/>
    <w:link w:val="Heading3"/>
    <w:rsid w:val="00F527DA"/>
    <w:rPr>
      <w:rFonts w:ascii="Garamond" w:hAnsi="Garamond"/>
      <w:b/>
      <w:bCs/>
      <w:sz w:val="24"/>
      <w:szCs w:val="24"/>
    </w:rPr>
  </w:style>
  <w:style w:type="character" w:customStyle="1" w:styleId="FooterChar">
    <w:name w:val="Footer Char"/>
    <w:basedOn w:val="DefaultParagraphFont"/>
    <w:link w:val="Footer"/>
    <w:uiPriority w:val="99"/>
    <w:rsid w:val="00AA62DC"/>
    <w:rPr>
      <w:sz w:val="24"/>
      <w:szCs w:val="24"/>
    </w:rPr>
  </w:style>
  <w:style w:type="paragraph" w:styleId="ListParagraph">
    <w:name w:val="List Paragraph"/>
    <w:basedOn w:val="Normal"/>
    <w:uiPriority w:val="34"/>
    <w:qFormat/>
    <w:rsid w:val="002916F2"/>
    <w:pPr>
      <w:ind w:left="720"/>
      <w:contextualSpacing/>
    </w:pPr>
  </w:style>
  <w:style w:type="paragraph" w:customStyle="1" w:styleId="citation">
    <w:name w:val="citation"/>
    <w:basedOn w:val="Normal"/>
    <w:rsid w:val="00906B4D"/>
    <w:pPr>
      <w:spacing w:before="100" w:beforeAutospacing="1" w:after="100" w:afterAutospacing="1"/>
    </w:pPr>
  </w:style>
  <w:style w:type="character" w:customStyle="1" w:styleId="apple-converted-space">
    <w:name w:val="apple-converted-space"/>
    <w:basedOn w:val="DefaultParagraphFont"/>
    <w:rsid w:val="00906B4D"/>
  </w:style>
  <w:style w:type="paragraph" w:customStyle="1" w:styleId="authlist">
    <w:name w:val="auth_list"/>
    <w:basedOn w:val="Normal"/>
    <w:rsid w:val="00906B4D"/>
    <w:pPr>
      <w:spacing w:before="100" w:beforeAutospacing="1" w:after="100" w:afterAutospacing="1"/>
    </w:pPr>
  </w:style>
  <w:style w:type="character" w:customStyle="1" w:styleId="label">
    <w:name w:val="label"/>
    <w:basedOn w:val="DefaultParagraphFont"/>
    <w:rsid w:val="009B30A9"/>
  </w:style>
  <w:style w:type="paragraph" w:styleId="BodyText">
    <w:name w:val="Body Text"/>
    <w:basedOn w:val="Normal"/>
    <w:link w:val="BodyTextChar"/>
    <w:rsid w:val="00B17377"/>
    <w:pPr>
      <w:spacing w:after="120"/>
    </w:pPr>
  </w:style>
  <w:style w:type="character" w:customStyle="1" w:styleId="BodyTextChar">
    <w:name w:val="Body Text Char"/>
    <w:basedOn w:val="DefaultParagraphFont"/>
    <w:link w:val="BodyText"/>
    <w:rsid w:val="00B17377"/>
    <w:rPr>
      <w:sz w:val="24"/>
      <w:szCs w:val="24"/>
    </w:rPr>
  </w:style>
  <w:style w:type="character" w:customStyle="1" w:styleId="italic">
    <w:name w:val="italic"/>
    <w:basedOn w:val="DefaultParagraphFont"/>
    <w:rsid w:val="00E02252"/>
  </w:style>
  <w:style w:type="paragraph" w:customStyle="1" w:styleId="byline">
    <w:name w:val="byline"/>
    <w:basedOn w:val="Normal"/>
    <w:rsid w:val="004D3370"/>
    <w:pPr>
      <w:spacing w:before="100" w:beforeAutospacing="1" w:after="100" w:afterAutospacing="1"/>
    </w:pPr>
  </w:style>
  <w:style w:type="character" w:customStyle="1" w:styleId="slug-pop-date">
    <w:name w:val="slug-pop-date"/>
    <w:basedOn w:val="DefaultParagraphFont"/>
    <w:rsid w:val="004D3370"/>
  </w:style>
  <w:style w:type="character" w:customStyle="1" w:styleId="pop-slug">
    <w:name w:val="pop-slug"/>
    <w:basedOn w:val="DefaultParagraphFont"/>
    <w:rsid w:val="004D3370"/>
  </w:style>
  <w:style w:type="character" w:customStyle="1" w:styleId="name">
    <w:name w:val="name"/>
    <w:basedOn w:val="DefaultParagraphFont"/>
    <w:rsid w:val="003F75DD"/>
  </w:style>
  <w:style w:type="character" w:customStyle="1" w:styleId="contrib-role">
    <w:name w:val="contrib-role"/>
    <w:basedOn w:val="DefaultParagraphFont"/>
    <w:rsid w:val="003F75DD"/>
  </w:style>
  <w:style w:type="paragraph" w:customStyle="1" w:styleId="affiliation-list-reveal">
    <w:name w:val="affiliation-list-reveal"/>
    <w:basedOn w:val="Normal"/>
    <w:rsid w:val="003F75DD"/>
    <w:pPr>
      <w:spacing w:before="100" w:beforeAutospacing="1" w:after="100" w:afterAutospacing="1"/>
    </w:pPr>
  </w:style>
  <w:style w:type="paragraph" w:styleId="z-TopofForm">
    <w:name w:val="HTML Top of Form"/>
    <w:basedOn w:val="Normal"/>
    <w:next w:val="Normal"/>
    <w:link w:val="z-TopofFormChar"/>
    <w:hidden/>
    <w:uiPriority w:val="99"/>
    <w:unhideWhenUsed/>
    <w:rsid w:val="00C639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639A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639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639A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1708129">
      <w:bodyDiv w:val="1"/>
      <w:marLeft w:val="0"/>
      <w:marRight w:val="0"/>
      <w:marTop w:val="0"/>
      <w:marBottom w:val="0"/>
      <w:divBdr>
        <w:top w:val="none" w:sz="0" w:space="0" w:color="auto"/>
        <w:left w:val="none" w:sz="0" w:space="0" w:color="auto"/>
        <w:bottom w:val="none" w:sz="0" w:space="0" w:color="auto"/>
        <w:right w:val="none" w:sz="0" w:space="0" w:color="auto"/>
      </w:divBdr>
      <w:divsChild>
        <w:div w:id="486089283">
          <w:marLeft w:val="0"/>
          <w:marRight w:val="0"/>
          <w:marTop w:val="0"/>
          <w:marBottom w:val="0"/>
          <w:divBdr>
            <w:top w:val="none" w:sz="0" w:space="0" w:color="auto"/>
            <w:left w:val="none" w:sz="0" w:space="0" w:color="auto"/>
            <w:bottom w:val="none" w:sz="0" w:space="0" w:color="auto"/>
            <w:right w:val="none" w:sz="0" w:space="0" w:color="auto"/>
          </w:divBdr>
        </w:div>
        <w:div w:id="664433474">
          <w:marLeft w:val="0"/>
          <w:marRight w:val="0"/>
          <w:marTop w:val="0"/>
          <w:marBottom w:val="0"/>
          <w:divBdr>
            <w:top w:val="none" w:sz="0" w:space="0" w:color="auto"/>
            <w:left w:val="none" w:sz="0" w:space="0" w:color="auto"/>
            <w:bottom w:val="none" w:sz="0" w:space="0" w:color="auto"/>
            <w:right w:val="none" w:sz="0" w:space="0" w:color="auto"/>
          </w:divBdr>
        </w:div>
        <w:div w:id="827281491">
          <w:marLeft w:val="0"/>
          <w:marRight w:val="0"/>
          <w:marTop w:val="0"/>
          <w:marBottom w:val="0"/>
          <w:divBdr>
            <w:top w:val="none" w:sz="0" w:space="0" w:color="auto"/>
            <w:left w:val="none" w:sz="0" w:space="0" w:color="auto"/>
            <w:bottom w:val="none" w:sz="0" w:space="0" w:color="auto"/>
            <w:right w:val="none" w:sz="0" w:space="0" w:color="auto"/>
          </w:divBdr>
        </w:div>
        <w:div w:id="1065640207">
          <w:marLeft w:val="0"/>
          <w:marRight w:val="0"/>
          <w:marTop w:val="0"/>
          <w:marBottom w:val="0"/>
          <w:divBdr>
            <w:top w:val="none" w:sz="0" w:space="0" w:color="auto"/>
            <w:left w:val="none" w:sz="0" w:space="0" w:color="auto"/>
            <w:bottom w:val="none" w:sz="0" w:space="0" w:color="auto"/>
            <w:right w:val="none" w:sz="0" w:space="0" w:color="auto"/>
          </w:divBdr>
        </w:div>
        <w:div w:id="1077480981">
          <w:marLeft w:val="0"/>
          <w:marRight w:val="0"/>
          <w:marTop w:val="0"/>
          <w:marBottom w:val="0"/>
          <w:divBdr>
            <w:top w:val="none" w:sz="0" w:space="0" w:color="auto"/>
            <w:left w:val="none" w:sz="0" w:space="0" w:color="auto"/>
            <w:bottom w:val="none" w:sz="0" w:space="0" w:color="auto"/>
            <w:right w:val="none" w:sz="0" w:space="0" w:color="auto"/>
          </w:divBdr>
        </w:div>
        <w:div w:id="1240597586">
          <w:marLeft w:val="0"/>
          <w:marRight w:val="0"/>
          <w:marTop w:val="0"/>
          <w:marBottom w:val="0"/>
          <w:divBdr>
            <w:top w:val="none" w:sz="0" w:space="0" w:color="auto"/>
            <w:left w:val="none" w:sz="0" w:space="0" w:color="auto"/>
            <w:bottom w:val="none" w:sz="0" w:space="0" w:color="auto"/>
            <w:right w:val="none" w:sz="0" w:space="0" w:color="auto"/>
          </w:divBdr>
        </w:div>
        <w:div w:id="1333798303">
          <w:marLeft w:val="0"/>
          <w:marRight w:val="0"/>
          <w:marTop w:val="0"/>
          <w:marBottom w:val="0"/>
          <w:divBdr>
            <w:top w:val="none" w:sz="0" w:space="0" w:color="auto"/>
            <w:left w:val="none" w:sz="0" w:space="0" w:color="auto"/>
            <w:bottom w:val="none" w:sz="0" w:space="0" w:color="auto"/>
            <w:right w:val="none" w:sz="0" w:space="0" w:color="auto"/>
          </w:divBdr>
        </w:div>
        <w:div w:id="1499614936">
          <w:marLeft w:val="0"/>
          <w:marRight w:val="0"/>
          <w:marTop w:val="0"/>
          <w:marBottom w:val="0"/>
          <w:divBdr>
            <w:top w:val="none" w:sz="0" w:space="0" w:color="auto"/>
            <w:left w:val="none" w:sz="0" w:space="0" w:color="auto"/>
            <w:bottom w:val="none" w:sz="0" w:space="0" w:color="auto"/>
            <w:right w:val="none" w:sz="0" w:space="0" w:color="auto"/>
          </w:divBdr>
        </w:div>
        <w:div w:id="1532572531">
          <w:marLeft w:val="0"/>
          <w:marRight w:val="0"/>
          <w:marTop w:val="0"/>
          <w:marBottom w:val="0"/>
          <w:divBdr>
            <w:top w:val="none" w:sz="0" w:space="0" w:color="auto"/>
            <w:left w:val="none" w:sz="0" w:space="0" w:color="auto"/>
            <w:bottom w:val="none" w:sz="0" w:space="0" w:color="auto"/>
            <w:right w:val="none" w:sz="0" w:space="0" w:color="auto"/>
          </w:divBdr>
        </w:div>
        <w:div w:id="1665930735">
          <w:marLeft w:val="0"/>
          <w:marRight w:val="0"/>
          <w:marTop w:val="0"/>
          <w:marBottom w:val="0"/>
          <w:divBdr>
            <w:top w:val="none" w:sz="0" w:space="0" w:color="auto"/>
            <w:left w:val="none" w:sz="0" w:space="0" w:color="auto"/>
            <w:bottom w:val="none" w:sz="0" w:space="0" w:color="auto"/>
            <w:right w:val="none" w:sz="0" w:space="0" w:color="auto"/>
          </w:divBdr>
        </w:div>
        <w:div w:id="2054843888">
          <w:marLeft w:val="0"/>
          <w:marRight w:val="0"/>
          <w:marTop w:val="0"/>
          <w:marBottom w:val="0"/>
          <w:divBdr>
            <w:top w:val="none" w:sz="0" w:space="0" w:color="auto"/>
            <w:left w:val="none" w:sz="0" w:space="0" w:color="auto"/>
            <w:bottom w:val="none" w:sz="0" w:space="0" w:color="auto"/>
            <w:right w:val="none" w:sz="0" w:space="0" w:color="auto"/>
          </w:divBdr>
        </w:div>
        <w:div w:id="2058779741">
          <w:marLeft w:val="0"/>
          <w:marRight w:val="0"/>
          <w:marTop w:val="0"/>
          <w:marBottom w:val="0"/>
          <w:divBdr>
            <w:top w:val="none" w:sz="0" w:space="0" w:color="auto"/>
            <w:left w:val="none" w:sz="0" w:space="0" w:color="auto"/>
            <w:bottom w:val="none" w:sz="0" w:space="0" w:color="auto"/>
            <w:right w:val="none" w:sz="0" w:space="0" w:color="auto"/>
          </w:divBdr>
        </w:div>
      </w:divsChild>
    </w:div>
    <w:div w:id="67654142">
      <w:bodyDiv w:val="1"/>
      <w:marLeft w:val="0"/>
      <w:marRight w:val="0"/>
      <w:marTop w:val="0"/>
      <w:marBottom w:val="0"/>
      <w:divBdr>
        <w:top w:val="none" w:sz="0" w:space="0" w:color="auto"/>
        <w:left w:val="none" w:sz="0" w:space="0" w:color="auto"/>
        <w:bottom w:val="none" w:sz="0" w:space="0" w:color="auto"/>
        <w:right w:val="none" w:sz="0" w:space="0" w:color="auto"/>
      </w:divBdr>
    </w:div>
    <w:div w:id="104926625">
      <w:bodyDiv w:val="1"/>
      <w:marLeft w:val="0"/>
      <w:marRight w:val="0"/>
      <w:marTop w:val="0"/>
      <w:marBottom w:val="0"/>
      <w:divBdr>
        <w:top w:val="none" w:sz="0" w:space="0" w:color="auto"/>
        <w:left w:val="none" w:sz="0" w:space="0" w:color="auto"/>
        <w:bottom w:val="none" w:sz="0" w:space="0" w:color="auto"/>
        <w:right w:val="none" w:sz="0" w:space="0" w:color="auto"/>
      </w:divBdr>
      <w:divsChild>
        <w:div w:id="1929805192">
          <w:marLeft w:val="0"/>
          <w:marRight w:val="0"/>
          <w:marTop w:val="0"/>
          <w:marBottom w:val="0"/>
          <w:divBdr>
            <w:top w:val="none" w:sz="0" w:space="0" w:color="auto"/>
            <w:left w:val="none" w:sz="0" w:space="0" w:color="auto"/>
            <w:bottom w:val="none" w:sz="0" w:space="0" w:color="auto"/>
            <w:right w:val="none" w:sz="0" w:space="0" w:color="auto"/>
          </w:divBdr>
        </w:div>
      </w:divsChild>
    </w:div>
    <w:div w:id="187716295">
      <w:bodyDiv w:val="1"/>
      <w:marLeft w:val="0"/>
      <w:marRight w:val="0"/>
      <w:marTop w:val="0"/>
      <w:marBottom w:val="0"/>
      <w:divBdr>
        <w:top w:val="none" w:sz="0" w:space="0" w:color="auto"/>
        <w:left w:val="none" w:sz="0" w:space="0" w:color="auto"/>
        <w:bottom w:val="none" w:sz="0" w:space="0" w:color="auto"/>
        <w:right w:val="none" w:sz="0" w:space="0" w:color="auto"/>
      </w:divBdr>
      <w:divsChild>
        <w:div w:id="203568805">
          <w:marLeft w:val="0"/>
          <w:marRight w:val="0"/>
          <w:marTop w:val="0"/>
          <w:marBottom w:val="0"/>
          <w:divBdr>
            <w:top w:val="none" w:sz="0" w:space="0" w:color="auto"/>
            <w:left w:val="none" w:sz="0" w:space="0" w:color="auto"/>
            <w:bottom w:val="none" w:sz="0" w:space="0" w:color="auto"/>
            <w:right w:val="none" w:sz="0" w:space="0" w:color="auto"/>
          </w:divBdr>
        </w:div>
        <w:div w:id="596447579">
          <w:marLeft w:val="0"/>
          <w:marRight w:val="0"/>
          <w:marTop w:val="0"/>
          <w:marBottom w:val="0"/>
          <w:divBdr>
            <w:top w:val="none" w:sz="0" w:space="0" w:color="auto"/>
            <w:left w:val="none" w:sz="0" w:space="0" w:color="auto"/>
            <w:bottom w:val="none" w:sz="0" w:space="0" w:color="auto"/>
            <w:right w:val="none" w:sz="0" w:space="0" w:color="auto"/>
          </w:divBdr>
        </w:div>
        <w:div w:id="757680649">
          <w:marLeft w:val="0"/>
          <w:marRight w:val="0"/>
          <w:marTop w:val="0"/>
          <w:marBottom w:val="0"/>
          <w:divBdr>
            <w:top w:val="none" w:sz="0" w:space="0" w:color="auto"/>
            <w:left w:val="none" w:sz="0" w:space="0" w:color="auto"/>
            <w:bottom w:val="none" w:sz="0" w:space="0" w:color="auto"/>
            <w:right w:val="none" w:sz="0" w:space="0" w:color="auto"/>
          </w:divBdr>
        </w:div>
        <w:div w:id="871117996">
          <w:marLeft w:val="0"/>
          <w:marRight w:val="0"/>
          <w:marTop w:val="0"/>
          <w:marBottom w:val="0"/>
          <w:divBdr>
            <w:top w:val="none" w:sz="0" w:space="0" w:color="auto"/>
            <w:left w:val="none" w:sz="0" w:space="0" w:color="auto"/>
            <w:bottom w:val="none" w:sz="0" w:space="0" w:color="auto"/>
            <w:right w:val="none" w:sz="0" w:space="0" w:color="auto"/>
          </w:divBdr>
        </w:div>
        <w:div w:id="943807046">
          <w:marLeft w:val="0"/>
          <w:marRight w:val="0"/>
          <w:marTop w:val="0"/>
          <w:marBottom w:val="0"/>
          <w:divBdr>
            <w:top w:val="none" w:sz="0" w:space="0" w:color="auto"/>
            <w:left w:val="none" w:sz="0" w:space="0" w:color="auto"/>
            <w:bottom w:val="none" w:sz="0" w:space="0" w:color="auto"/>
            <w:right w:val="none" w:sz="0" w:space="0" w:color="auto"/>
          </w:divBdr>
        </w:div>
        <w:div w:id="1348872862">
          <w:marLeft w:val="0"/>
          <w:marRight w:val="0"/>
          <w:marTop w:val="0"/>
          <w:marBottom w:val="0"/>
          <w:divBdr>
            <w:top w:val="none" w:sz="0" w:space="0" w:color="auto"/>
            <w:left w:val="none" w:sz="0" w:space="0" w:color="auto"/>
            <w:bottom w:val="none" w:sz="0" w:space="0" w:color="auto"/>
            <w:right w:val="none" w:sz="0" w:space="0" w:color="auto"/>
          </w:divBdr>
        </w:div>
        <w:div w:id="1490755493">
          <w:marLeft w:val="0"/>
          <w:marRight w:val="0"/>
          <w:marTop w:val="0"/>
          <w:marBottom w:val="0"/>
          <w:divBdr>
            <w:top w:val="none" w:sz="0" w:space="0" w:color="auto"/>
            <w:left w:val="none" w:sz="0" w:space="0" w:color="auto"/>
            <w:bottom w:val="none" w:sz="0" w:space="0" w:color="auto"/>
            <w:right w:val="none" w:sz="0" w:space="0" w:color="auto"/>
          </w:divBdr>
        </w:div>
        <w:div w:id="1619920014">
          <w:marLeft w:val="0"/>
          <w:marRight w:val="0"/>
          <w:marTop w:val="0"/>
          <w:marBottom w:val="0"/>
          <w:divBdr>
            <w:top w:val="none" w:sz="0" w:space="0" w:color="auto"/>
            <w:left w:val="none" w:sz="0" w:space="0" w:color="auto"/>
            <w:bottom w:val="none" w:sz="0" w:space="0" w:color="auto"/>
            <w:right w:val="none" w:sz="0" w:space="0" w:color="auto"/>
          </w:divBdr>
        </w:div>
        <w:div w:id="1749183609">
          <w:marLeft w:val="0"/>
          <w:marRight w:val="0"/>
          <w:marTop w:val="0"/>
          <w:marBottom w:val="0"/>
          <w:divBdr>
            <w:top w:val="none" w:sz="0" w:space="0" w:color="auto"/>
            <w:left w:val="none" w:sz="0" w:space="0" w:color="auto"/>
            <w:bottom w:val="none" w:sz="0" w:space="0" w:color="auto"/>
            <w:right w:val="none" w:sz="0" w:space="0" w:color="auto"/>
          </w:divBdr>
        </w:div>
        <w:div w:id="2095663824">
          <w:marLeft w:val="0"/>
          <w:marRight w:val="0"/>
          <w:marTop w:val="0"/>
          <w:marBottom w:val="0"/>
          <w:divBdr>
            <w:top w:val="none" w:sz="0" w:space="0" w:color="auto"/>
            <w:left w:val="none" w:sz="0" w:space="0" w:color="auto"/>
            <w:bottom w:val="none" w:sz="0" w:space="0" w:color="auto"/>
            <w:right w:val="none" w:sz="0" w:space="0" w:color="auto"/>
          </w:divBdr>
        </w:div>
        <w:div w:id="2129665647">
          <w:marLeft w:val="0"/>
          <w:marRight w:val="0"/>
          <w:marTop w:val="0"/>
          <w:marBottom w:val="0"/>
          <w:divBdr>
            <w:top w:val="none" w:sz="0" w:space="0" w:color="auto"/>
            <w:left w:val="none" w:sz="0" w:space="0" w:color="auto"/>
            <w:bottom w:val="none" w:sz="0" w:space="0" w:color="auto"/>
            <w:right w:val="none" w:sz="0" w:space="0" w:color="auto"/>
          </w:divBdr>
        </w:div>
      </w:divsChild>
    </w:div>
    <w:div w:id="263611441">
      <w:bodyDiv w:val="1"/>
      <w:marLeft w:val="0"/>
      <w:marRight w:val="0"/>
      <w:marTop w:val="0"/>
      <w:marBottom w:val="0"/>
      <w:divBdr>
        <w:top w:val="none" w:sz="0" w:space="0" w:color="auto"/>
        <w:left w:val="none" w:sz="0" w:space="0" w:color="auto"/>
        <w:bottom w:val="none" w:sz="0" w:space="0" w:color="auto"/>
        <w:right w:val="none" w:sz="0" w:space="0" w:color="auto"/>
      </w:divBdr>
      <w:divsChild>
        <w:div w:id="142553295">
          <w:marLeft w:val="0"/>
          <w:marRight w:val="0"/>
          <w:marTop w:val="0"/>
          <w:marBottom w:val="0"/>
          <w:divBdr>
            <w:top w:val="none" w:sz="0" w:space="0" w:color="auto"/>
            <w:left w:val="none" w:sz="0" w:space="0" w:color="auto"/>
            <w:bottom w:val="none" w:sz="0" w:space="0" w:color="auto"/>
            <w:right w:val="none" w:sz="0" w:space="0" w:color="auto"/>
          </w:divBdr>
        </w:div>
        <w:div w:id="168757550">
          <w:marLeft w:val="0"/>
          <w:marRight w:val="0"/>
          <w:marTop w:val="0"/>
          <w:marBottom w:val="0"/>
          <w:divBdr>
            <w:top w:val="none" w:sz="0" w:space="0" w:color="auto"/>
            <w:left w:val="none" w:sz="0" w:space="0" w:color="auto"/>
            <w:bottom w:val="none" w:sz="0" w:space="0" w:color="auto"/>
            <w:right w:val="none" w:sz="0" w:space="0" w:color="auto"/>
          </w:divBdr>
        </w:div>
        <w:div w:id="418674659">
          <w:marLeft w:val="0"/>
          <w:marRight w:val="0"/>
          <w:marTop w:val="0"/>
          <w:marBottom w:val="0"/>
          <w:divBdr>
            <w:top w:val="none" w:sz="0" w:space="0" w:color="auto"/>
            <w:left w:val="none" w:sz="0" w:space="0" w:color="auto"/>
            <w:bottom w:val="none" w:sz="0" w:space="0" w:color="auto"/>
            <w:right w:val="none" w:sz="0" w:space="0" w:color="auto"/>
          </w:divBdr>
        </w:div>
        <w:div w:id="641235540">
          <w:marLeft w:val="0"/>
          <w:marRight w:val="0"/>
          <w:marTop w:val="0"/>
          <w:marBottom w:val="0"/>
          <w:divBdr>
            <w:top w:val="none" w:sz="0" w:space="0" w:color="auto"/>
            <w:left w:val="none" w:sz="0" w:space="0" w:color="auto"/>
            <w:bottom w:val="none" w:sz="0" w:space="0" w:color="auto"/>
            <w:right w:val="none" w:sz="0" w:space="0" w:color="auto"/>
          </w:divBdr>
        </w:div>
        <w:div w:id="1069956457">
          <w:marLeft w:val="0"/>
          <w:marRight w:val="0"/>
          <w:marTop w:val="0"/>
          <w:marBottom w:val="0"/>
          <w:divBdr>
            <w:top w:val="none" w:sz="0" w:space="0" w:color="auto"/>
            <w:left w:val="none" w:sz="0" w:space="0" w:color="auto"/>
            <w:bottom w:val="none" w:sz="0" w:space="0" w:color="auto"/>
            <w:right w:val="none" w:sz="0" w:space="0" w:color="auto"/>
          </w:divBdr>
        </w:div>
        <w:div w:id="1349211906">
          <w:marLeft w:val="0"/>
          <w:marRight w:val="0"/>
          <w:marTop w:val="0"/>
          <w:marBottom w:val="0"/>
          <w:divBdr>
            <w:top w:val="none" w:sz="0" w:space="0" w:color="auto"/>
            <w:left w:val="none" w:sz="0" w:space="0" w:color="auto"/>
            <w:bottom w:val="none" w:sz="0" w:space="0" w:color="auto"/>
            <w:right w:val="none" w:sz="0" w:space="0" w:color="auto"/>
          </w:divBdr>
        </w:div>
        <w:div w:id="1549103933">
          <w:marLeft w:val="0"/>
          <w:marRight w:val="0"/>
          <w:marTop w:val="0"/>
          <w:marBottom w:val="0"/>
          <w:divBdr>
            <w:top w:val="none" w:sz="0" w:space="0" w:color="auto"/>
            <w:left w:val="none" w:sz="0" w:space="0" w:color="auto"/>
            <w:bottom w:val="none" w:sz="0" w:space="0" w:color="auto"/>
            <w:right w:val="none" w:sz="0" w:space="0" w:color="auto"/>
          </w:divBdr>
        </w:div>
        <w:div w:id="1843819104">
          <w:marLeft w:val="0"/>
          <w:marRight w:val="0"/>
          <w:marTop w:val="0"/>
          <w:marBottom w:val="0"/>
          <w:divBdr>
            <w:top w:val="none" w:sz="0" w:space="0" w:color="auto"/>
            <w:left w:val="none" w:sz="0" w:space="0" w:color="auto"/>
            <w:bottom w:val="none" w:sz="0" w:space="0" w:color="auto"/>
            <w:right w:val="none" w:sz="0" w:space="0" w:color="auto"/>
          </w:divBdr>
        </w:div>
        <w:div w:id="1850174781">
          <w:marLeft w:val="0"/>
          <w:marRight w:val="0"/>
          <w:marTop w:val="0"/>
          <w:marBottom w:val="0"/>
          <w:divBdr>
            <w:top w:val="none" w:sz="0" w:space="0" w:color="auto"/>
            <w:left w:val="none" w:sz="0" w:space="0" w:color="auto"/>
            <w:bottom w:val="none" w:sz="0" w:space="0" w:color="auto"/>
            <w:right w:val="none" w:sz="0" w:space="0" w:color="auto"/>
          </w:divBdr>
        </w:div>
        <w:div w:id="1963917918">
          <w:marLeft w:val="0"/>
          <w:marRight w:val="0"/>
          <w:marTop w:val="0"/>
          <w:marBottom w:val="0"/>
          <w:divBdr>
            <w:top w:val="none" w:sz="0" w:space="0" w:color="auto"/>
            <w:left w:val="none" w:sz="0" w:space="0" w:color="auto"/>
            <w:bottom w:val="none" w:sz="0" w:space="0" w:color="auto"/>
            <w:right w:val="none" w:sz="0" w:space="0" w:color="auto"/>
          </w:divBdr>
        </w:div>
        <w:div w:id="2006276066">
          <w:marLeft w:val="0"/>
          <w:marRight w:val="0"/>
          <w:marTop w:val="0"/>
          <w:marBottom w:val="0"/>
          <w:divBdr>
            <w:top w:val="none" w:sz="0" w:space="0" w:color="auto"/>
            <w:left w:val="none" w:sz="0" w:space="0" w:color="auto"/>
            <w:bottom w:val="none" w:sz="0" w:space="0" w:color="auto"/>
            <w:right w:val="none" w:sz="0" w:space="0" w:color="auto"/>
          </w:divBdr>
        </w:div>
      </w:divsChild>
    </w:div>
    <w:div w:id="384138131">
      <w:bodyDiv w:val="1"/>
      <w:marLeft w:val="0"/>
      <w:marRight w:val="0"/>
      <w:marTop w:val="0"/>
      <w:marBottom w:val="0"/>
      <w:divBdr>
        <w:top w:val="none" w:sz="0" w:space="0" w:color="auto"/>
        <w:left w:val="none" w:sz="0" w:space="0" w:color="auto"/>
        <w:bottom w:val="none" w:sz="0" w:space="0" w:color="auto"/>
        <w:right w:val="none" w:sz="0" w:space="0" w:color="auto"/>
      </w:divBdr>
    </w:div>
    <w:div w:id="449519436">
      <w:bodyDiv w:val="1"/>
      <w:marLeft w:val="0"/>
      <w:marRight w:val="0"/>
      <w:marTop w:val="0"/>
      <w:marBottom w:val="0"/>
      <w:divBdr>
        <w:top w:val="none" w:sz="0" w:space="0" w:color="auto"/>
        <w:left w:val="none" w:sz="0" w:space="0" w:color="auto"/>
        <w:bottom w:val="none" w:sz="0" w:space="0" w:color="auto"/>
        <w:right w:val="none" w:sz="0" w:space="0" w:color="auto"/>
      </w:divBdr>
    </w:div>
    <w:div w:id="499320909">
      <w:bodyDiv w:val="1"/>
      <w:marLeft w:val="0"/>
      <w:marRight w:val="0"/>
      <w:marTop w:val="0"/>
      <w:marBottom w:val="0"/>
      <w:divBdr>
        <w:top w:val="none" w:sz="0" w:space="0" w:color="auto"/>
        <w:left w:val="none" w:sz="0" w:space="0" w:color="auto"/>
        <w:bottom w:val="none" w:sz="0" w:space="0" w:color="auto"/>
        <w:right w:val="none" w:sz="0" w:space="0" w:color="auto"/>
      </w:divBdr>
    </w:div>
    <w:div w:id="499778219">
      <w:bodyDiv w:val="1"/>
      <w:marLeft w:val="0"/>
      <w:marRight w:val="0"/>
      <w:marTop w:val="0"/>
      <w:marBottom w:val="0"/>
      <w:divBdr>
        <w:top w:val="none" w:sz="0" w:space="0" w:color="auto"/>
        <w:left w:val="none" w:sz="0" w:space="0" w:color="auto"/>
        <w:bottom w:val="none" w:sz="0" w:space="0" w:color="auto"/>
        <w:right w:val="none" w:sz="0" w:space="0" w:color="auto"/>
      </w:divBdr>
      <w:divsChild>
        <w:div w:id="107160145">
          <w:marLeft w:val="0"/>
          <w:marRight w:val="0"/>
          <w:marTop w:val="0"/>
          <w:marBottom w:val="0"/>
          <w:divBdr>
            <w:top w:val="none" w:sz="0" w:space="0" w:color="auto"/>
            <w:left w:val="none" w:sz="0" w:space="0" w:color="auto"/>
            <w:bottom w:val="none" w:sz="0" w:space="0" w:color="auto"/>
            <w:right w:val="none" w:sz="0" w:space="0" w:color="auto"/>
          </w:divBdr>
        </w:div>
        <w:div w:id="343556731">
          <w:marLeft w:val="0"/>
          <w:marRight w:val="0"/>
          <w:marTop w:val="0"/>
          <w:marBottom w:val="0"/>
          <w:divBdr>
            <w:top w:val="none" w:sz="0" w:space="0" w:color="auto"/>
            <w:left w:val="none" w:sz="0" w:space="0" w:color="auto"/>
            <w:bottom w:val="none" w:sz="0" w:space="0" w:color="auto"/>
            <w:right w:val="none" w:sz="0" w:space="0" w:color="auto"/>
          </w:divBdr>
        </w:div>
        <w:div w:id="661201953">
          <w:marLeft w:val="0"/>
          <w:marRight w:val="0"/>
          <w:marTop w:val="0"/>
          <w:marBottom w:val="0"/>
          <w:divBdr>
            <w:top w:val="none" w:sz="0" w:space="0" w:color="auto"/>
            <w:left w:val="none" w:sz="0" w:space="0" w:color="auto"/>
            <w:bottom w:val="none" w:sz="0" w:space="0" w:color="auto"/>
            <w:right w:val="none" w:sz="0" w:space="0" w:color="auto"/>
          </w:divBdr>
        </w:div>
        <w:div w:id="713457595">
          <w:marLeft w:val="0"/>
          <w:marRight w:val="0"/>
          <w:marTop w:val="0"/>
          <w:marBottom w:val="0"/>
          <w:divBdr>
            <w:top w:val="none" w:sz="0" w:space="0" w:color="auto"/>
            <w:left w:val="none" w:sz="0" w:space="0" w:color="auto"/>
            <w:bottom w:val="none" w:sz="0" w:space="0" w:color="auto"/>
            <w:right w:val="none" w:sz="0" w:space="0" w:color="auto"/>
          </w:divBdr>
        </w:div>
        <w:div w:id="1519736339">
          <w:marLeft w:val="0"/>
          <w:marRight w:val="0"/>
          <w:marTop w:val="0"/>
          <w:marBottom w:val="0"/>
          <w:divBdr>
            <w:top w:val="none" w:sz="0" w:space="0" w:color="auto"/>
            <w:left w:val="none" w:sz="0" w:space="0" w:color="auto"/>
            <w:bottom w:val="none" w:sz="0" w:space="0" w:color="auto"/>
            <w:right w:val="none" w:sz="0" w:space="0" w:color="auto"/>
          </w:divBdr>
        </w:div>
        <w:div w:id="1744525292">
          <w:marLeft w:val="0"/>
          <w:marRight w:val="0"/>
          <w:marTop w:val="0"/>
          <w:marBottom w:val="0"/>
          <w:divBdr>
            <w:top w:val="none" w:sz="0" w:space="0" w:color="auto"/>
            <w:left w:val="none" w:sz="0" w:space="0" w:color="auto"/>
            <w:bottom w:val="none" w:sz="0" w:space="0" w:color="auto"/>
            <w:right w:val="none" w:sz="0" w:space="0" w:color="auto"/>
          </w:divBdr>
        </w:div>
        <w:div w:id="2115204090">
          <w:marLeft w:val="0"/>
          <w:marRight w:val="0"/>
          <w:marTop w:val="0"/>
          <w:marBottom w:val="0"/>
          <w:divBdr>
            <w:top w:val="none" w:sz="0" w:space="0" w:color="auto"/>
            <w:left w:val="none" w:sz="0" w:space="0" w:color="auto"/>
            <w:bottom w:val="none" w:sz="0" w:space="0" w:color="auto"/>
            <w:right w:val="none" w:sz="0" w:space="0" w:color="auto"/>
          </w:divBdr>
        </w:div>
      </w:divsChild>
    </w:div>
    <w:div w:id="500000736">
      <w:bodyDiv w:val="1"/>
      <w:marLeft w:val="0"/>
      <w:marRight w:val="0"/>
      <w:marTop w:val="0"/>
      <w:marBottom w:val="0"/>
      <w:divBdr>
        <w:top w:val="none" w:sz="0" w:space="0" w:color="auto"/>
        <w:left w:val="none" w:sz="0" w:space="0" w:color="auto"/>
        <w:bottom w:val="none" w:sz="0" w:space="0" w:color="auto"/>
        <w:right w:val="none" w:sz="0" w:space="0" w:color="auto"/>
      </w:divBdr>
    </w:div>
    <w:div w:id="528497685">
      <w:bodyDiv w:val="1"/>
      <w:marLeft w:val="0"/>
      <w:marRight w:val="0"/>
      <w:marTop w:val="0"/>
      <w:marBottom w:val="0"/>
      <w:divBdr>
        <w:top w:val="none" w:sz="0" w:space="0" w:color="auto"/>
        <w:left w:val="none" w:sz="0" w:space="0" w:color="auto"/>
        <w:bottom w:val="none" w:sz="0" w:space="0" w:color="auto"/>
        <w:right w:val="none" w:sz="0" w:space="0" w:color="auto"/>
      </w:divBdr>
      <w:divsChild>
        <w:div w:id="519323668">
          <w:marLeft w:val="0"/>
          <w:marRight w:val="0"/>
          <w:marTop w:val="0"/>
          <w:marBottom w:val="0"/>
          <w:divBdr>
            <w:top w:val="none" w:sz="0" w:space="0" w:color="auto"/>
            <w:left w:val="none" w:sz="0" w:space="0" w:color="auto"/>
            <w:bottom w:val="none" w:sz="0" w:space="0" w:color="auto"/>
            <w:right w:val="none" w:sz="0" w:space="0" w:color="auto"/>
          </w:divBdr>
          <w:divsChild>
            <w:div w:id="6486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8413">
      <w:bodyDiv w:val="1"/>
      <w:marLeft w:val="0"/>
      <w:marRight w:val="0"/>
      <w:marTop w:val="300"/>
      <w:marBottom w:val="0"/>
      <w:divBdr>
        <w:top w:val="none" w:sz="0" w:space="0" w:color="auto"/>
        <w:left w:val="none" w:sz="0" w:space="0" w:color="auto"/>
        <w:bottom w:val="none" w:sz="0" w:space="0" w:color="auto"/>
        <w:right w:val="none" w:sz="0" w:space="0" w:color="auto"/>
      </w:divBdr>
      <w:divsChild>
        <w:div w:id="809828613">
          <w:marLeft w:val="0"/>
          <w:marRight w:val="0"/>
          <w:marTop w:val="0"/>
          <w:marBottom w:val="0"/>
          <w:divBdr>
            <w:top w:val="none" w:sz="0" w:space="0" w:color="auto"/>
            <w:left w:val="none" w:sz="0" w:space="0" w:color="auto"/>
            <w:bottom w:val="none" w:sz="0" w:space="0" w:color="auto"/>
            <w:right w:val="none" w:sz="0" w:space="0" w:color="auto"/>
          </w:divBdr>
          <w:divsChild>
            <w:div w:id="261110713">
              <w:marLeft w:val="0"/>
              <w:marRight w:val="0"/>
              <w:marTop w:val="0"/>
              <w:marBottom w:val="0"/>
              <w:divBdr>
                <w:top w:val="none" w:sz="0" w:space="0" w:color="auto"/>
                <w:left w:val="none" w:sz="0" w:space="0" w:color="auto"/>
                <w:bottom w:val="none" w:sz="0" w:space="0" w:color="auto"/>
                <w:right w:val="none" w:sz="0" w:space="0" w:color="auto"/>
              </w:divBdr>
              <w:divsChild>
                <w:div w:id="830170683">
                  <w:marLeft w:val="0"/>
                  <w:marRight w:val="0"/>
                  <w:marTop w:val="75"/>
                  <w:marBottom w:val="75"/>
                  <w:divBdr>
                    <w:top w:val="none" w:sz="0" w:space="0" w:color="auto"/>
                    <w:left w:val="none" w:sz="0" w:space="0" w:color="auto"/>
                    <w:bottom w:val="none" w:sz="0" w:space="0" w:color="auto"/>
                    <w:right w:val="none" w:sz="0" w:space="0" w:color="auto"/>
                  </w:divBdr>
                  <w:divsChild>
                    <w:div w:id="1139684538">
                      <w:marLeft w:val="0"/>
                      <w:marRight w:val="0"/>
                      <w:marTop w:val="0"/>
                      <w:marBottom w:val="0"/>
                      <w:divBdr>
                        <w:top w:val="none" w:sz="0" w:space="0" w:color="auto"/>
                        <w:left w:val="none" w:sz="0" w:space="0" w:color="auto"/>
                        <w:bottom w:val="none" w:sz="0" w:space="0" w:color="auto"/>
                        <w:right w:val="none" w:sz="0" w:space="0" w:color="auto"/>
                      </w:divBdr>
                    </w:div>
                    <w:div w:id="13039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2727">
      <w:bodyDiv w:val="1"/>
      <w:marLeft w:val="0"/>
      <w:marRight w:val="0"/>
      <w:marTop w:val="0"/>
      <w:marBottom w:val="0"/>
      <w:divBdr>
        <w:top w:val="none" w:sz="0" w:space="0" w:color="auto"/>
        <w:left w:val="none" w:sz="0" w:space="0" w:color="auto"/>
        <w:bottom w:val="none" w:sz="0" w:space="0" w:color="auto"/>
        <w:right w:val="none" w:sz="0" w:space="0" w:color="auto"/>
      </w:divBdr>
    </w:div>
    <w:div w:id="629672690">
      <w:bodyDiv w:val="1"/>
      <w:marLeft w:val="0"/>
      <w:marRight w:val="0"/>
      <w:marTop w:val="0"/>
      <w:marBottom w:val="0"/>
      <w:divBdr>
        <w:top w:val="none" w:sz="0" w:space="0" w:color="auto"/>
        <w:left w:val="none" w:sz="0" w:space="0" w:color="auto"/>
        <w:bottom w:val="none" w:sz="0" w:space="0" w:color="auto"/>
        <w:right w:val="none" w:sz="0" w:space="0" w:color="auto"/>
      </w:divBdr>
    </w:div>
    <w:div w:id="656572115">
      <w:bodyDiv w:val="1"/>
      <w:marLeft w:val="0"/>
      <w:marRight w:val="0"/>
      <w:marTop w:val="300"/>
      <w:marBottom w:val="0"/>
      <w:divBdr>
        <w:top w:val="none" w:sz="0" w:space="0" w:color="auto"/>
        <w:left w:val="none" w:sz="0" w:space="0" w:color="auto"/>
        <w:bottom w:val="none" w:sz="0" w:space="0" w:color="auto"/>
        <w:right w:val="none" w:sz="0" w:space="0" w:color="auto"/>
      </w:divBdr>
      <w:divsChild>
        <w:div w:id="1034423211">
          <w:marLeft w:val="0"/>
          <w:marRight w:val="0"/>
          <w:marTop w:val="0"/>
          <w:marBottom w:val="0"/>
          <w:divBdr>
            <w:top w:val="none" w:sz="0" w:space="0" w:color="auto"/>
            <w:left w:val="none" w:sz="0" w:space="0" w:color="auto"/>
            <w:bottom w:val="none" w:sz="0" w:space="0" w:color="auto"/>
            <w:right w:val="none" w:sz="0" w:space="0" w:color="auto"/>
          </w:divBdr>
          <w:divsChild>
            <w:div w:id="1354071501">
              <w:marLeft w:val="0"/>
              <w:marRight w:val="0"/>
              <w:marTop w:val="0"/>
              <w:marBottom w:val="0"/>
              <w:divBdr>
                <w:top w:val="none" w:sz="0" w:space="0" w:color="auto"/>
                <w:left w:val="none" w:sz="0" w:space="0" w:color="auto"/>
                <w:bottom w:val="none" w:sz="0" w:space="0" w:color="auto"/>
                <w:right w:val="none" w:sz="0" w:space="0" w:color="auto"/>
              </w:divBdr>
              <w:divsChild>
                <w:div w:id="1573471219">
                  <w:marLeft w:val="0"/>
                  <w:marRight w:val="0"/>
                  <w:marTop w:val="75"/>
                  <w:marBottom w:val="75"/>
                  <w:divBdr>
                    <w:top w:val="none" w:sz="0" w:space="0" w:color="auto"/>
                    <w:left w:val="none" w:sz="0" w:space="0" w:color="auto"/>
                    <w:bottom w:val="none" w:sz="0" w:space="0" w:color="auto"/>
                    <w:right w:val="none" w:sz="0" w:space="0" w:color="auto"/>
                  </w:divBdr>
                  <w:divsChild>
                    <w:div w:id="252394859">
                      <w:marLeft w:val="0"/>
                      <w:marRight w:val="0"/>
                      <w:marTop w:val="0"/>
                      <w:marBottom w:val="0"/>
                      <w:divBdr>
                        <w:top w:val="none" w:sz="0" w:space="0" w:color="auto"/>
                        <w:left w:val="none" w:sz="0" w:space="0" w:color="auto"/>
                        <w:bottom w:val="none" w:sz="0" w:space="0" w:color="auto"/>
                        <w:right w:val="none" w:sz="0" w:space="0" w:color="auto"/>
                      </w:divBdr>
                    </w:div>
                    <w:div w:id="12739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0547">
      <w:bodyDiv w:val="1"/>
      <w:marLeft w:val="0"/>
      <w:marRight w:val="0"/>
      <w:marTop w:val="0"/>
      <w:marBottom w:val="0"/>
      <w:divBdr>
        <w:top w:val="none" w:sz="0" w:space="0" w:color="auto"/>
        <w:left w:val="none" w:sz="0" w:space="0" w:color="auto"/>
        <w:bottom w:val="none" w:sz="0" w:space="0" w:color="auto"/>
        <w:right w:val="none" w:sz="0" w:space="0" w:color="auto"/>
      </w:divBdr>
      <w:divsChild>
        <w:div w:id="81877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17639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4229276">
                  <w:marLeft w:val="0"/>
                  <w:marRight w:val="0"/>
                  <w:marTop w:val="0"/>
                  <w:marBottom w:val="0"/>
                  <w:divBdr>
                    <w:top w:val="none" w:sz="0" w:space="0" w:color="auto"/>
                    <w:left w:val="none" w:sz="0" w:space="0" w:color="auto"/>
                    <w:bottom w:val="none" w:sz="0" w:space="0" w:color="auto"/>
                    <w:right w:val="none" w:sz="0" w:space="0" w:color="auto"/>
                  </w:divBdr>
                </w:div>
                <w:div w:id="724718051">
                  <w:marLeft w:val="0"/>
                  <w:marRight w:val="0"/>
                  <w:marTop w:val="0"/>
                  <w:marBottom w:val="0"/>
                  <w:divBdr>
                    <w:top w:val="none" w:sz="0" w:space="0" w:color="auto"/>
                    <w:left w:val="none" w:sz="0" w:space="0" w:color="auto"/>
                    <w:bottom w:val="none" w:sz="0" w:space="0" w:color="auto"/>
                    <w:right w:val="none" w:sz="0" w:space="0" w:color="auto"/>
                  </w:divBdr>
                </w:div>
                <w:div w:id="18653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99335">
      <w:bodyDiv w:val="1"/>
      <w:marLeft w:val="0"/>
      <w:marRight w:val="0"/>
      <w:marTop w:val="0"/>
      <w:marBottom w:val="0"/>
      <w:divBdr>
        <w:top w:val="none" w:sz="0" w:space="0" w:color="auto"/>
        <w:left w:val="none" w:sz="0" w:space="0" w:color="auto"/>
        <w:bottom w:val="none" w:sz="0" w:space="0" w:color="auto"/>
        <w:right w:val="none" w:sz="0" w:space="0" w:color="auto"/>
      </w:divBdr>
    </w:div>
    <w:div w:id="768355452">
      <w:bodyDiv w:val="1"/>
      <w:marLeft w:val="0"/>
      <w:marRight w:val="0"/>
      <w:marTop w:val="0"/>
      <w:marBottom w:val="0"/>
      <w:divBdr>
        <w:top w:val="none" w:sz="0" w:space="0" w:color="auto"/>
        <w:left w:val="none" w:sz="0" w:space="0" w:color="auto"/>
        <w:bottom w:val="none" w:sz="0" w:space="0" w:color="auto"/>
        <w:right w:val="none" w:sz="0" w:space="0" w:color="auto"/>
      </w:divBdr>
      <w:divsChild>
        <w:div w:id="1210263019">
          <w:marLeft w:val="0"/>
          <w:marRight w:val="0"/>
          <w:marTop w:val="0"/>
          <w:marBottom w:val="0"/>
          <w:divBdr>
            <w:top w:val="none" w:sz="0" w:space="0" w:color="auto"/>
            <w:left w:val="none" w:sz="0" w:space="0" w:color="auto"/>
            <w:bottom w:val="none" w:sz="0" w:space="0" w:color="auto"/>
            <w:right w:val="none" w:sz="0" w:space="0" w:color="auto"/>
          </w:divBdr>
        </w:div>
      </w:divsChild>
    </w:div>
    <w:div w:id="7791848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671084">
          <w:marLeft w:val="0"/>
          <w:marRight w:val="0"/>
          <w:marTop w:val="0"/>
          <w:marBottom w:val="0"/>
          <w:divBdr>
            <w:top w:val="none" w:sz="0" w:space="0" w:color="auto"/>
            <w:left w:val="none" w:sz="0" w:space="0" w:color="auto"/>
            <w:bottom w:val="none" w:sz="0" w:space="0" w:color="auto"/>
            <w:right w:val="none" w:sz="0" w:space="0" w:color="auto"/>
          </w:divBdr>
        </w:div>
        <w:div w:id="302387790">
          <w:marLeft w:val="0"/>
          <w:marRight w:val="0"/>
          <w:marTop w:val="0"/>
          <w:marBottom w:val="0"/>
          <w:divBdr>
            <w:top w:val="none" w:sz="0" w:space="0" w:color="auto"/>
            <w:left w:val="none" w:sz="0" w:space="0" w:color="auto"/>
            <w:bottom w:val="none" w:sz="0" w:space="0" w:color="auto"/>
            <w:right w:val="none" w:sz="0" w:space="0" w:color="auto"/>
          </w:divBdr>
        </w:div>
        <w:div w:id="874662180">
          <w:marLeft w:val="0"/>
          <w:marRight w:val="0"/>
          <w:marTop w:val="0"/>
          <w:marBottom w:val="0"/>
          <w:divBdr>
            <w:top w:val="none" w:sz="0" w:space="0" w:color="auto"/>
            <w:left w:val="none" w:sz="0" w:space="0" w:color="auto"/>
            <w:bottom w:val="none" w:sz="0" w:space="0" w:color="auto"/>
            <w:right w:val="none" w:sz="0" w:space="0" w:color="auto"/>
          </w:divBdr>
        </w:div>
        <w:div w:id="1213082113">
          <w:marLeft w:val="0"/>
          <w:marRight w:val="0"/>
          <w:marTop w:val="0"/>
          <w:marBottom w:val="0"/>
          <w:divBdr>
            <w:top w:val="none" w:sz="0" w:space="0" w:color="auto"/>
            <w:left w:val="none" w:sz="0" w:space="0" w:color="auto"/>
            <w:bottom w:val="none" w:sz="0" w:space="0" w:color="auto"/>
            <w:right w:val="none" w:sz="0" w:space="0" w:color="auto"/>
          </w:divBdr>
        </w:div>
      </w:divsChild>
    </w:div>
    <w:div w:id="816142021">
      <w:bodyDiv w:val="1"/>
      <w:marLeft w:val="0"/>
      <w:marRight w:val="0"/>
      <w:marTop w:val="0"/>
      <w:marBottom w:val="0"/>
      <w:divBdr>
        <w:top w:val="none" w:sz="0" w:space="0" w:color="auto"/>
        <w:left w:val="none" w:sz="0" w:space="0" w:color="auto"/>
        <w:bottom w:val="none" w:sz="0" w:space="0" w:color="auto"/>
        <w:right w:val="none" w:sz="0" w:space="0" w:color="auto"/>
      </w:divBdr>
      <w:divsChild>
        <w:div w:id="482892477">
          <w:marLeft w:val="0"/>
          <w:marRight w:val="0"/>
          <w:marTop w:val="0"/>
          <w:marBottom w:val="0"/>
          <w:divBdr>
            <w:top w:val="none" w:sz="0" w:space="0" w:color="auto"/>
            <w:left w:val="none" w:sz="0" w:space="0" w:color="auto"/>
            <w:bottom w:val="none" w:sz="0" w:space="0" w:color="auto"/>
            <w:right w:val="none" w:sz="0" w:space="0" w:color="auto"/>
          </w:divBdr>
        </w:div>
      </w:divsChild>
    </w:div>
    <w:div w:id="835265803">
      <w:bodyDiv w:val="1"/>
      <w:marLeft w:val="0"/>
      <w:marRight w:val="0"/>
      <w:marTop w:val="300"/>
      <w:marBottom w:val="0"/>
      <w:divBdr>
        <w:top w:val="none" w:sz="0" w:space="0" w:color="auto"/>
        <w:left w:val="none" w:sz="0" w:space="0" w:color="auto"/>
        <w:bottom w:val="none" w:sz="0" w:space="0" w:color="auto"/>
        <w:right w:val="none" w:sz="0" w:space="0" w:color="auto"/>
      </w:divBdr>
      <w:divsChild>
        <w:div w:id="330909095">
          <w:marLeft w:val="0"/>
          <w:marRight w:val="0"/>
          <w:marTop w:val="0"/>
          <w:marBottom w:val="0"/>
          <w:divBdr>
            <w:top w:val="none" w:sz="0" w:space="0" w:color="auto"/>
            <w:left w:val="none" w:sz="0" w:space="0" w:color="auto"/>
            <w:bottom w:val="none" w:sz="0" w:space="0" w:color="auto"/>
            <w:right w:val="none" w:sz="0" w:space="0" w:color="auto"/>
          </w:divBdr>
          <w:divsChild>
            <w:div w:id="1760322974">
              <w:marLeft w:val="0"/>
              <w:marRight w:val="0"/>
              <w:marTop w:val="0"/>
              <w:marBottom w:val="0"/>
              <w:divBdr>
                <w:top w:val="none" w:sz="0" w:space="0" w:color="auto"/>
                <w:left w:val="none" w:sz="0" w:space="0" w:color="auto"/>
                <w:bottom w:val="none" w:sz="0" w:space="0" w:color="auto"/>
                <w:right w:val="none" w:sz="0" w:space="0" w:color="auto"/>
              </w:divBdr>
              <w:divsChild>
                <w:div w:id="1342975222">
                  <w:marLeft w:val="0"/>
                  <w:marRight w:val="0"/>
                  <w:marTop w:val="75"/>
                  <w:marBottom w:val="75"/>
                  <w:divBdr>
                    <w:top w:val="none" w:sz="0" w:space="0" w:color="auto"/>
                    <w:left w:val="none" w:sz="0" w:space="0" w:color="auto"/>
                    <w:bottom w:val="none" w:sz="0" w:space="0" w:color="auto"/>
                    <w:right w:val="none" w:sz="0" w:space="0" w:color="auto"/>
                  </w:divBdr>
                  <w:divsChild>
                    <w:div w:id="573662096">
                      <w:marLeft w:val="0"/>
                      <w:marRight w:val="0"/>
                      <w:marTop w:val="30"/>
                      <w:marBottom w:val="30"/>
                      <w:divBdr>
                        <w:top w:val="none" w:sz="0" w:space="0" w:color="auto"/>
                        <w:left w:val="none" w:sz="0" w:space="0" w:color="auto"/>
                        <w:bottom w:val="none" w:sz="0" w:space="0" w:color="auto"/>
                        <w:right w:val="none" w:sz="0" w:space="0" w:color="auto"/>
                      </w:divBdr>
                    </w:div>
                    <w:div w:id="771710414">
                      <w:marLeft w:val="0"/>
                      <w:marRight w:val="0"/>
                      <w:marTop w:val="0"/>
                      <w:marBottom w:val="0"/>
                      <w:divBdr>
                        <w:top w:val="none" w:sz="0" w:space="0" w:color="auto"/>
                        <w:left w:val="none" w:sz="0" w:space="0" w:color="auto"/>
                        <w:bottom w:val="none" w:sz="0" w:space="0" w:color="auto"/>
                        <w:right w:val="none" w:sz="0" w:space="0" w:color="auto"/>
                      </w:divBdr>
                    </w:div>
                    <w:div w:id="1014724030">
                      <w:marLeft w:val="0"/>
                      <w:marRight w:val="0"/>
                      <w:marTop w:val="0"/>
                      <w:marBottom w:val="0"/>
                      <w:divBdr>
                        <w:top w:val="none" w:sz="0" w:space="0" w:color="auto"/>
                        <w:left w:val="none" w:sz="0" w:space="0" w:color="auto"/>
                        <w:bottom w:val="none" w:sz="0" w:space="0" w:color="auto"/>
                        <w:right w:val="none" w:sz="0" w:space="0" w:color="auto"/>
                      </w:divBdr>
                    </w:div>
                    <w:div w:id="20738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3004">
      <w:bodyDiv w:val="1"/>
      <w:marLeft w:val="0"/>
      <w:marRight w:val="0"/>
      <w:marTop w:val="0"/>
      <w:marBottom w:val="0"/>
      <w:divBdr>
        <w:top w:val="none" w:sz="0" w:space="0" w:color="auto"/>
        <w:left w:val="none" w:sz="0" w:space="0" w:color="auto"/>
        <w:bottom w:val="none" w:sz="0" w:space="0" w:color="auto"/>
        <w:right w:val="none" w:sz="0" w:space="0" w:color="auto"/>
      </w:divBdr>
      <w:divsChild>
        <w:div w:id="1677536414">
          <w:marLeft w:val="0"/>
          <w:marRight w:val="0"/>
          <w:marTop w:val="0"/>
          <w:marBottom w:val="0"/>
          <w:divBdr>
            <w:top w:val="none" w:sz="0" w:space="0" w:color="auto"/>
            <w:left w:val="none" w:sz="0" w:space="0" w:color="auto"/>
            <w:bottom w:val="none" w:sz="0" w:space="0" w:color="auto"/>
            <w:right w:val="none" w:sz="0" w:space="0" w:color="auto"/>
          </w:divBdr>
          <w:divsChild>
            <w:div w:id="7049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329">
      <w:bodyDiv w:val="1"/>
      <w:marLeft w:val="0"/>
      <w:marRight w:val="0"/>
      <w:marTop w:val="0"/>
      <w:marBottom w:val="0"/>
      <w:divBdr>
        <w:top w:val="none" w:sz="0" w:space="0" w:color="auto"/>
        <w:left w:val="none" w:sz="0" w:space="0" w:color="auto"/>
        <w:bottom w:val="none" w:sz="0" w:space="0" w:color="auto"/>
        <w:right w:val="none" w:sz="0" w:space="0" w:color="auto"/>
      </w:divBdr>
    </w:div>
    <w:div w:id="1110661291">
      <w:bodyDiv w:val="1"/>
      <w:marLeft w:val="0"/>
      <w:marRight w:val="0"/>
      <w:marTop w:val="0"/>
      <w:marBottom w:val="0"/>
      <w:divBdr>
        <w:top w:val="none" w:sz="0" w:space="0" w:color="auto"/>
        <w:left w:val="none" w:sz="0" w:space="0" w:color="auto"/>
        <w:bottom w:val="none" w:sz="0" w:space="0" w:color="auto"/>
        <w:right w:val="none" w:sz="0" w:space="0" w:color="auto"/>
      </w:divBdr>
      <w:divsChild>
        <w:div w:id="1678582895">
          <w:marLeft w:val="0"/>
          <w:marRight w:val="0"/>
          <w:marTop w:val="0"/>
          <w:marBottom w:val="0"/>
          <w:divBdr>
            <w:top w:val="single" w:sz="6" w:space="0" w:color="CCCCCC"/>
            <w:left w:val="single" w:sz="6" w:space="0" w:color="CCCCCC"/>
            <w:bottom w:val="single" w:sz="6" w:space="11" w:color="CCCCCC"/>
            <w:right w:val="single" w:sz="6" w:space="0" w:color="CCCCCC"/>
          </w:divBdr>
          <w:divsChild>
            <w:div w:id="1426926040">
              <w:marLeft w:val="0"/>
              <w:marRight w:val="0"/>
              <w:marTop w:val="0"/>
              <w:marBottom w:val="0"/>
              <w:divBdr>
                <w:top w:val="none" w:sz="0" w:space="0" w:color="auto"/>
                <w:left w:val="none" w:sz="0" w:space="0" w:color="auto"/>
                <w:bottom w:val="none" w:sz="0" w:space="0" w:color="auto"/>
                <w:right w:val="none" w:sz="0" w:space="0" w:color="auto"/>
              </w:divBdr>
              <w:divsChild>
                <w:div w:id="8583935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37187123">
      <w:bodyDiv w:val="1"/>
      <w:marLeft w:val="0"/>
      <w:marRight w:val="0"/>
      <w:marTop w:val="0"/>
      <w:marBottom w:val="0"/>
      <w:divBdr>
        <w:top w:val="none" w:sz="0" w:space="0" w:color="auto"/>
        <w:left w:val="none" w:sz="0" w:space="0" w:color="auto"/>
        <w:bottom w:val="none" w:sz="0" w:space="0" w:color="auto"/>
        <w:right w:val="none" w:sz="0" w:space="0" w:color="auto"/>
      </w:divBdr>
    </w:div>
    <w:div w:id="1159420753">
      <w:bodyDiv w:val="1"/>
      <w:marLeft w:val="0"/>
      <w:marRight w:val="0"/>
      <w:marTop w:val="300"/>
      <w:marBottom w:val="0"/>
      <w:divBdr>
        <w:top w:val="none" w:sz="0" w:space="0" w:color="auto"/>
        <w:left w:val="none" w:sz="0" w:space="0" w:color="auto"/>
        <w:bottom w:val="none" w:sz="0" w:space="0" w:color="auto"/>
        <w:right w:val="none" w:sz="0" w:space="0" w:color="auto"/>
      </w:divBdr>
      <w:divsChild>
        <w:div w:id="221142705">
          <w:marLeft w:val="0"/>
          <w:marRight w:val="0"/>
          <w:marTop w:val="0"/>
          <w:marBottom w:val="0"/>
          <w:divBdr>
            <w:top w:val="none" w:sz="0" w:space="0" w:color="auto"/>
            <w:left w:val="none" w:sz="0" w:space="0" w:color="auto"/>
            <w:bottom w:val="none" w:sz="0" w:space="0" w:color="auto"/>
            <w:right w:val="none" w:sz="0" w:space="0" w:color="auto"/>
          </w:divBdr>
          <w:divsChild>
            <w:div w:id="5137275">
              <w:marLeft w:val="0"/>
              <w:marRight w:val="0"/>
              <w:marTop w:val="0"/>
              <w:marBottom w:val="0"/>
              <w:divBdr>
                <w:top w:val="none" w:sz="0" w:space="0" w:color="auto"/>
                <w:left w:val="none" w:sz="0" w:space="0" w:color="auto"/>
                <w:bottom w:val="none" w:sz="0" w:space="0" w:color="auto"/>
                <w:right w:val="none" w:sz="0" w:space="0" w:color="auto"/>
              </w:divBdr>
              <w:divsChild>
                <w:div w:id="220673164">
                  <w:marLeft w:val="0"/>
                  <w:marRight w:val="0"/>
                  <w:marTop w:val="75"/>
                  <w:marBottom w:val="75"/>
                  <w:divBdr>
                    <w:top w:val="none" w:sz="0" w:space="0" w:color="auto"/>
                    <w:left w:val="none" w:sz="0" w:space="0" w:color="auto"/>
                    <w:bottom w:val="none" w:sz="0" w:space="0" w:color="auto"/>
                    <w:right w:val="none" w:sz="0" w:space="0" w:color="auto"/>
                  </w:divBdr>
                  <w:divsChild>
                    <w:div w:id="1427924251">
                      <w:marLeft w:val="0"/>
                      <w:marRight w:val="0"/>
                      <w:marTop w:val="0"/>
                      <w:marBottom w:val="0"/>
                      <w:divBdr>
                        <w:top w:val="none" w:sz="0" w:space="0" w:color="auto"/>
                        <w:left w:val="none" w:sz="0" w:space="0" w:color="auto"/>
                        <w:bottom w:val="none" w:sz="0" w:space="0" w:color="auto"/>
                        <w:right w:val="none" w:sz="0" w:space="0" w:color="auto"/>
                      </w:divBdr>
                    </w:div>
                    <w:div w:id="15106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2191">
      <w:bodyDiv w:val="1"/>
      <w:marLeft w:val="0"/>
      <w:marRight w:val="0"/>
      <w:marTop w:val="0"/>
      <w:marBottom w:val="0"/>
      <w:divBdr>
        <w:top w:val="none" w:sz="0" w:space="0" w:color="auto"/>
        <w:left w:val="none" w:sz="0" w:space="0" w:color="auto"/>
        <w:bottom w:val="none" w:sz="0" w:space="0" w:color="auto"/>
        <w:right w:val="none" w:sz="0" w:space="0" w:color="auto"/>
      </w:divBdr>
    </w:div>
    <w:div w:id="1214806512">
      <w:bodyDiv w:val="1"/>
      <w:marLeft w:val="0"/>
      <w:marRight w:val="0"/>
      <w:marTop w:val="300"/>
      <w:marBottom w:val="0"/>
      <w:divBdr>
        <w:top w:val="none" w:sz="0" w:space="0" w:color="auto"/>
        <w:left w:val="none" w:sz="0" w:space="0" w:color="auto"/>
        <w:bottom w:val="none" w:sz="0" w:space="0" w:color="auto"/>
        <w:right w:val="none" w:sz="0" w:space="0" w:color="auto"/>
      </w:divBdr>
      <w:divsChild>
        <w:div w:id="2037534320">
          <w:marLeft w:val="0"/>
          <w:marRight w:val="0"/>
          <w:marTop w:val="0"/>
          <w:marBottom w:val="0"/>
          <w:divBdr>
            <w:top w:val="none" w:sz="0" w:space="0" w:color="auto"/>
            <w:left w:val="none" w:sz="0" w:space="0" w:color="auto"/>
            <w:bottom w:val="none" w:sz="0" w:space="0" w:color="auto"/>
            <w:right w:val="none" w:sz="0" w:space="0" w:color="auto"/>
          </w:divBdr>
          <w:divsChild>
            <w:div w:id="45573931">
              <w:marLeft w:val="0"/>
              <w:marRight w:val="0"/>
              <w:marTop w:val="0"/>
              <w:marBottom w:val="0"/>
              <w:divBdr>
                <w:top w:val="none" w:sz="0" w:space="0" w:color="auto"/>
                <w:left w:val="none" w:sz="0" w:space="0" w:color="auto"/>
                <w:bottom w:val="none" w:sz="0" w:space="0" w:color="auto"/>
                <w:right w:val="none" w:sz="0" w:space="0" w:color="auto"/>
              </w:divBdr>
              <w:divsChild>
                <w:div w:id="135607403">
                  <w:marLeft w:val="0"/>
                  <w:marRight w:val="0"/>
                  <w:marTop w:val="75"/>
                  <w:marBottom w:val="75"/>
                  <w:divBdr>
                    <w:top w:val="none" w:sz="0" w:space="0" w:color="auto"/>
                    <w:left w:val="none" w:sz="0" w:space="0" w:color="auto"/>
                    <w:bottom w:val="none" w:sz="0" w:space="0" w:color="auto"/>
                    <w:right w:val="none" w:sz="0" w:space="0" w:color="auto"/>
                  </w:divBdr>
                  <w:divsChild>
                    <w:div w:id="438447815">
                      <w:marLeft w:val="0"/>
                      <w:marRight w:val="0"/>
                      <w:marTop w:val="0"/>
                      <w:marBottom w:val="0"/>
                      <w:divBdr>
                        <w:top w:val="none" w:sz="0" w:space="0" w:color="auto"/>
                        <w:left w:val="none" w:sz="0" w:space="0" w:color="auto"/>
                        <w:bottom w:val="none" w:sz="0" w:space="0" w:color="auto"/>
                        <w:right w:val="none" w:sz="0" w:space="0" w:color="auto"/>
                      </w:divBdr>
                    </w:div>
                    <w:div w:id="657342443">
                      <w:marLeft w:val="0"/>
                      <w:marRight w:val="0"/>
                      <w:marTop w:val="30"/>
                      <w:marBottom w:val="30"/>
                      <w:divBdr>
                        <w:top w:val="none" w:sz="0" w:space="0" w:color="auto"/>
                        <w:left w:val="none" w:sz="0" w:space="0" w:color="auto"/>
                        <w:bottom w:val="none" w:sz="0" w:space="0" w:color="auto"/>
                        <w:right w:val="none" w:sz="0" w:space="0" w:color="auto"/>
                      </w:divBdr>
                    </w:div>
                    <w:div w:id="723337164">
                      <w:marLeft w:val="0"/>
                      <w:marRight w:val="0"/>
                      <w:marTop w:val="0"/>
                      <w:marBottom w:val="0"/>
                      <w:divBdr>
                        <w:top w:val="none" w:sz="0" w:space="0" w:color="auto"/>
                        <w:left w:val="none" w:sz="0" w:space="0" w:color="auto"/>
                        <w:bottom w:val="none" w:sz="0" w:space="0" w:color="auto"/>
                        <w:right w:val="none" w:sz="0" w:space="0" w:color="auto"/>
                      </w:divBdr>
                    </w:div>
                    <w:div w:id="8052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2132">
      <w:bodyDiv w:val="1"/>
      <w:marLeft w:val="0"/>
      <w:marRight w:val="0"/>
      <w:marTop w:val="0"/>
      <w:marBottom w:val="0"/>
      <w:divBdr>
        <w:top w:val="none" w:sz="0" w:space="0" w:color="auto"/>
        <w:left w:val="none" w:sz="0" w:space="0" w:color="auto"/>
        <w:bottom w:val="none" w:sz="0" w:space="0" w:color="auto"/>
        <w:right w:val="none" w:sz="0" w:space="0" w:color="auto"/>
      </w:divBdr>
    </w:div>
    <w:div w:id="1240139770">
      <w:bodyDiv w:val="1"/>
      <w:marLeft w:val="0"/>
      <w:marRight w:val="0"/>
      <w:marTop w:val="0"/>
      <w:marBottom w:val="0"/>
      <w:divBdr>
        <w:top w:val="none" w:sz="0" w:space="0" w:color="auto"/>
        <w:left w:val="none" w:sz="0" w:space="0" w:color="auto"/>
        <w:bottom w:val="none" w:sz="0" w:space="0" w:color="auto"/>
        <w:right w:val="none" w:sz="0" w:space="0" w:color="auto"/>
      </w:divBdr>
      <w:divsChild>
        <w:div w:id="7562392">
          <w:marLeft w:val="0"/>
          <w:marRight w:val="0"/>
          <w:marTop w:val="0"/>
          <w:marBottom w:val="0"/>
          <w:divBdr>
            <w:top w:val="none" w:sz="0" w:space="0" w:color="auto"/>
            <w:left w:val="none" w:sz="0" w:space="0" w:color="auto"/>
            <w:bottom w:val="none" w:sz="0" w:space="0" w:color="auto"/>
            <w:right w:val="none" w:sz="0" w:space="0" w:color="auto"/>
          </w:divBdr>
        </w:div>
        <w:div w:id="317342184">
          <w:marLeft w:val="0"/>
          <w:marRight w:val="0"/>
          <w:marTop w:val="0"/>
          <w:marBottom w:val="0"/>
          <w:divBdr>
            <w:top w:val="none" w:sz="0" w:space="0" w:color="auto"/>
            <w:left w:val="none" w:sz="0" w:space="0" w:color="auto"/>
            <w:bottom w:val="none" w:sz="0" w:space="0" w:color="auto"/>
            <w:right w:val="none" w:sz="0" w:space="0" w:color="auto"/>
          </w:divBdr>
        </w:div>
        <w:div w:id="618952778">
          <w:marLeft w:val="0"/>
          <w:marRight w:val="0"/>
          <w:marTop w:val="0"/>
          <w:marBottom w:val="0"/>
          <w:divBdr>
            <w:top w:val="none" w:sz="0" w:space="0" w:color="auto"/>
            <w:left w:val="none" w:sz="0" w:space="0" w:color="auto"/>
            <w:bottom w:val="none" w:sz="0" w:space="0" w:color="auto"/>
            <w:right w:val="none" w:sz="0" w:space="0" w:color="auto"/>
          </w:divBdr>
        </w:div>
        <w:div w:id="660814946">
          <w:marLeft w:val="0"/>
          <w:marRight w:val="0"/>
          <w:marTop w:val="0"/>
          <w:marBottom w:val="0"/>
          <w:divBdr>
            <w:top w:val="none" w:sz="0" w:space="0" w:color="auto"/>
            <w:left w:val="none" w:sz="0" w:space="0" w:color="auto"/>
            <w:bottom w:val="none" w:sz="0" w:space="0" w:color="auto"/>
            <w:right w:val="none" w:sz="0" w:space="0" w:color="auto"/>
          </w:divBdr>
        </w:div>
        <w:div w:id="693850649">
          <w:marLeft w:val="0"/>
          <w:marRight w:val="0"/>
          <w:marTop w:val="0"/>
          <w:marBottom w:val="0"/>
          <w:divBdr>
            <w:top w:val="none" w:sz="0" w:space="0" w:color="auto"/>
            <w:left w:val="none" w:sz="0" w:space="0" w:color="auto"/>
            <w:bottom w:val="none" w:sz="0" w:space="0" w:color="auto"/>
            <w:right w:val="none" w:sz="0" w:space="0" w:color="auto"/>
          </w:divBdr>
        </w:div>
        <w:div w:id="760446620">
          <w:marLeft w:val="0"/>
          <w:marRight w:val="0"/>
          <w:marTop w:val="0"/>
          <w:marBottom w:val="0"/>
          <w:divBdr>
            <w:top w:val="none" w:sz="0" w:space="0" w:color="auto"/>
            <w:left w:val="none" w:sz="0" w:space="0" w:color="auto"/>
            <w:bottom w:val="none" w:sz="0" w:space="0" w:color="auto"/>
            <w:right w:val="none" w:sz="0" w:space="0" w:color="auto"/>
          </w:divBdr>
        </w:div>
        <w:div w:id="778186269">
          <w:marLeft w:val="0"/>
          <w:marRight w:val="0"/>
          <w:marTop w:val="0"/>
          <w:marBottom w:val="0"/>
          <w:divBdr>
            <w:top w:val="none" w:sz="0" w:space="0" w:color="auto"/>
            <w:left w:val="none" w:sz="0" w:space="0" w:color="auto"/>
            <w:bottom w:val="none" w:sz="0" w:space="0" w:color="auto"/>
            <w:right w:val="none" w:sz="0" w:space="0" w:color="auto"/>
          </w:divBdr>
        </w:div>
        <w:div w:id="792208551">
          <w:marLeft w:val="0"/>
          <w:marRight w:val="0"/>
          <w:marTop w:val="0"/>
          <w:marBottom w:val="0"/>
          <w:divBdr>
            <w:top w:val="none" w:sz="0" w:space="0" w:color="auto"/>
            <w:left w:val="none" w:sz="0" w:space="0" w:color="auto"/>
            <w:bottom w:val="none" w:sz="0" w:space="0" w:color="auto"/>
            <w:right w:val="none" w:sz="0" w:space="0" w:color="auto"/>
          </w:divBdr>
        </w:div>
        <w:div w:id="1256936416">
          <w:marLeft w:val="0"/>
          <w:marRight w:val="0"/>
          <w:marTop w:val="0"/>
          <w:marBottom w:val="0"/>
          <w:divBdr>
            <w:top w:val="none" w:sz="0" w:space="0" w:color="auto"/>
            <w:left w:val="none" w:sz="0" w:space="0" w:color="auto"/>
            <w:bottom w:val="none" w:sz="0" w:space="0" w:color="auto"/>
            <w:right w:val="none" w:sz="0" w:space="0" w:color="auto"/>
          </w:divBdr>
        </w:div>
        <w:div w:id="1529830778">
          <w:marLeft w:val="0"/>
          <w:marRight w:val="0"/>
          <w:marTop w:val="0"/>
          <w:marBottom w:val="0"/>
          <w:divBdr>
            <w:top w:val="none" w:sz="0" w:space="0" w:color="auto"/>
            <w:left w:val="none" w:sz="0" w:space="0" w:color="auto"/>
            <w:bottom w:val="none" w:sz="0" w:space="0" w:color="auto"/>
            <w:right w:val="none" w:sz="0" w:space="0" w:color="auto"/>
          </w:divBdr>
        </w:div>
        <w:div w:id="1719553923">
          <w:marLeft w:val="0"/>
          <w:marRight w:val="0"/>
          <w:marTop w:val="0"/>
          <w:marBottom w:val="0"/>
          <w:divBdr>
            <w:top w:val="none" w:sz="0" w:space="0" w:color="auto"/>
            <w:left w:val="none" w:sz="0" w:space="0" w:color="auto"/>
            <w:bottom w:val="none" w:sz="0" w:space="0" w:color="auto"/>
            <w:right w:val="none" w:sz="0" w:space="0" w:color="auto"/>
          </w:divBdr>
        </w:div>
        <w:div w:id="2075276987">
          <w:marLeft w:val="0"/>
          <w:marRight w:val="0"/>
          <w:marTop w:val="0"/>
          <w:marBottom w:val="0"/>
          <w:divBdr>
            <w:top w:val="none" w:sz="0" w:space="0" w:color="auto"/>
            <w:left w:val="none" w:sz="0" w:space="0" w:color="auto"/>
            <w:bottom w:val="none" w:sz="0" w:space="0" w:color="auto"/>
            <w:right w:val="none" w:sz="0" w:space="0" w:color="auto"/>
          </w:divBdr>
        </w:div>
      </w:divsChild>
    </w:div>
    <w:div w:id="1263145870">
      <w:bodyDiv w:val="1"/>
      <w:marLeft w:val="0"/>
      <w:marRight w:val="0"/>
      <w:marTop w:val="0"/>
      <w:marBottom w:val="0"/>
      <w:divBdr>
        <w:top w:val="none" w:sz="0" w:space="0" w:color="auto"/>
        <w:left w:val="none" w:sz="0" w:space="0" w:color="auto"/>
        <w:bottom w:val="none" w:sz="0" w:space="0" w:color="auto"/>
        <w:right w:val="none" w:sz="0" w:space="0" w:color="auto"/>
      </w:divBdr>
    </w:div>
    <w:div w:id="1303194388">
      <w:bodyDiv w:val="1"/>
      <w:marLeft w:val="0"/>
      <w:marRight w:val="0"/>
      <w:marTop w:val="0"/>
      <w:marBottom w:val="0"/>
      <w:divBdr>
        <w:top w:val="none" w:sz="0" w:space="0" w:color="auto"/>
        <w:left w:val="none" w:sz="0" w:space="0" w:color="auto"/>
        <w:bottom w:val="none" w:sz="0" w:space="0" w:color="auto"/>
        <w:right w:val="none" w:sz="0" w:space="0" w:color="auto"/>
      </w:divBdr>
    </w:div>
    <w:div w:id="1325358257">
      <w:bodyDiv w:val="1"/>
      <w:marLeft w:val="0"/>
      <w:marRight w:val="0"/>
      <w:marTop w:val="300"/>
      <w:marBottom w:val="0"/>
      <w:divBdr>
        <w:top w:val="none" w:sz="0" w:space="0" w:color="auto"/>
        <w:left w:val="none" w:sz="0" w:space="0" w:color="auto"/>
        <w:bottom w:val="none" w:sz="0" w:space="0" w:color="auto"/>
        <w:right w:val="none" w:sz="0" w:space="0" w:color="auto"/>
      </w:divBdr>
      <w:divsChild>
        <w:div w:id="213129220">
          <w:marLeft w:val="0"/>
          <w:marRight w:val="0"/>
          <w:marTop w:val="0"/>
          <w:marBottom w:val="0"/>
          <w:divBdr>
            <w:top w:val="none" w:sz="0" w:space="0" w:color="auto"/>
            <w:left w:val="none" w:sz="0" w:space="0" w:color="auto"/>
            <w:bottom w:val="none" w:sz="0" w:space="0" w:color="auto"/>
            <w:right w:val="none" w:sz="0" w:space="0" w:color="auto"/>
          </w:divBdr>
          <w:divsChild>
            <w:div w:id="220559892">
              <w:marLeft w:val="0"/>
              <w:marRight w:val="0"/>
              <w:marTop w:val="0"/>
              <w:marBottom w:val="0"/>
              <w:divBdr>
                <w:top w:val="none" w:sz="0" w:space="0" w:color="auto"/>
                <w:left w:val="none" w:sz="0" w:space="0" w:color="auto"/>
                <w:bottom w:val="none" w:sz="0" w:space="0" w:color="auto"/>
                <w:right w:val="none" w:sz="0" w:space="0" w:color="auto"/>
              </w:divBdr>
              <w:divsChild>
                <w:div w:id="614488604">
                  <w:marLeft w:val="0"/>
                  <w:marRight w:val="0"/>
                  <w:marTop w:val="75"/>
                  <w:marBottom w:val="75"/>
                  <w:divBdr>
                    <w:top w:val="none" w:sz="0" w:space="0" w:color="auto"/>
                    <w:left w:val="none" w:sz="0" w:space="0" w:color="auto"/>
                    <w:bottom w:val="none" w:sz="0" w:space="0" w:color="auto"/>
                    <w:right w:val="none" w:sz="0" w:space="0" w:color="auto"/>
                  </w:divBdr>
                  <w:divsChild>
                    <w:div w:id="552543234">
                      <w:marLeft w:val="0"/>
                      <w:marRight w:val="0"/>
                      <w:marTop w:val="0"/>
                      <w:marBottom w:val="0"/>
                      <w:divBdr>
                        <w:top w:val="none" w:sz="0" w:space="0" w:color="auto"/>
                        <w:left w:val="none" w:sz="0" w:space="0" w:color="auto"/>
                        <w:bottom w:val="none" w:sz="0" w:space="0" w:color="auto"/>
                        <w:right w:val="none" w:sz="0" w:space="0" w:color="auto"/>
                      </w:divBdr>
                    </w:div>
                    <w:div w:id="633869101">
                      <w:marLeft w:val="0"/>
                      <w:marRight w:val="0"/>
                      <w:marTop w:val="0"/>
                      <w:marBottom w:val="0"/>
                      <w:divBdr>
                        <w:top w:val="none" w:sz="0" w:space="0" w:color="auto"/>
                        <w:left w:val="none" w:sz="0" w:space="0" w:color="auto"/>
                        <w:bottom w:val="none" w:sz="0" w:space="0" w:color="auto"/>
                        <w:right w:val="none" w:sz="0" w:space="0" w:color="auto"/>
                      </w:divBdr>
                    </w:div>
                    <w:div w:id="975641105">
                      <w:marLeft w:val="0"/>
                      <w:marRight w:val="0"/>
                      <w:marTop w:val="0"/>
                      <w:marBottom w:val="0"/>
                      <w:divBdr>
                        <w:top w:val="none" w:sz="0" w:space="0" w:color="auto"/>
                        <w:left w:val="none" w:sz="0" w:space="0" w:color="auto"/>
                        <w:bottom w:val="none" w:sz="0" w:space="0" w:color="auto"/>
                        <w:right w:val="none" w:sz="0" w:space="0" w:color="auto"/>
                      </w:divBdr>
                    </w:div>
                    <w:div w:id="192429619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55040420">
      <w:bodyDiv w:val="1"/>
      <w:marLeft w:val="0"/>
      <w:marRight w:val="0"/>
      <w:marTop w:val="0"/>
      <w:marBottom w:val="0"/>
      <w:divBdr>
        <w:top w:val="none" w:sz="0" w:space="0" w:color="auto"/>
        <w:left w:val="none" w:sz="0" w:space="0" w:color="auto"/>
        <w:bottom w:val="none" w:sz="0" w:space="0" w:color="auto"/>
        <w:right w:val="none" w:sz="0" w:space="0" w:color="auto"/>
      </w:divBdr>
    </w:div>
    <w:div w:id="1423062067">
      <w:bodyDiv w:val="1"/>
      <w:marLeft w:val="0"/>
      <w:marRight w:val="0"/>
      <w:marTop w:val="0"/>
      <w:marBottom w:val="0"/>
      <w:divBdr>
        <w:top w:val="none" w:sz="0" w:space="0" w:color="auto"/>
        <w:left w:val="none" w:sz="0" w:space="0" w:color="auto"/>
        <w:bottom w:val="none" w:sz="0" w:space="0" w:color="auto"/>
        <w:right w:val="none" w:sz="0" w:space="0" w:color="auto"/>
      </w:divBdr>
      <w:divsChild>
        <w:div w:id="15755125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92349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2923846">
                  <w:marLeft w:val="0"/>
                  <w:marRight w:val="0"/>
                  <w:marTop w:val="0"/>
                  <w:marBottom w:val="0"/>
                  <w:divBdr>
                    <w:top w:val="none" w:sz="0" w:space="0" w:color="auto"/>
                    <w:left w:val="none" w:sz="0" w:space="0" w:color="auto"/>
                    <w:bottom w:val="none" w:sz="0" w:space="0" w:color="auto"/>
                    <w:right w:val="none" w:sz="0" w:space="0" w:color="auto"/>
                  </w:divBdr>
                </w:div>
                <w:div w:id="1119841113">
                  <w:marLeft w:val="0"/>
                  <w:marRight w:val="0"/>
                  <w:marTop w:val="0"/>
                  <w:marBottom w:val="0"/>
                  <w:divBdr>
                    <w:top w:val="none" w:sz="0" w:space="0" w:color="auto"/>
                    <w:left w:val="none" w:sz="0" w:space="0" w:color="auto"/>
                    <w:bottom w:val="none" w:sz="0" w:space="0" w:color="auto"/>
                    <w:right w:val="none" w:sz="0" w:space="0" w:color="auto"/>
                  </w:divBdr>
                </w:div>
                <w:div w:id="12794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6786">
      <w:bodyDiv w:val="1"/>
      <w:marLeft w:val="0"/>
      <w:marRight w:val="0"/>
      <w:marTop w:val="0"/>
      <w:marBottom w:val="0"/>
      <w:divBdr>
        <w:top w:val="none" w:sz="0" w:space="0" w:color="auto"/>
        <w:left w:val="none" w:sz="0" w:space="0" w:color="auto"/>
        <w:bottom w:val="none" w:sz="0" w:space="0" w:color="auto"/>
        <w:right w:val="none" w:sz="0" w:space="0" w:color="auto"/>
      </w:divBdr>
    </w:div>
    <w:div w:id="1592858008">
      <w:bodyDiv w:val="1"/>
      <w:marLeft w:val="0"/>
      <w:marRight w:val="0"/>
      <w:marTop w:val="0"/>
      <w:marBottom w:val="0"/>
      <w:divBdr>
        <w:top w:val="none" w:sz="0" w:space="0" w:color="auto"/>
        <w:left w:val="none" w:sz="0" w:space="0" w:color="auto"/>
        <w:bottom w:val="none" w:sz="0" w:space="0" w:color="auto"/>
        <w:right w:val="none" w:sz="0" w:space="0" w:color="auto"/>
      </w:divBdr>
      <w:divsChild>
        <w:div w:id="76707080">
          <w:marLeft w:val="0"/>
          <w:marRight w:val="0"/>
          <w:marTop w:val="0"/>
          <w:marBottom w:val="0"/>
          <w:divBdr>
            <w:top w:val="none" w:sz="0" w:space="0" w:color="auto"/>
            <w:left w:val="none" w:sz="0" w:space="0" w:color="auto"/>
            <w:bottom w:val="none" w:sz="0" w:space="0" w:color="auto"/>
            <w:right w:val="none" w:sz="0" w:space="0" w:color="auto"/>
          </w:divBdr>
        </w:div>
        <w:div w:id="1057901849">
          <w:marLeft w:val="0"/>
          <w:marRight w:val="0"/>
          <w:marTop w:val="0"/>
          <w:marBottom w:val="0"/>
          <w:divBdr>
            <w:top w:val="none" w:sz="0" w:space="0" w:color="auto"/>
            <w:left w:val="none" w:sz="0" w:space="0" w:color="auto"/>
            <w:bottom w:val="none" w:sz="0" w:space="0" w:color="auto"/>
            <w:right w:val="none" w:sz="0" w:space="0" w:color="auto"/>
          </w:divBdr>
        </w:div>
        <w:div w:id="1103068938">
          <w:marLeft w:val="0"/>
          <w:marRight w:val="0"/>
          <w:marTop w:val="0"/>
          <w:marBottom w:val="0"/>
          <w:divBdr>
            <w:top w:val="none" w:sz="0" w:space="0" w:color="auto"/>
            <w:left w:val="none" w:sz="0" w:space="0" w:color="auto"/>
            <w:bottom w:val="none" w:sz="0" w:space="0" w:color="auto"/>
            <w:right w:val="none" w:sz="0" w:space="0" w:color="auto"/>
          </w:divBdr>
        </w:div>
        <w:div w:id="1660158212">
          <w:marLeft w:val="0"/>
          <w:marRight w:val="0"/>
          <w:marTop w:val="0"/>
          <w:marBottom w:val="0"/>
          <w:divBdr>
            <w:top w:val="none" w:sz="0" w:space="0" w:color="auto"/>
            <w:left w:val="none" w:sz="0" w:space="0" w:color="auto"/>
            <w:bottom w:val="none" w:sz="0" w:space="0" w:color="auto"/>
            <w:right w:val="none" w:sz="0" w:space="0" w:color="auto"/>
          </w:divBdr>
        </w:div>
        <w:div w:id="1662386464">
          <w:marLeft w:val="0"/>
          <w:marRight w:val="0"/>
          <w:marTop w:val="0"/>
          <w:marBottom w:val="0"/>
          <w:divBdr>
            <w:top w:val="none" w:sz="0" w:space="0" w:color="auto"/>
            <w:left w:val="none" w:sz="0" w:space="0" w:color="auto"/>
            <w:bottom w:val="none" w:sz="0" w:space="0" w:color="auto"/>
            <w:right w:val="none" w:sz="0" w:space="0" w:color="auto"/>
          </w:divBdr>
        </w:div>
        <w:div w:id="1858495511">
          <w:marLeft w:val="0"/>
          <w:marRight w:val="0"/>
          <w:marTop w:val="0"/>
          <w:marBottom w:val="0"/>
          <w:divBdr>
            <w:top w:val="none" w:sz="0" w:space="0" w:color="auto"/>
            <w:left w:val="none" w:sz="0" w:space="0" w:color="auto"/>
            <w:bottom w:val="none" w:sz="0" w:space="0" w:color="auto"/>
            <w:right w:val="none" w:sz="0" w:space="0" w:color="auto"/>
          </w:divBdr>
        </w:div>
        <w:div w:id="1910917351">
          <w:marLeft w:val="0"/>
          <w:marRight w:val="0"/>
          <w:marTop w:val="0"/>
          <w:marBottom w:val="0"/>
          <w:divBdr>
            <w:top w:val="none" w:sz="0" w:space="0" w:color="auto"/>
            <w:left w:val="none" w:sz="0" w:space="0" w:color="auto"/>
            <w:bottom w:val="none" w:sz="0" w:space="0" w:color="auto"/>
            <w:right w:val="none" w:sz="0" w:space="0" w:color="auto"/>
          </w:divBdr>
        </w:div>
      </w:divsChild>
    </w:div>
    <w:div w:id="1594977191">
      <w:bodyDiv w:val="1"/>
      <w:marLeft w:val="0"/>
      <w:marRight w:val="0"/>
      <w:marTop w:val="0"/>
      <w:marBottom w:val="0"/>
      <w:divBdr>
        <w:top w:val="none" w:sz="0" w:space="0" w:color="auto"/>
        <w:left w:val="none" w:sz="0" w:space="0" w:color="auto"/>
        <w:bottom w:val="none" w:sz="0" w:space="0" w:color="auto"/>
        <w:right w:val="none" w:sz="0" w:space="0" w:color="auto"/>
      </w:divBdr>
      <w:divsChild>
        <w:div w:id="652221578">
          <w:marLeft w:val="0"/>
          <w:marRight w:val="0"/>
          <w:marTop w:val="0"/>
          <w:marBottom w:val="0"/>
          <w:divBdr>
            <w:top w:val="none" w:sz="0" w:space="0" w:color="auto"/>
            <w:left w:val="none" w:sz="0" w:space="0" w:color="auto"/>
            <w:bottom w:val="none" w:sz="0" w:space="0" w:color="auto"/>
            <w:right w:val="none" w:sz="0" w:space="0" w:color="auto"/>
          </w:divBdr>
          <w:divsChild>
            <w:div w:id="385834729">
              <w:marLeft w:val="0"/>
              <w:marRight w:val="0"/>
              <w:marTop w:val="0"/>
              <w:marBottom w:val="0"/>
              <w:divBdr>
                <w:top w:val="none" w:sz="0" w:space="0" w:color="auto"/>
                <w:left w:val="none" w:sz="0" w:space="0" w:color="auto"/>
                <w:bottom w:val="none" w:sz="0" w:space="0" w:color="auto"/>
                <w:right w:val="none" w:sz="0" w:space="0" w:color="auto"/>
              </w:divBdr>
            </w:div>
            <w:div w:id="409469473">
              <w:marLeft w:val="0"/>
              <w:marRight w:val="0"/>
              <w:marTop w:val="0"/>
              <w:marBottom w:val="0"/>
              <w:divBdr>
                <w:top w:val="none" w:sz="0" w:space="0" w:color="auto"/>
                <w:left w:val="none" w:sz="0" w:space="0" w:color="auto"/>
                <w:bottom w:val="none" w:sz="0" w:space="0" w:color="auto"/>
                <w:right w:val="none" w:sz="0" w:space="0" w:color="auto"/>
              </w:divBdr>
            </w:div>
            <w:div w:id="432167859">
              <w:marLeft w:val="0"/>
              <w:marRight w:val="0"/>
              <w:marTop w:val="0"/>
              <w:marBottom w:val="0"/>
              <w:divBdr>
                <w:top w:val="none" w:sz="0" w:space="0" w:color="auto"/>
                <w:left w:val="none" w:sz="0" w:space="0" w:color="auto"/>
                <w:bottom w:val="none" w:sz="0" w:space="0" w:color="auto"/>
                <w:right w:val="none" w:sz="0" w:space="0" w:color="auto"/>
              </w:divBdr>
            </w:div>
            <w:div w:id="10824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6588">
      <w:bodyDiv w:val="1"/>
      <w:marLeft w:val="0"/>
      <w:marRight w:val="0"/>
      <w:marTop w:val="0"/>
      <w:marBottom w:val="0"/>
      <w:divBdr>
        <w:top w:val="none" w:sz="0" w:space="0" w:color="auto"/>
        <w:left w:val="none" w:sz="0" w:space="0" w:color="auto"/>
        <w:bottom w:val="none" w:sz="0" w:space="0" w:color="auto"/>
        <w:right w:val="none" w:sz="0" w:space="0" w:color="auto"/>
      </w:divBdr>
      <w:divsChild>
        <w:div w:id="1219363789">
          <w:marLeft w:val="0"/>
          <w:marRight w:val="0"/>
          <w:marTop w:val="0"/>
          <w:marBottom w:val="0"/>
          <w:divBdr>
            <w:top w:val="none" w:sz="0" w:space="0" w:color="auto"/>
            <w:left w:val="none" w:sz="0" w:space="0" w:color="auto"/>
            <w:bottom w:val="none" w:sz="0" w:space="0" w:color="auto"/>
            <w:right w:val="none" w:sz="0" w:space="0" w:color="auto"/>
          </w:divBdr>
          <w:divsChild>
            <w:div w:id="2089375488">
              <w:marLeft w:val="0"/>
              <w:marRight w:val="0"/>
              <w:marTop w:val="0"/>
              <w:marBottom w:val="0"/>
              <w:divBdr>
                <w:top w:val="none" w:sz="0" w:space="0" w:color="auto"/>
                <w:left w:val="none" w:sz="0" w:space="0" w:color="auto"/>
                <w:bottom w:val="none" w:sz="0" w:space="0" w:color="auto"/>
                <w:right w:val="none" w:sz="0" w:space="0" w:color="auto"/>
              </w:divBdr>
              <w:divsChild>
                <w:div w:id="1268808686">
                  <w:marLeft w:val="0"/>
                  <w:marRight w:val="0"/>
                  <w:marTop w:val="0"/>
                  <w:marBottom w:val="0"/>
                  <w:divBdr>
                    <w:top w:val="none" w:sz="0" w:space="0" w:color="auto"/>
                    <w:left w:val="none" w:sz="0" w:space="0" w:color="auto"/>
                    <w:bottom w:val="none" w:sz="0" w:space="0" w:color="auto"/>
                    <w:right w:val="none" w:sz="0" w:space="0" w:color="auto"/>
                  </w:divBdr>
                  <w:divsChild>
                    <w:div w:id="1285233251">
                      <w:marLeft w:val="0"/>
                      <w:marRight w:val="0"/>
                      <w:marTop w:val="0"/>
                      <w:marBottom w:val="0"/>
                      <w:divBdr>
                        <w:top w:val="none" w:sz="0" w:space="0" w:color="auto"/>
                        <w:left w:val="none" w:sz="0" w:space="0" w:color="auto"/>
                        <w:bottom w:val="none" w:sz="0" w:space="0" w:color="auto"/>
                        <w:right w:val="none" w:sz="0" w:space="0" w:color="auto"/>
                      </w:divBdr>
                      <w:divsChild>
                        <w:div w:id="1733963754">
                          <w:marLeft w:val="0"/>
                          <w:marRight w:val="0"/>
                          <w:marTop w:val="0"/>
                          <w:marBottom w:val="0"/>
                          <w:divBdr>
                            <w:top w:val="none" w:sz="0" w:space="0" w:color="auto"/>
                            <w:left w:val="none" w:sz="0" w:space="0" w:color="auto"/>
                            <w:bottom w:val="none" w:sz="0" w:space="0" w:color="auto"/>
                            <w:right w:val="none" w:sz="0" w:space="0" w:color="auto"/>
                          </w:divBdr>
                          <w:divsChild>
                            <w:div w:id="326590520">
                              <w:marLeft w:val="0"/>
                              <w:marRight w:val="0"/>
                              <w:marTop w:val="0"/>
                              <w:marBottom w:val="0"/>
                              <w:divBdr>
                                <w:top w:val="none" w:sz="0" w:space="0" w:color="auto"/>
                                <w:left w:val="none" w:sz="0" w:space="0" w:color="auto"/>
                                <w:bottom w:val="none" w:sz="0" w:space="0" w:color="auto"/>
                                <w:right w:val="none" w:sz="0" w:space="0" w:color="auto"/>
                              </w:divBdr>
                              <w:divsChild>
                                <w:div w:id="162479884">
                                  <w:marLeft w:val="0"/>
                                  <w:marRight w:val="0"/>
                                  <w:marTop w:val="0"/>
                                  <w:marBottom w:val="0"/>
                                  <w:divBdr>
                                    <w:top w:val="none" w:sz="0" w:space="0" w:color="auto"/>
                                    <w:left w:val="none" w:sz="0" w:space="0" w:color="auto"/>
                                    <w:bottom w:val="none" w:sz="0" w:space="0" w:color="auto"/>
                                    <w:right w:val="none" w:sz="0" w:space="0" w:color="auto"/>
                                  </w:divBdr>
                                </w:div>
                                <w:div w:id="12014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06743">
      <w:bodyDiv w:val="1"/>
      <w:marLeft w:val="0"/>
      <w:marRight w:val="0"/>
      <w:marTop w:val="0"/>
      <w:marBottom w:val="0"/>
      <w:divBdr>
        <w:top w:val="none" w:sz="0" w:space="0" w:color="auto"/>
        <w:left w:val="none" w:sz="0" w:space="0" w:color="auto"/>
        <w:bottom w:val="none" w:sz="0" w:space="0" w:color="auto"/>
        <w:right w:val="none" w:sz="0" w:space="0" w:color="auto"/>
      </w:divBdr>
      <w:divsChild>
        <w:div w:id="1437211492">
          <w:marLeft w:val="0"/>
          <w:marRight w:val="0"/>
          <w:marTop w:val="0"/>
          <w:marBottom w:val="0"/>
          <w:divBdr>
            <w:top w:val="none" w:sz="0" w:space="0" w:color="auto"/>
            <w:left w:val="none" w:sz="0" w:space="0" w:color="auto"/>
            <w:bottom w:val="none" w:sz="0" w:space="0" w:color="auto"/>
            <w:right w:val="none" w:sz="0" w:space="0" w:color="auto"/>
          </w:divBdr>
          <w:divsChild>
            <w:div w:id="16291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253">
      <w:bodyDiv w:val="1"/>
      <w:marLeft w:val="0"/>
      <w:marRight w:val="0"/>
      <w:marTop w:val="0"/>
      <w:marBottom w:val="0"/>
      <w:divBdr>
        <w:top w:val="none" w:sz="0" w:space="0" w:color="auto"/>
        <w:left w:val="none" w:sz="0" w:space="0" w:color="auto"/>
        <w:bottom w:val="none" w:sz="0" w:space="0" w:color="auto"/>
        <w:right w:val="none" w:sz="0" w:space="0" w:color="auto"/>
      </w:divBdr>
    </w:div>
    <w:div w:id="1699618353">
      <w:bodyDiv w:val="1"/>
      <w:marLeft w:val="0"/>
      <w:marRight w:val="0"/>
      <w:marTop w:val="0"/>
      <w:marBottom w:val="0"/>
      <w:divBdr>
        <w:top w:val="none" w:sz="0" w:space="0" w:color="auto"/>
        <w:left w:val="none" w:sz="0" w:space="0" w:color="auto"/>
        <w:bottom w:val="none" w:sz="0" w:space="0" w:color="auto"/>
        <w:right w:val="none" w:sz="0" w:space="0" w:color="auto"/>
      </w:divBdr>
      <w:divsChild>
        <w:div w:id="1599410410">
          <w:marLeft w:val="0"/>
          <w:marRight w:val="0"/>
          <w:marTop w:val="0"/>
          <w:marBottom w:val="0"/>
          <w:divBdr>
            <w:top w:val="none" w:sz="0" w:space="0" w:color="auto"/>
            <w:left w:val="none" w:sz="0" w:space="0" w:color="auto"/>
            <w:bottom w:val="none" w:sz="0" w:space="0" w:color="auto"/>
            <w:right w:val="none" w:sz="0" w:space="0" w:color="auto"/>
          </w:divBdr>
          <w:divsChild>
            <w:div w:id="1148326839">
              <w:marLeft w:val="0"/>
              <w:marRight w:val="0"/>
              <w:marTop w:val="0"/>
              <w:marBottom w:val="0"/>
              <w:divBdr>
                <w:top w:val="none" w:sz="0" w:space="0" w:color="auto"/>
                <w:left w:val="none" w:sz="0" w:space="0" w:color="auto"/>
                <w:bottom w:val="none" w:sz="0" w:space="0" w:color="auto"/>
                <w:right w:val="none" w:sz="0" w:space="0" w:color="auto"/>
              </w:divBdr>
              <w:divsChild>
                <w:div w:id="1417437136">
                  <w:marLeft w:val="0"/>
                  <w:marRight w:val="0"/>
                  <w:marTop w:val="0"/>
                  <w:marBottom w:val="0"/>
                  <w:divBdr>
                    <w:top w:val="none" w:sz="0" w:space="0" w:color="auto"/>
                    <w:left w:val="none" w:sz="0" w:space="0" w:color="auto"/>
                    <w:bottom w:val="none" w:sz="0" w:space="0" w:color="auto"/>
                    <w:right w:val="none" w:sz="0" w:space="0" w:color="auto"/>
                  </w:divBdr>
                  <w:divsChild>
                    <w:div w:id="452407682">
                      <w:marLeft w:val="0"/>
                      <w:marRight w:val="0"/>
                      <w:marTop w:val="0"/>
                      <w:marBottom w:val="0"/>
                      <w:divBdr>
                        <w:top w:val="none" w:sz="0" w:space="0" w:color="auto"/>
                        <w:left w:val="none" w:sz="0" w:space="0" w:color="auto"/>
                        <w:bottom w:val="none" w:sz="0" w:space="0" w:color="auto"/>
                        <w:right w:val="none" w:sz="0" w:space="0" w:color="auto"/>
                      </w:divBdr>
                      <w:divsChild>
                        <w:div w:id="508106634">
                          <w:marLeft w:val="0"/>
                          <w:marRight w:val="0"/>
                          <w:marTop w:val="0"/>
                          <w:marBottom w:val="0"/>
                          <w:divBdr>
                            <w:top w:val="none" w:sz="0" w:space="0" w:color="auto"/>
                            <w:left w:val="none" w:sz="0" w:space="0" w:color="auto"/>
                            <w:bottom w:val="none" w:sz="0" w:space="0" w:color="auto"/>
                            <w:right w:val="none" w:sz="0" w:space="0" w:color="auto"/>
                          </w:divBdr>
                          <w:divsChild>
                            <w:div w:id="295641995">
                              <w:marLeft w:val="0"/>
                              <w:marRight w:val="0"/>
                              <w:marTop w:val="0"/>
                              <w:marBottom w:val="0"/>
                              <w:divBdr>
                                <w:top w:val="none" w:sz="0" w:space="0" w:color="auto"/>
                                <w:left w:val="none" w:sz="0" w:space="0" w:color="auto"/>
                                <w:bottom w:val="none" w:sz="0" w:space="0" w:color="auto"/>
                                <w:right w:val="none" w:sz="0" w:space="0" w:color="auto"/>
                              </w:divBdr>
                              <w:divsChild>
                                <w:div w:id="13684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470652">
      <w:bodyDiv w:val="1"/>
      <w:marLeft w:val="0"/>
      <w:marRight w:val="0"/>
      <w:marTop w:val="0"/>
      <w:marBottom w:val="0"/>
      <w:divBdr>
        <w:top w:val="none" w:sz="0" w:space="0" w:color="auto"/>
        <w:left w:val="none" w:sz="0" w:space="0" w:color="auto"/>
        <w:bottom w:val="none" w:sz="0" w:space="0" w:color="auto"/>
        <w:right w:val="none" w:sz="0" w:space="0" w:color="auto"/>
      </w:divBdr>
    </w:div>
    <w:div w:id="1794598301">
      <w:bodyDiv w:val="1"/>
      <w:marLeft w:val="0"/>
      <w:marRight w:val="0"/>
      <w:marTop w:val="0"/>
      <w:marBottom w:val="0"/>
      <w:divBdr>
        <w:top w:val="none" w:sz="0" w:space="0" w:color="auto"/>
        <w:left w:val="none" w:sz="0" w:space="0" w:color="auto"/>
        <w:bottom w:val="none" w:sz="0" w:space="0" w:color="auto"/>
        <w:right w:val="none" w:sz="0" w:space="0" w:color="auto"/>
      </w:divBdr>
      <w:divsChild>
        <w:div w:id="341859304">
          <w:marLeft w:val="0"/>
          <w:marRight w:val="0"/>
          <w:marTop w:val="0"/>
          <w:marBottom w:val="0"/>
          <w:divBdr>
            <w:top w:val="none" w:sz="0" w:space="0" w:color="auto"/>
            <w:left w:val="none" w:sz="0" w:space="0" w:color="auto"/>
            <w:bottom w:val="none" w:sz="0" w:space="0" w:color="auto"/>
            <w:right w:val="none" w:sz="0" w:space="0" w:color="auto"/>
          </w:divBdr>
        </w:div>
        <w:div w:id="1813406364">
          <w:marLeft w:val="0"/>
          <w:marRight w:val="0"/>
          <w:marTop w:val="0"/>
          <w:marBottom w:val="0"/>
          <w:divBdr>
            <w:top w:val="none" w:sz="0" w:space="0" w:color="auto"/>
            <w:left w:val="none" w:sz="0" w:space="0" w:color="auto"/>
            <w:bottom w:val="none" w:sz="0" w:space="0" w:color="auto"/>
            <w:right w:val="none" w:sz="0" w:space="0" w:color="auto"/>
          </w:divBdr>
        </w:div>
        <w:div w:id="1817987787">
          <w:marLeft w:val="0"/>
          <w:marRight w:val="0"/>
          <w:marTop w:val="0"/>
          <w:marBottom w:val="0"/>
          <w:divBdr>
            <w:top w:val="none" w:sz="0" w:space="0" w:color="auto"/>
            <w:left w:val="none" w:sz="0" w:space="0" w:color="auto"/>
            <w:bottom w:val="none" w:sz="0" w:space="0" w:color="auto"/>
            <w:right w:val="none" w:sz="0" w:space="0" w:color="auto"/>
          </w:divBdr>
        </w:div>
      </w:divsChild>
    </w:div>
    <w:div w:id="1872567493">
      <w:bodyDiv w:val="1"/>
      <w:marLeft w:val="0"/>
      <w:marRight w:val="0"/>
      <w:marTop w:val="0"/>
      <w:marBottom w:val="0"/>
      <w:divBdr>
        <w:top w:val="none" w:sz="0" w:space="0" w:color="auto"/>
        <w:left w:val="none" w:sz="0" w:space="0" w:color="auto"/>
        <w:bottom w:val="none" w:sz="0" w:space="0" w:color="auto"/>
        <w:right w:val="none" w:sz="0" w:space="0" w:color="auto"/>
      </w:divBdr>
    </w:div>
    <w:div w:id="1894199347">
      <w:bodyDiv w:val="1"/>
      <w:marLeft w:val="0"/>
      <w:marRight w:val="0"/>
      <w:marTop w:val="0"/>
      <w:marBottom w:val="0"/>
      <w:divBdr>
        <w:top w:val="none" w:sz="0" w:space="0" w:color="auto"/>
        <w:left w:val="none" w:sz="0" w:space="0" w:color="auto"/>
        <w:bottom w:val="none" w:sz="0" w:space="0" w:color="auto"/>
        <w:right w:val="none" w:sz="0" w:space="0" w:color="auto"/>
      </w:divBdr>
    </w:div>
    <w:div w:id="1941640980">
      <w:bodyDiv w:val="1"/>
      <w:marLeft w:val="0"/>
      <w:marRight w:val="0"/>
      <w:marTop w:val="0"/>
      <w:marBottom w:val="0"/>
      <w:divBdr>
        <w:top w:val="none" w:sz="0" w:space="0" w:color="auto"/>
        <w:left w:val="none" w:sz="0" w:space="0" w:color="auto"/>
        <w:bottom w:val="none" w:sz="0" w:space="0" w:color="auto"/>
        <w:right w:val="none" w:sz="0" w:space="0" w:color="auto"/>
      </w:divBdr>
    </w:div>
    <w:div w:id="1964966788">
      <w:bodyDiv w:val="1"/>
      <w:marLeft w:val="0"/>
      <w:marRight w:val="0"/>
      <w:marTop w:val="0"/>
      <w:marBottom w:val="0"/>
      <w:divBdr>
        <w:top w:val="none" w:sz="0" w:space="0" w:color="auto"/>
        <w:left w:val="none" w:sz="0" w:space="0" w:color="auto"/>
        <w:bottom w:val="none" w:sz="0" w:space="0" w:color="auto"/>
        <w:right w:val="none" w:sz="0" w:space="0" w:color="auto"/>
      </w:divBdr>
      <w:divsChild>
        <w:div w:id="1563441719">
          <w:marLeft w:val="0"/>
          <w:marRight w:val="0"/>
          <w:marTop w:val="600"/>
          <w:marBottom w:val="0"/>
          <w:divBdr>
            <w:top w:val="none" w:sz="0" w:space="0" w:color="auto"/>
            <w:left w:val="none" w:sz="0" w:space="0" w:color="auto"/>
            <w:bottom w:val="none" w:sz="0" w:space="0" w:color="auto"/>
            <w:right w:val="none" w:sz="0" w:space="0" w:color="auto"/>
          </w:divBdr>
          <w:divsChild>
            <w:div w:id="1252664762">
              <w:marLeft w:val="0"/>
              <w:marRight w:val="0"/>
              <w:marTop w:val="0"/>
              <w:marBottom w:val="0"/>
              <w:divBdr>
                <w:top w:val="none" w:sz="0" w:space="0" w:color="auto"/>
                <w:left w:val="none" w:sz="0" w:space="0" w:color="auto"/>
                <w:bottom w:val="none" w:sz="0" w:space="0" w:color="auto"/>
                <w:right w:val="none" w:sz="0" w:space="0" w:color="auto"/>
              </w:divBdr>
              <w:divsChild>
                <w:div w:id="8247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7338">
      <w:bodyDiv w:val="1"/>
      <w:marLeft w:val="0"/>
      <w:marRight w:val="0"/>
      <w:marTop w:val="300"/>
      <w:marBottom w:val="0"/>
      <w:divBdr>
        <w:top w:val="none" w:sz="0" w:space="0" w:color="auto"/>
        <w:left w:val="none" w:sz="0" w:space="0" w:color="auto"/>
        <w:bottom w:val="none" w:sz="0" w:space="0" w:color="auto"/>
        <w:right w:val="none" w:sz="0" w:space="0" w:color="auto"/>
      </w:divBdr>
      <w:divsChild>
        <w:div w:id="190191370">
          <w:marLeft w:val="0"/>
          <w:marRight w:val="0"/>
          <w:marTop w:val="0"/>
          <w:marBottom w:val="0"/>
          <w:divBdr>
            <w:top w:val="none" w:sz="0" w:space="0" w:color="auto"/>
            <w:left w:val="none" w:sz="0" w:space="0" w:color="auto"/>
            <w:bottom w:val="none" w:sz="0" w:space="0" w:color="auto"/>
            <w:right w:val="none" w:sz="0" w:space="0" w:color="auto"/>
          </w:divBdr>
          <w:divsChild>
            <w:div w:id="1817720679">
              <w:marLeft w:val="0"/>
              <w:marRight w:val="0"/>
              <w:marTop w:val="0"/>
              <w:marBottom w:val="0"/>
              <w:divBdr>
                <w:top w:val="none" w:sz="0" w:space="0" w:color="auto"/>
                <w:left w:val="none" w:sz="0" w:space="0" w:color="auto"/>
                <w:bottom w:val="none" w:sz="0" w:space="0" w:color="auto"/>
                <w:right w:val="none" w:sz="0" w:space="0" w:color="auto"/>
              </w:divBdr>
              <w:divsChild>
                <w:div w:id="704870294">
                  <w:marLeft w:val="0"/>
                  <w:marRight w:val="0"/>
                  <w:marTop w:val="75"/>
                  <w:marBottom w:val="75"/>
                  <w:divBdr>
                    <w:top w:val="none" w:sz="0" w:space="0" w:color="auto"/>
                    <w:left w:val="none" w:sz="0" w:space="0" w:color="auto"/>
                    <w:bottom w:val="none" w:sz="0" w:space="0" w:color="auto"/>
                    <w:right w:val="none" w:sz="0" w:space="0" w:color="auto"/>
                  </w:divBdr>
                  <w:divsChild>
                    <w:div w:id="902372593">
                      <w:marLeft w:val="0"/>
                      <w:marRight w:val="0"/>
                      <w:marTop w:val="0"/>
                      <w:marBottom w:val="0"/>
                      <w:divBdr>
                        <w:top w:val="none" w:sz="0" w:space="0" w:color="auto"/>
                        <w:left w:val="none" w:sz="0" w:space="0" w:color="auto"/>
                        <w:bottom w:val="none" w:sz="0" w:space="0" w:color="auto"/>
                        <w:right w:val="none" w:sz="0" w:space="0" w:color="auto"/>
                      </w:divBdr>
                    </w:div>
                    <w:div w:id="12071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36729">
      <w:bodyDiv w:val="1"/>
      <w:marLeft w:val="0"/>
      <w:marRight w:val="0"/>
      <w:marTop w:val="300"/>
      <w:marBottom w:val="0"/>
      <w:divBdr>
        <w:top w:val="none" w:sz="0" w:space="0" w:color="auto"/>
        <w:left w:val="none" w:sz="0" w:space="0" w:color="auto"/>
        <w:bottom w:val="none" w:sz="0" w:space="0" w:color="auto"/>
        <w:right w:val="none" w:sz="0" w:space="0" w:color="auto"/>
      </w:divBdr>
      <w:divsChild>
        <w:div w:id="486169236">
          <w:marLeft w:val="0"/>
          <w:marRight w:val="0"/>
          <w:marTop w:val="0"/>
          <w:marBottom w:val="0"/>
          <w:divBdr>
            <w:top w:val="none" w:sz="0" w:space="0" w:color="auto"/>
            <w:left w:val="none" w:sz="0" w:space="0" w:color="auto"/>
            <w:bottom w:val="none" w:sz="0" w:space="0" w:color="auto"/>
            <w:right w:val="none" w:sz="0" w:space="0" w:color="auto"/>
          </w:divBdr>
          <w:divsChild>
            <w:div w:id="1378167538">
              <w:marLeft w:val="0"/>
              <w:marRight w:val="0"/>
              <w:marTop w:val="0"/>
              <w:marBottom w:val="0"/>
              <w:divBdr>
                <w:top w:val="none" w:sz="0" w:space="0" w:color="auto"/>
                <w:left w:val="none" w:sz="0" w:space="0" w:color="auto"/>
                <w:bottom w:val="none" w:sz="0" w:space="0" w:color="auto"/>
                <w:right w:val="none" w:sz="0" w:space="0" w:color="auto"/>
              </w:divBdr>
              <w:divsChild>
                <w:div w:id="1020664622">
                  <w:marLeft w:val="0"/>
                  <w:marRight w:val="0"/>
                  <w:marTop w:val="75"/>
                  <w:marBottom w:val="75"/>
                  <w:divBdr>
                    <w:top w:val="none" w:sz="0" w:space="0" w:color="auto"/>
                    <w:left w:val="none" w:sz="0" w:space="0" w:color="auto"/>
                    <w:bottom w:val="none" w:sz="0" w:space="0" w:color="auto"/>
                    <w:right w:val="none" w:sz="0" w:space="0" w:color="auto"/>
                  </w:divBdr>
                  <w:divsChild>
                    <w:div w:id="774984231">
                      <w:marLeft w:val="0"/>
                      <w:marRight w:val="0"/>
                      <w:marTop w:val="0"/>
                      <w:marBottom w:val="0"/>
                      <w:divBdr>
                        <w:top w:val="none" w:sz="0" w:space="0" w:color="auto"/>
                        <w:left w:val="none" w:sz="0" w:space="0" w:color="auto"/>
                        <w:bottom w:val="none" w:sz="0" w:space="0" w:color="auto"/>
                        <w:right w:val="none" w:sz="0" w:space="0" w:color="auto"/>
                      </w:divBdr>
                    </w:div>
                    <w:div w:id="10859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8266">
      <w:bodyDiv w:val="1"/>
      <w:marLeft w:val="0"/>
      <w:marRight w:val="0"/>
      <w:marTop w:val="0"/>
      <w:marBottom w:val="0"/>
      <w:divBdr>
        <w:top w:val="none" w:sz="0" w:space="0" w:color="auto"/>
        <w:left w:val="none" w:sz="0" w:space="0" w:color="auto"/>
        <w:bottom w:val="none" w:sz="0" w:space="0" w:color="auto"/>
        <w:right w:val="none" w:sz="0" w:space="0" w:color="auto"/>
      </w:divBdr>
    </w:div>
    <w:div w:id="2137866869">
      <w:bodyDiv w:val="1"/>
      <w:marLeft w:val="0"/>
      <w:marRight w:val="0"/>
      <w:marTop w:val="0"/>
      <w:marBottom w:val="0"/>
      <w:divBdr>
        <w:top w:val="none" w:sz="0" w:space="0" w:color="auto"/>
        <w:left w:val="none" w:sz="0" w:space="0" w:color="auto"/>
        <w:bottom w:val="none" w:sz="0" w:space="0" w:color="auto"/>
        <w:right w:val="none" w:sz="0" w:space="0" w:color="auto"/>
      </w:divBdr>
      <w:divsChild>
        <w:div w:id="734159049">
          <w:marLeft w:val="0"/>
          <w:marRight w:val="0"/>
          <w:marTop w:val="0"/>
          <w:marBottom w:val="0"/>
          <w:divBdr>
            <w:top w:val="none" w:sz="0" w:space="0" w:color="auto"/>
            <w:left w:val="none" w:sz="0" w:space="0" w:color="auto"/>
            <w:bottom w:val="none" w:sz="0" w:space="0" w:color="auto"/>
            <w:right w:val="none" w:sz="0" w:space="0" w:color="auto"/>
          </w:divBdr>
          <w:divsChild>
            <w:div w:id="1343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ackboard.bu.edu/webapps/portal/frameset.jsp?tab_id=_2_1&amp;url=%2fwebapps%2fblackboard%2fexecute%2flauncher%3ftype%3dCourse%26id%3d_43226_1%26url%3d" TargetMode="External"/><Relationship Id="rId18" Type="http://schemas.openxmlformats.org/officeDocument/2006/relationships/hyperlink" Target="http://sph.bu.edu/otlt/lamorte/EP713/Web_Pages/EP713_AnalyticOverview/" TargetMode="External"/><Relationship Id="rId26" Type="http://schemas.openxmlformats.org/officeDocument/2006/relationships/hyperlink" Target="http://www.foodsafetyworkinggroup.gov/FSWG_Fact_Sheet.pdf" TargetMode="External"/><Relationship Id="rId39" Type="http://schemas.openxmlformats.org/officeDocument/2006/relationships/hyperlink" Target="http://cityroom.blogs.nytimes.com/2008/04/07/ansonia-smoking-lawsuit-is-settled/?pagemode=print" TargetMode="External"/><Relationship Id="rId21" Type="http://schemas.openxmlformats.org/officeDocument/2006/relationships/hyperlink" Target="http://jpubhealth.oxfordjournals.org/content/32/1/2.full.pdf+html" TargetMode="External"/><Relationship Id="rId34" Type="http://schemas.openxmlformats.org/officeDocument/2006/relationships/hyperlink" Target="http://www.euro.who.int/en/what-we-do/health-topics/disease-prevention/food-safety/outbreaks-of-e.-coli-o104h4-infection" TargetMode="External"/><Relationship Id="rId42" Type="http://schemas.openxmlformats.org/officeDocument/2006/relationships/hyperlink" Target="http://www.ma.gov/dph" TargetMode="External"/><Relationship Id="rId47" Type="http://schemas.openxmlformats.org/officeDocument/2006/relationships/hyperlink" Target="http://content.nejm.org.ezproxy.bu.edu/cgi/reprint/343/24/1742.pdf" TargetMode="External"/><Relationship Id="rId50" Type="http://schemas.openxmlformats.org/officeDocument/2006/relationships/hyperlink" Target="http://search.nejm.org/search?p=R&amp;srid=S9%2d6&amp;lbc=nejm&amp;w=H1N1&amp;url=http%3a%2f%2fcontent%2enejm%2eorg%2fcgi%2fcontent%2fshort%2f361%2f3%2f279&amp;rk=13&amp;uid=382645199&amp;sid=2&amp;ts=subs&amp;rsc=EihmQbbGGucwUEyJ&amp;method=and&amp;isort=score&amp;start%5fyear=2000&amp;start%5fmonth=1" TargetMode="External"/><Relationship Id="rId55" Type="http://schemas.openxmlformats.org/officeDocument/2006/relationships/hyperlink" Target="http://content.nejm.org.ezproxy.bu.edu/cgi/reprint/361/27/2594.pdf" TargetMode="External"/><Relationship Id="rId63" Type="http://schemas.openxmlformats.org/officeDocument/2006/relationships/hyperlink" Target="http://masshealthpolicyforum.brandeis.edu/publications/pdfs/30-Jan07/Obesity%20Forum%20Policy%20Brief%20March%202007.pdf" TargetMode="External"/><Relationship Id="rId68" Type="http://schemas.openxmlformats.org/officeDocument/2006/relationships/hyperlink" Target="http://www.cdc.gov/healthyplaces/articles/Creating%20A%20Healthy%20Environment.pdf" TargetMode="External"/><Relationship Id="rId76" Type="http://schemas.openxmlformats.org/officeDocument/2006/relationships/hyperlink" Target="http://content.nejm.org.ezproxy.bu.edu/cgi/content/full/334/20/1324"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ontent.nejm.org.ezproxy.bu.edu/cgi/reprint/354/24/2527.pdf" TargetMode="External"/><Relationship Id="rId2" Type="http://schemas.openxmlformats.org/officeDocument/2006/relationships/numbering" Target="numbering.xml"/><Relationship Id="rId16" Type="http://schemas.openxmlformats.org/officeDocument/2006/relationships/hyperlink" Target="http://content.nejm.org.ezproxy.bu.edu/cgi/reprint/361/2/115.pdf" TargetMode="External"/><Relationship Id="rId29" Type="http://schemas.openxmlformats.org/officeDocument/2006/relationships/hyperlink" Target="http://www.ted.com/index.php/talks/mark_bittman_on_what_s_wrong_with_what_we_eat.html" TargetMode="External"/><Relationship Id="rId11" Type="http://schemas.openxmlformats.org/officeDocument/2006/relationships/hyperlink" Target="mailto:elfaye@bu.edu" TargetMode="External"/><Relationship Id="rId24" Type="http://schemas.openxmlformats.org/officeDocument/2006/relationships/hyperlink" Target="http://www.foodsafetyworkinggroup.gov/" TargetMode="External"/><Relationship Id="rId32" Type="http://schemas.openxmlformats.org/officeDocument/2006/relationships/hyperlink" Target="http://www.foodsafety.gov/keep/types/eggs/index.html" TargetMode="External"/><Relationship Id="rId37" Type="http://schemas.openxmlformats.org/officeDocument/2006/relationships/hyperlink" Target="http://tobaccoanalysis.blogspot.com/2010/01/published-study-finds-no-effect-of.html" TargetMode="External"/><Relationship Id="rId40" Type="http://schemas.openxmlformats.org/officeDocument/2006/relationships/hyperlink" Target="http://www.cdc.gov" TargetMode="External"/><Relationship Id="rId45" Type="http://schemas.openxmlformats.org/officeDocument/2006/relationships/hyperlink" Target="http://content.nejm.org.ezproxy.bu.edu/cgi/reprint/357/11/1075.pdf" TargetMode="External"/><Relationship Id="rId53" Type="http://schemas.openxmlformats.org/officeDocument/2006/relationships/hyperlink" Target="http://search.nejm.org/search?p=R&amp;srid=S9%2d2&amp;lbc=nejm&amp;w=H1N1&amp;url=http%3a%2f%2fcontent%2enejm%2eorg%2fcgi%2fcontent%2fshort%2f361%2f25%2fe59&amp;rk=39&amp;uid=382645199&amp;sid=2&amp;ts=subs&amp;rsc=pxHVsYpqegQjBe0l&amp;method=and&amp;isort=score&amp;start%5fyear=2000&amp;start%5fmonth=1" TargetMode="External"/><Relationship Id="rId58" Type="http://schemas.openxmlformats.org/officeDocument/2006/relationships/hyperlink" Target="http://www.bmj.com/content/342/bmj.c5347" TargetMode="External"/><Relationship Id="rId66" Type="http://schemas.openxmlformats.org/officeDocument/2006/relationships/hyperlink" Target="http://search.nejm.org/search?p=R&amp;srid=S9%2d6&amp;lbc=nejm&amp;w=exercise%20diabetes&amp;url=http%3a%2f%2fcontent%2enejm%2eorg%2fcgi%2fcontent%2fshort%2f344%2f18%2f1343&amp;rk=7&amp;uid=382645199&amp;sid=2&amp;ts=subs&amp;rsc=HiWHtz4gUxsmE:fH&amp;method=and&amp;isort=score&amp;start%5fyear=2000&amp;start%5fmonth=1" TargetMode="External"/><Relationship Id="rId74" Type="http://schemas.openxmlformats.org/officeDocument/2006/relationships/hyperlink" Target="http://content.nejm.org.ezproxy.bu.edu/cgi/reprint/355/19/1952.pdf" TargetMode="External"/><Relationship Id="rId79" Type="http://schemas.openxmlformats.org/officeDocument/2006/relationships/hyperlink" Target="http://content.nejm.org.ezproxy.bu.edu/cgi/reprint/353/9/890.pdf" TargetMode="External"/><Relationship Id="rId5" Type="http://schemas.openxmlformats.org/officeDocument/2006/relationships/webSettings" Target="webSettings.xml"/><Relationship Id="rId61" Type="http://schemas.openxmlformats.org/officeDocument/2006/relationships/hyperlink" Target="http://www.wisdomofwhores.com/elizabeth-pisani/ted-talk/" TargetMode="External"/><Relationship Id="rId82" Type="http://schemas.openxmlformats.org/officeDocument/2006/relationships/footer" Target="footer2.xml"/><Relationship Id="rId19" Type="http://schemas.openxmlformats.org/officeDocument/2006/relationships/hyperlink" Target="http://sph.bu.edu/otlt/lamorte/EP713/Web_Pages/EP713_Association/" TargetMode="External"/><Relationship Id="rId4" Type="http://schemas.openxmlformats.org/officeDocument/2006/relationships/settings" Target="settings.xml"/><Relationship Id="rId9" Type="http://schemas.openxmlformats.org/officeDocument/2006/relationships/hyperlink" Target="mailto:nrishi@bu.edu" TargetMode="External"/><Relationship Id="rId14" Type="http://schemas.openxmlformats.org/officeDocument/2006/relationships/hyperlink" Target="http://www.ted.com/index.php/talks/view/id/140" TargetMode="External"/><Relationship Id="rId22" Type="http://schemas.openxmlformats.org/officeDocument/2006/relationships/hyperlink" Target="http://www.usconstitution.net/const.pdf" TargetMode="External"/><Relationship Id="rId27" Type="http://schemas.openxmlformats.org/officeDocument/2006/relationships/hyperlink" Target="http://content.nejm.org.ezproxy.bu.edu/cgi/reprint/355/19/1952.pdf" TargetMode="External"/><Relationship Id="rId30" Type="http://schemas.openxmlformats.org/officeDocument/2006/relationships/hyperlink" Target="http://www.town.arlington.ma.us/Public_Documents/ArlingtonMA_HServe/index" TargetMode="External"/><Relationship Id="rId35" Type="http://schemas.openxmlformats.org/officeDocument/2006/relationships/hyperlink" Target="http://www.epi-perspectives.com/content/pdf/1742-5573-4-12.pdf" TargetMode="External"/><Relationship Id="rId43" Type="http://schemas.openxmlformats.org/officeDocument/2006/relationships/hyperlink" Target="http://www.apha.org" TargetMode="External"/><Relationship Id="rId48" Type="http://schemas.openxmlformats.org/officeDocument/2006/relationships/hyperlink" Target="http://content.nejm.org.ezproxy.bu.edu/cgi/reprint/351/11/1132.pdf" TargetMode="External"/><Relationship Id="rId56" Type="http://schemas.openxmlformats.org/officeDocument/2006/relationships/hyperlink" Target="http://content.nejm.org.ezproxy.bu.edu/cgi/reprint/361/25/2414.pdf" TargetMode="External"/><Relationship Id="rId64" Type="http://schemas.openxmlformats.org/officeDocument/2006/relationships/hyperlink" Target="http://search.nejm.org/search?p=R&amp;srid=S9%2d6&amp;lbc=nejm&amp;w=exercise%20diabetes&amp;url=http%3a%2f%2fcontent%2enejm%2eorg%2fcgi%2fcontent%2fshort%2f345%2f11%2f790&amp;rk=5&amp;uid=382645199&amp;sid=2&amp;ts=subs&amp;rsc=Rt3tEwCGirZql8P1&amp;method=and&amp;isort=score&amp;start%5fyear=2000&amp;start%5fmonth=1" TargetMode="External"/><Relationship Id="rId69" Type="http://schemas.openxmlformats.org/officeDocument/2006/relationships/hyperlink" Target="http://rwjf.org/pr/synthesis/reports_and_briefs/pdf/no11_policybrief.pdf" TargetMode="External"/><Relationship Id="rId77" Type="http://schemas.openxmlformats.org/officeDocument/2006/relationships/hyperlink" Target="http://content.nejm.org.ezproxy.bu.edu/cgi/reprint/355/19/1952.pdf" TargetMode="External"/><Relationship Id="rId8" Type="http://schemas.openxmlformats.org/officeDocument/2006/relationships/hyperlink" Target="mailto:sgodley@bu.edu" TargetMode="External"/><Relationship Id="rId51" Type="http://schemas.openxmlformats.org/officeDocument/2006/relationships/hyperlink" Target="http://content.nejm.org.ezproxy.bu.edu/cgi/reprint/361/3/279.pdf" TargetMode="External"/><Relationship Id="rId72" Type="http://schemas.openxmlformats.org/officeDocument/2006/relationships/hyperlink" Target="http://content.nejm.org.ezproxy.bu.edu/cgi/content/full/354/24/2527/DC1" TargetMode="External"/><Relationship Id="rId80" Type="http://schemas.openxmlformats.org/officeDocument/2006/relationships/header" Target="header1.xm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mailto:kbogaert@bu.edu" TargetMode="External"/><Relationship Id="rId17" Type="http://schemas.openxmlformats.org/officeDocument/2006/relationships/hyperlink" Target="http://sph.bu.edu/otlt/lamorte/EP713/Web_Pages/EP713_DescriptiveEpi/" TargetMode="External"/><Relationship Id="rId25" Type="http://schemas.openxmlformats.org/officeDocument/2006/relationships/hyperlink" Target="http://www.foodsafetyworkinggroup.gov/FSWG_Key_Findings.pdf" TargetMode="External"/><Relationship Id="rId33" Type="http://schemas.openxmlformats.org/officeDocument/2006/relationships/hyperlink" Target="http://www.cdc.gov/salmonella/enteritidis/" TargetMode="External"/><Relationship Id="rId38" Type="http://schemas.openxmlformats.org/officeDocument/2006/relationships/hyperlink" Target="http://www.nytimes.com/2008/02/09/nyregion/09ansonia.html" TargetMode="External"/><Relationship Id="rId46" Type="http://schemas.openxmlformats.org/officeDocument/2006/relationships/hyperlink" Target="http://ezproxy.bu.edu/login?url=http://aje.oxfordjournals.org/cgi/reprint/157/10/861" TargetMode="External"/><Relationship Id="rId59" Type="http://schemas.openxmlformats.org/officeDocument/2006/relationships/hyperlink" Target="http://www.bmj.com/content/342/bmj.c5258.full" TargetMode="External"/><Relationship Id="rId67" Type="http://schemas.openxmlformats.org/officeDocument/2006/relationships/hyperlink" Target="http://content.nejm.org/cgi/reprint/344/18/1343.pdf" TargetMode="External"/><Relationship Id="rId20" Type="http://schemas.openxmlformats.org/officeDocument/2006/relationships/hyperlink" Target="http://proquest.umi.com.ezproxy.bu.edu/pqdweb?index=0&amp;did=1990719121&amp;SrchMode=1&amp;sid=1&amp;Fmt=6&amp;VInst=PROD&amp;VType=PQD&amp;RQT=309&amp;VName=PQD&amp;TS=1294798879&amp;clientId=3740" TargetMode="External"/><Relationship Id="rId41" Type="http://schemas.openxmlformats.org/officeDocument/2006/relationships/hyperlink" Target="http://www.bphc.org" TargetMode="External"/><Relationship Id="rId54" Type="http://schemas.openxmlformats.org/officeDocument/2006/relationships/hyperlink" Target="http://content.nejm.org.ezproxy.bu.edu/cgi/reprint/361/25/e59.pdf" TargetMode="External"/><Relationship Id="rId62" Type="http://schemas.openxmlformats.org/officeDocument/2006/relationships/hyperlink" Target="http://arjournals.annualreviews.org.ezproxy.bu.edu/doi/pdf/10.1146/annurev.publhealth.24.100901.140816" TargetMode="External"/><Relationship Id="rId70" Type="http://schemas.openxmlformats.org/officeDocument/2006/relationships/hyperlink" Target="http://dot.ci.tucson.az.us/projects/stone/pdfs/mixeduse.pdf" TargetMode="External"/><Relationship Id="rId75" Type="http://schemas.openxmlformats.org/officeDocument/2006/relationships/hyperlink" Target="http://content.nejm.org.ezproxy.bu.edu/cgi/content/full/355/19/1952/DC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ccphp.sph.unc.edu/focus/vol5/issue6/5-6SurveillanceSystems_issue.pdf" TargetMode="External"/><Relationship Id="rId23" Type="http://schemas.openxmlformats.org/officeDocument/2006/relationships/hyperlink" Target="http://www.washingtonpost.com/wp-dyn/content/article/2006/09/22/AR2006092201397.html" TargetMode="External"/><Relationship Id="rId28" Type="http://schemas.openxmlformats.org/officeDocument/2006/relationships/hyperlink" Target="http://content.nejm.org.ezproxy.bu.edu/cgi/content/full/355/19/1952/DC1" TargetMode="External"/><Relationship Id="rId36" Type="http://schemas.openxmlformats.org/officeDocument/2006/relationships/hyperlink" Target="http://www.bmj.com.ezproxy.bu.edu/cgi/content/full/326/7398/1057" TargetMode="External"/><Relationship Id="rId49" Type="http://schemas.openxmlformats.org/officeDocument/2006/relationships/hyperlink" Target="http://content.nejm.org.ezproxy.bu.edu/cgi/reprint/360/4/413.pdf" TargetMode="External"/><Relationship Id="rId57" Type="http://schemas.openxmlformats.org/officeDocument/2006/relationships/hyperlink" Target="http://www.npr.org/templates/story/story.php?storyId=125570056" TargetMode="External"/><Relationship Id="rId10" Type="http://schemas.openxmlformats.org/officeDocument/2006/relationships/hyperlink" Target="mailto:yassamanv@gmail.com" TargetMode="External"/><Relationship Id="rId31" Type="http://schemas.openxmlformats.org/officeDocument/2006/relationships/hyperlink" Target="http://cdc.gov/Features/SalmonellaEggs/" TargetMode="External"/><Relationship Id="rId44" Type="http://schemas.openxmlformats.org/officeDocument/2006/relationships/hyperlink" Target="http://no-smoke.org/pdf/enstrom_kabat.pdf" TargetMode="External"/><Relationship Id="rId52" Type="http://schemas.openxmlformats.org/officeDocument/2006/relationships/hyperlink" Target="http://content.nejm.org.ezproxy.bu.edu/cgi/reprint/358/24/2540.pdf" TargetMode="External"/><Relationship Id="rId60" Type="http://schemas.openxmlformats.org/officeDocument/2006/relationships/hyperlink" Target="http://www.aids.gov/federal-resources/policies/national-hiv-aids-strategy/nhas.pdf" TargetMode="External"/><Relationship Id="rId65" Type="http://schemas.openxmlformats.org/officeDocument/2006/relationships/hyperlink" Target="http://content.nejm.org.ezproxy.bu.edu/cgi/reprint/345/11/790.pdf" TargetMode="External"/><Relationship Id="rId73" Type="http://schemas.openxmlformats.org/officeDocument/2006/relationships/hyperlink" Target="http://content.nejm.org.ezproxy.bu.edu/cgi/content/full/334/20/1324" TargetMode="External"/><Relationship Id="rId78" Type="http://schemas.openxmlformats.org/officeDocument/2006/relationships/hyperlink" Target="http://content.nejm.org.ezproxy.bu.edu/cgi/content/full/355/19/1952/DC1" TargetMode="External"/><Relationship Id="rId8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8666-CC32-46A9-8936-3480A424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8816</Words>
  <Characters>50254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ID Epidemiology</vt:lpstr>
    </vt:vector>
  </TitlesOfParts>
  <Company>Information Technology</Company>
  <LinksUpToDate>false</LinksUpToDate>
  <CharactersWithSpaces>58953</CharactersWithSpaces>
  <SharedDoc>false</SharedDoc>
  <HLinks>
    <vt:vector size="312" baseType="variant">
      <vt:variant>
        <vt:i4>6815866</vt:i4>
      </vt:variant>
      <vt:variant>
        <vt:i4>153</vt:i4>
      </vt:variant>
      <vt:variant>
        <vt:i4>0</vt:i4>
      </vt:variant>
      <vt:variant>
        <vt:i4>5</vt:i4>
      </vt:variant>
      <vt:variant>
        <vt:lpwstr>http://www.travelsmart.vic.gov.au/doi/doielect.nsf/2a6bd98dee287482ca256915001cff0c/eac8a984b717095bca256d100017ba50/$FILE/Theories and models of behaviour change.pdf</vt:lpwstr>
      </vt:variant>
      <vt:variant>
        <vt:lpwstr/>
      </vt:variant>
      <vt:variant>
        <vt:i4>2818081</vt:i4>
      </vt:variant>
      <vt:variant>
        <vt:i4>150</vt:i4>
      </vt:variant>
      <vt:variant>
        <vt:i4>0</vt:i4>
      </vt:variant>
      <vt:variant>
        <vt:i4>5</vt:i4>
      </vt:variant>
      <vt:variant>
        <vt:lpwstr>http://content.nejm.org.ezproxy.bu.edu/cgi/content/full/354/24/2527/DC1</vt:lpwstr>
      </vt:variant>
      <vt:variant>
        <vt:lpwstr/>
      </vt:variant>
      <vt:variant>
        <vt:i4>6357036</vt:i4>
      </vt:variant>
      <vt:variant>
        <vt:i4>147</vt:i4>
      </vt:variant>
      <vt:variant>
        <vt:i4>0</vt:i4>
      </vt:variant>
      <vt:variant>
        <vt:i4>5</vt:i4>
      </vt:variant>
      <vt:variant>
        <vt:lpwstr>http://content.nejm.org.ezproxy.bu.edu/cgi/reprint/354/24/2527.pdf</vt:lpwstr>
      </vt:variant>
      <vt:variant>
        <vt:lpwstr/>
      </vt:variant>
      <vt:variant>
        <vt:i4>6881395</vt:i4>
      </vt:variant>
      <vt:variant>
        <vt:i4>144</vt:i4>
      </vt:variant>
      <vt:variant>
        <vt:i4>0</vt:i4>
      </vt:variant>
      <vt:variant>
        <vt:i4>5</vt:i4>
      </vt:variant>
      <vt:variant>
        <vt:lpwstr>http://dot.ci.tucson.az.us/projects/stone/pdfs/mixeduse.pdf</vt:lpwstr>
      </vt:variant>
      <vt:variant>
        <vt:lpwstr/>
      </vt:variant>
      <vt:variant>
        <vt:i4>1179681</vt:i4>
      </vt:variant>
      <vt:variant>
        <vt:i4>141</vt:i4>
      </vt:variant>
      <vt:variant>
        <vt:i4>0</vt:i4>
      </vt:variant>
      <vt:variant>
        <vt:i4>5</vt:i4>
      </vt:variant>
      <vt:variant>
        <vt:lpwstr>http://rwjf.org/pr/synthesis/reports_and_briefs/pdf/no11_policybrief.pdf</vt:lpwstr>
      </vt:variant>
      <vt:variant>
        <vt:lpwstr/>
      </vt:variant>
      <vt:variant>
        <vt:i4>917528</vt:i4>
      </vt:variant>
      <vt:variant>
        <vt:i4>138</vt:i4>
      </vt:variant>
      <vt:variant>
        <vt:i4>0</vt:i4>
      </vt:variant>
      <vt:variant>
        <vt:i4>5</vt:i4>
      </vt:variant>
      <vt:variant>
        <vt:lpwstr>http://www.cdc.gov/healthyplaces/articles/Creating A Healthy Environment.pdf</vt:lpwstr>
      </vt:variant>
      <vt:variant>
        <vt:lpwstr/>
      </vt:variant>
      <vt:variant>
        <vt:i4>3276846</vt:i4>
      </vt:variant>
      <vt:variant>
        <vt:i4>135</vt:i4>
      </vt:variant>
      <vt:variant>
        <vt:i4>0</vt:i4>
      </vt:variant>
      <vt:variant>
        <vt:i4>5</vt:i4>
      </vt:variant>
      <vt:variant>
        <vt:lpwstr>http://content.nejm.org/cgi/reprint/344/18/1343.pdf</vt:lpwstr>
      </vt:variant>
      <vt:variant>
        <vt:lpwstr/>
      </vt:variant>
      <vt:variant>
        <vt:i4>3407923</vt:i4>
      </vt:variant>
      <vt:variant>
        <vt:i4>132</vt:i4>
      </vt:variant>
      <vt:variant>
        <vt:i4>0</vt:i4>
      </vt:variant>
      <vt:variant>
        <vt:i4>5</vt:i4>
      </vt:variant>
      <vt:variant>
        <vt:lpwstr>http://search.nejm.org/search?p=R&amp;srid=S9%2d6&amp;lbc=nejm&amp;w=exercise%20diabetes&amp;url=http%3a%2f%2fcontent%2enejm%2eorg%2fcgi%2fcontent%2fshort%2f344%2f18%2f1343&amp;rk=7&amp;uid=382645199&amp;sid=2&amp;ts=subs&amp;rsc=HiWHtz4gUxsmE:fH&amp;method=and&amp;isort=score&amp;start%5fyear=2000&amp;start%5fmonth=1</vt:lpwstr>
      </vt:variant>
      <vt:variant>
        <vt:lpwstr/>
      </vt:variant>
      <vt:variant>
        <vt:i4>262165</vt:i4>
      </vt:variant>
      <vt:variant>
        <vt:i4>129</vt:i4>
      </vt:variant>
      <vt:variant>
        <vt:i4>0</vt:i4>
      </vt:variant>
      <vt:variant>
        <vt:i4>5</vt:i4>
      </vt:variant>
      <vt:variant>
        <vt:lpwstr>http://content.nejm.org.ezproxy.bu.edu/cgi/reprint/345/11/790.pdf</vt:lpwstr>
      </vt:variant>
      <vt:variant>
        <vt:lpwstr/>
      </vt:variant>
      <vt:variant>
        <vt:i4>8257658</vt:i4>
      </vt:variant>
      <vt:variant>
        <vt:i4>126</vt:i4>
      </vt:variant>
      <vt:variant>
        <vt:i4>0</vt:i4>
      </vt:variant>
      <vt:variant>
        <vt:i4>5</vt:i4>
      </vt:variant>
      <vt:variant>
        <vt:lpwstr>http://search.nejm.org/search?p=R&amp;srid=S9%2d6&amp;lbc=nejm&amp;w=exercise%20diabetes&amp;url=http%3a%2f%2fcontent%2enejm%2eorg%2fcgi%2fcontent%2fshort%2f345%2f11%2f790&amp;rk=5&amp;uid=382645199&amp;sid=2&amp;ts=subs&amp;rsc=Rt3tEwCGirZql8P1&amp;method=and&amp;isort=score&amp;start%5fyear=2000&amp;start%5fmonth=1</vt:lpwstr>
      </vt:variant>
      <vt:variant>
        <vt:lpwstr/>
      </vt:variant>
      <vt:variant>
        <vt:i4>3473468</vt:i4>
      </vt:variant>
      <vt:variant>
        <vt:i4>123</vt:i4>
      </vt:variant>
      <vt:variant>
        <vt:i4>0</vt:i4>
      </vt:variant>
      <vt:variant>
        <vt:i4>5</vt:i4>
      </vt:variant>
      <vt:variant>
        <vt:lpwstr>http://masshealthpolicyforum.brandeis.edu/publications/pdfs/30-Jan07/Obesity Forum Policy Brief March 2007.pdf</vt:lpwstr>
      </vt:variant>
      <vt:variant>
        <vt:lpwstr/>
      </vt:variant>
      <vt:variant>
        <vt:i4>7077932</vt:i4>
      </vt:variant>
      <vt:variant>
        <vt:i4>120</vt:i4>
      </vt:variant>
      <vt:variant>
        <vt:i4>0</vt:i4>
      </vt:variant>
      <vt:variant>
        <vt:i4>5</vt:i4>
      </vt:variant>
      <vt:variant>
        <vt:lpwstr>http://content.nejm.org.ezproxy.bu.edu/cgi/reprint/344/24/1807.pdf</vt:lpwstr>
      </vt:variant>
      <vt:variant>
        <vt:lpwstr/>
      </vt:variant>
      <vt:variant>
        <vt:i4>6750299</vt:i4>
      </vt:variant>
      <vt:variant>
        <vt:i4>117</vt:i4>
      </vt:variant>
      <vt:variant>
        <vt:i4>0</vt:i4>
      </vt:variant>
      <vt:variant>
        <vt:i4>5</vt:i4>
      </vt:variant>
      <vt:variant>
        <vt:lpwstr>http://wildlife1.wildlifeinformation.org/List_Vols/westnile/Contents_WNV_New.htm</vt:lpwstr>
      </vt:variant>
      <vt:variant>
        <vt:lpwstr/>
      </vt:variant>
      <vt:variant>
        <vt:i4>7733285</vt:i4>
      </vt:variant>
      <vt:variant>
        <vt:i4>114</vt:i4>
      </vt:variant>
      <vt:variant>
        <vt:i4>0</vt:i4>
      </vt:variant>
      <vt:variant>
        <vt:i4>5</vt:i4>
      </vt:variant>
      <vt:variant>
        <vt:lpwstr>http://www.mass.gov/Eeohhs2/docs/dph/cdc/factsheets/wnv.pdf</vt:lpwstr>
      </vt:variant>
      <vt:variant>
        <vt:lpwstr/>
      </vt:variant>
      <vt:variant>
        <vt:i4>3866656</vt:i4>
      </vt:variant>
      <vt:variant>
        <vt:i4>111</vt:i4>
      </vt:variant>
      <vt:variant>
        <vt:i4>0</vt:i4>
      </vt:variant>
      <vt:variant>
        <vt:i4>5</vt:i4>
      </vt:variant>
      <vt:variant>
        <vt:lpwstr>http://www.who.int/inf-pr-2000/en/note2000-15.html</vt:lpwstr>
      </vt:variant>
      <vt:variant>
        <vt:lpwstr/>
      </vt:variant>
      <vt:variant>
        <vt:i4>7602295</vt:i4>
      </vt:variant>
      <vt:variant>
        <vt:i4>108</vt:i4>
      </vt:variant>
      <vt:variant>
        <vt:i4>0</vt:i4>
      </vt:variant>
      <vt:variant>
        <vt:i4>5</vt:i4>
      </vt:variant>
      <vt:variant>
        <vt:lpwstr>http://www.panna.org/files/ddtTruthSheet200704.pdf</vt:lpwstr>
      </vt:variant>
      <vt:variant>
        <vt:lpwstr/>
      </vt:variant>
      <vt:variant>
        <vt:i4>6684717</vt:i4>
      </vt:variant>
      <vt:variant>
        <vt:i4>105</vt:i4>
      </vt:variant>
      <vt:variant>
        <vt:i4>0</vt:i4>
      </vt:variant>
      <vt:variant>
        <vt:i4>5</vt:i4>
      </vt:variant>
      <vt:variant>
        <vt:lpwstr>http://content.nejm.org.ezproxy.bu.edu/cgi/reprint/361/25/2414.pdf</vt:lpwstr>
      </vt:variant>
      <vt:variant>
        <vt:lpwstr/>
      </vt:variant>
      <vt:variant>
        <vt:i4>6750247</vt:i4>
      </vt:variant>
      <vt:variant>
        <vt:i4>102</vt:i4>
      </vt:variant>
      <vt:variant>
        <vt:i4>0</vt:i4>
      </vt:variant>
      <vt:variant>
        <vt:i4>5</vt:i4>
      </vt:variant>
      <vt:variant>
        <vt:lpwstr>http://content.nejm.org.ezproxy.bu.edu/cgi/reprint/361/27/2594.pdf</vt:lpwstr>
      </vt:variant>
      <vt:variant>
        <vt:lpwstr/>
      </vt:variant>
      <vt:variant>
        <vt:i4>983112</vt:i4>
      </vt:variant>
      <vt:variant>
        <vt:i4>99</vt:i4>
      </vt:variant>
      <vt:variant>
        <vt:i4>0</vt:i4>
      </vt:variant>
      <vt:variant>
        <vt:i4>5</vt:i4>
      </vt:variant>
      <vt:variant>
        <vt:lpwstr>http://content.nejm.org.ezproxy.bu.edu/cgi/reprint/361/25/e59.pdf</vt:lpwstr>
      </vt:variant>
      <vt:variant>
        <vt:lpwstr/>
      </vt:variant>
      <vt:variant>
        <vt:i4>5636096</vt:i4>
      </vt:variant>
      <vt:variant>
        <vt:i4>96</vt:i4>
      </vt:variant>
      <vt:variant>
        <vt:i4>0</vt:i4>
      </vt:variant>
      <vt:variant>
        <vt:i4>5</vt:i4>
      </vt:variant>
      <vt:variant>
        <vt:lpwstr>http://search.nejm.org/search?p=R&amp;srid=S9%2d2&amp;lbc=nejm&amp;w=H1N1&amp;url=http%3a%2f%2fcontent%2enejm%2eorg%2fcgi%2fcontent%2fshort%2f361%2f25%2fe59&amp;rk=39&amp;uid=382645199&amp;sid=2&amp;ts=subs&amp;rsc=pxHVsYpqegQjBe0l&amp;method=and&amp;isort=score&amp;start%5fyear=2000&amp;start%5fmonth=1</vt:lpwstr>
      </vt:variant>
      <vt:variant>
        <vt:lpwstr/>
      </vt:variant>
      <vt:variant>
        <vt:i4>6946858</vt:i4>
      </vt:variant>
      <vt:variant>
        <vt:i4>93</vt:i4>
      </vt:variant>
      <vt:variant>
        <vt:i4>0</vt:i4>
      </vt:variant>
      <vt:variant>
        <vt:i4>5</vt:i4>
      </vt:variant>
      <vt:variant>
        <vt:lpwstr>http://content.nejm.org.ezproxy.bu.edu/cgi/reprint/358/24/2540.pdf</vt:lpwstr>
      </vt:variant>
      <vt:variant>
        <vt:lpwstr/>
      </vt:variant>
      <vt:variant>
        <vt:i4>4390915</vt:i4>
      </vt:variant>
      <vt:variant>
        <vt:i4>90</vt:i4>
      </vt:variant>
      <vt:variant>
        <vt:i4>0</vt:i4>
      </vt:variant>
      <vt:variant>
        <vt:i4>5</vt:i4>
      </vt:variant>
      <vt:variant>
        <vt:lpwstr>http://content.nejm.org.ezproxy.bu.edu/cgi/reprint/361/3/279.pdf</vt:lpwstr>
      </vt:variant>
      <vt:variant>
        <vt:lpwstr/>
      </vt:variant>
      <vt:variant>
        <vt:i4>7864375</vt:i4>
      </vt:variant>
      <vt:variant>
        <vt:i4>87</vt:i4>
      </vt:variant>
      <vt:variant>
        <vt:i4>0</vt:i4>
      </vt:variant>
      <vt:variant>
        <vt:i4>5</vt:i4>
      </vt:variant>
      <vt:variant>
        <vt:lpwstr>http://search.nejm.org/search?p=R&amp;srid=S9%2d6&amp;lbc=nejm&amp;w=H1N1&amp;url=http%3a%2f%2fcontent%2enejm%2eorg%2fcgi%2fcontent%2fshort%2f361%2f3%2f279&amp;rk=13&amp;uid=382645199&amp;sid=2&amp;ts=subs&amp;rsc=EihmQbbGGucwUEyJ&amp;method=and&amp;isort=score&amp;start%5fyear=2000&amp;start%5fmonth=1</vt:lpwstr>
      </vt:variant>
      <vt:variant>
        <vt:lpwstr/>
      </vt:variant>
      <vt:variant>
        <vt:i4>4784133</vt:i4>
      </vt:variant>
      <vt:variant>
        <vt:i4>84</vt:i4>
      </vt:variant>
      <vt:variant>
        <vt:i4>0</vt:i4>
      </vt:variant>
      <vt:variant>
        <vt:i4>5</vt:i4>
      </vt:variant>
      <vt:variant>
        <vt:lpwstr>http://content.nejm.org.ezproxy.bu.edu/cgi/reprint/360/4/413.pdf</vt:lpwstr>
      </vt:variant>
      <vt:variant>
        <vt:lpwstr/>
      </vt:variant>
      <vt:variant>
        <vt:i4>6684715</vt:i4>
      </vt:variant>
      <vt:variant>
        <vt:i4>81</vt:i4>
      </vt:variant>
      <vt:variant>
        <vt:i4>0</vt:i4>
      </vt:variant>
      <vt:variant>
        <vt:i4>5</vt:i4>
      </vt:variant>
      <vt:variant>
        <vt:lpwstr>http://content.nejm.org.ezproxy.bu.edu/cgi/reprint/351/11/1132.pdf</vt:lpwstr>
      </vt:variant>
      <vt:variant>
        <vt:lpwstr/>
      </vt:variant>
      <vt:variant>
        <vt:i4>6357032</vt:i4>
      </vt:variant>
      <vt:variant>
        <vt:i4>78</vt:i4>
      </vt:variant>
      <vt:variant>
        <vt:i4>0</vt:i4>
      </vt:variant>
      <vt:variant>
        <vt:i4>5</vt:i4>
      </vt:variant>
      <vt:variant>
        <vt:lpwstr>http://content.nejm.org.ezproxy.bu.edu/cgi/reprint/343/24/1742.pdf</vt:lpwstr>
      </vt:variant>
      <vt:variant>
        <vt:lpwstr/>
      </vt:variant>
      <vt:variant>
        <vt:i4>2162788</vt:i4>
      </vt:variant>
      <vt:variant>
        <vt:i4>75</vt:i4>
      </vt:variant>
      <vt:variant>
        <vt:i4>0</vt:i4>
      </vt:variant>
      <vt:variant>
        <vt:i4>5</vt:i4>
      </vt:variant>
      <vt:variant>
        <vt:lpwstr>http://sph.bu.edu/otlt/lamorte/</vt:lpwstr>
      </vt:variant>
      <vt:variant>
        <vt:lpwstr/>
      </vt:variant>
      <vt:variant>
        <vt:i4>6160460</vt:i4>
      </vt:variant>
      <vt:variant>
        <vt:i4>72</vt:i4>
      </vt:variant>
      <vt:variant>
        <vt:i4>0</vt:i4>
      </vt:variant>
      <vt:variant>
        <vt:i4>5</vt:i4>
      </vt:variant>
      <vt:variant>
        <vt:lpwstr>http://ezproxy.bu.edu/login?url=http://aje.oxfordjournals.org/cgi/reprint/157/10/861</vt:lpwstr>
      </vt:variant>
      <vt:variant>
        <vt:lpwstr/>
      </vt:variant>
      <vt:variant>
        <vt:i4>6684719</vt:i4>
      </vt:variant>
      <vt:variant>
        <vt:i4>69</vt:i4>
      </vt:variant>
      <vt:variant>
        <vt:i4>0</vt:i4>
      </vt:variant>
      <vt:variant>
        <vt:i4>5</vt:i4>
      </vt:variant>
      <vt:variant>
        <vt:lpwstr>http://content.nejm.org.ezproxy.bu.edu/cgi/reprint/357/11/1075.pdf</vt:lpwstr>
      </vt:variant>
      <vt:variant>
        <vt:lpwstr/>
      </vt:variant>
      <vt:variant>
        <vt:i4>3538949</vt:i4>
      </vt:variant>
      <vt:variant>
        <vt:i4>66</vt:i4>
      </vt:variant>
      <vt:variant>
        <vt:i4>0</vt:i4>
      </vt:variant>
      <vt:variant>
        <vt:i4>5</vt:i4>
      </vt:variant>
      <vt:variant>
        <vt:lpwstr>http://no-smoke.org/pdf/enstrom_kabat.pdf</vt:lpwstr>
      </vt:variant>
      <vt:variant>
        <vt:lpwstr/>
      </vt:variant>
      <vt:variant>
        <vt:i4>2359403</vt:i4>
      </vt:variant>
      <vt:variant>
        <vt:i4>63</vt:i4>
      </vt:variant>
      <vt:variant>
        <vt:i4>0</vt:i4>
      </vt:variant>
      <vt:variant>
        <vt:i4>5</vt:i4>
      </vt:variant>
      <vt:variant>
        <vt:lpwstr>http://cityroom.blogs.nytimes.com/2008/04/07/ansonia-smoking-lawsuit-is-settled/?pagemode=print</vt:lpwstr>
      </vt:variant>
      <vt:variant>
        <vt:lpwstr/>
      </vt:variant>
      <vt:variant>
        <vt:i4>1179733</vt:i4>
      </vt:variant>
      <vt:variant>
        <vt:i4>60</vt:i4>
      </vt:variant>
      <vt:variant>
        <vt:i4>0</vt:i4>
      </vt:variant>
      <vt:variant>
        <vt:i4>5</vt:i4>
      </vt:variant>
      <vt:variant>
        <vt:lpwstr>http://www.nytimes.com/2008/02/09/nyregion/09ansonia.html</vt:lpwstr>
      </vt:variant>
      <vt:variant>
        <vt:lpwstr/>
      </vt:variant>
      <vt:variant>
        <vt:i4>2949172</vt:i4>
      </vt:variant>
      <vt:variant>
        <vt:i4>57</vt:i4>
      </vt:variant>
      <vt:variant>
        <vt:i4>0</vt:i4>
      </vt:variant>
      <vt:variant>
        <vt:i4>5</vt:i4>
      </vt:variant>
      <vt:variant>
        <vt:lpwstr>http://tobaccoanalysis.blogspot.com/2010/01/published-study-finds-no-effect-of.html</vt:lpwstr>
      </vt:variant>
      <vt:variant>
        <vt:lpwstr/>
      </vt:variant>
      <vt:variant>
        <vt:i4>65608</vt:i4>
      </vt:variant>
      <vt:variant>
        <vt:i4>54</vt:i4>
      </vt:variant>
      <vt:variant>
        <vt:i4>0</vt:i4>
      </vt:variant>
      <vt:variant>
        <vt:i4>5</vt:i4>
      </vt:variant>
      <vt:variant>
        <vt:lpwstr>http://www.bmj.com.ezproxy.bu.edu/cgi/content/full/326/7398/1057</vt:lpwstr>
      </vt:variant>
      <vt:variant>
        <vt:lpwstr/>
      </vt:variant>
      <vt:variant>
        <vt:i4>6684778</vt:i4>
      </vt:variant>
      <vt:variant>
        <vt:i4>51</vt:i4>
      </vt:variant>
      <vt:variant>
        <vt:i4>0</vt:i4>
      </vt:variant>
      <vt:variant>
        <vt:i4>5</vt:i4>
      </vt:variant>
      <vt:variant>
        <vt:lpwstr>http://www.epi-perspectives.com/content/pdf/1742-5573-4-12.pdf</vt:lpwstr>
      </vt:variant>
      <vt:variant>
        <vt:lpwstr/>
      </vt:variant>
      <vt:variant>
        <vt:i4>4849776</vt:i4>
      </vt:variant>
      <vt:variant>
        <vt:i4>48</vt:i4>
      </vt:variant>
      <vt:variant>
        <vt:i4>0</vt:i4>
      </vt:variant>
      <vt:variant>
        <vt:i4>5</vt:i4>
      </vt:variant>
      <vt:variant>
        <vt:lpwstr>http://www.ted.com/index.php/talks/mark_bittman_on_what_s_wrong_with_what_we_eat.html</vt:lpwstr>
      </vt:variant>
      <vt:variant>
        <vt:lpwstr/>
      </vt:variant>
      <vt:variant>
        <vt:i4>2228266</vt:i4>
      </vt:variant>
      <vt:variant>
        <vt:i4>45</vt:i4>
      </vt:variant>
      <vt:variant>
        <vt:i4>0</vt:i4>
      </vt:variant>
      <vt:variant>
        <vt:i4>5</vt:i4>
      </vt:variant>
      <vt:variant>
        <vt:lpwstr>http://content.nejm.org.ezproxy.bu.edu/cgi/content/full/355/19/1952/DC1</vt:lpwstr>
      </vt:variant>
      <vt:variant>
        <vt:lpwstr/>
      </vt:variant>
      <vt:variant>
        <vt:i4>6946853</vt:i4>
      </vt:variant>
      <vt:variant>
        <vt:i4>42</vt:i4>
      </vt:variant>
      <vt:variant>
        <vt:i4>0</vt:i4>
      </vt:variant>
      <vt:variant>
        <vt:i4>5</vt:i4>
      </vt:variant>
      <vt:variant>
        <vt:lpwstr>http://content.nejm.org.ezproxy.bu.edu/cgi/reprint/355/19/1952.pdf</vt:lpwstr>
      </vt:variant>
      <vt:variant>
        <vt:lpwstr/>
      </vt:variant>
      <vt:variant>
        <vt:i4>2621548</vt:i4>
      </vt:variant>
      <vt:variant>
        <vt:i4>39</vt:i4>
      </vt:variant>
      <vt:variant>
        <vt:i4>0</vt:i4>
      </vt:variant>
      <vt:variant>
        <vt:i4>5</vt:i4>
      </vt:variant>
      <vt:variant>
        <vt:lpwstr>http://www.foodsafetyworkinggroup.gov/FSWG_Fact_Sheet.pdf</vt:lpwstr>
      </vt:variant>
      <vt:variant>
        <vt:lpwstr/>
      </vt:variant>
      <vt:variant>
        <vt:i4>7012401</vt:i4>
      </vt:variant>
      <vt:variant>
        <vt:i4>36</vt:i4>
      </vt:variant>
      <vt:variant>
        <vt:i4>0</vt:i4>
      </vt:variant>
      <vt:variant>
        <vt:i4>5</vt:i4>
      </vt:variant>
      <vt:variant>
        <vt:lpwstr>http://www.foodsafetyworkinggroup.gov/FSWG_Key_Findings.pdf</vt:lpwstr>
      </vt:variant>
      <vt:variant>
        <vt:lpwstr/>
      </vt:variant>
      <vt:variant>
        <vt:i4>2162725</vt:i4>
      </vt:variant>
      <vt:variant>
        <vt:i4>33</vt:i4>
      </vt:variant>
      <vt:variant>
        <vt:i4>0</vt:i4>
      </vt:variant>
      <vt:variant>
        <vt:i4>5</vt:i4>
      </vt:variant>
      <vt:variant>
        <vt:lpwstr>http://www.foodsafetyworkinggroup.gov/</vt:lpwstr>
      </vt:variant>
      <vt:variant>
        <vt:lpwstr/>
      </vt:variant>
      <vt:variant>
        <vt:i4>1966157</vt:i4>
      </vt:variant>
      <vt:variant>
        <vt:i4>30</vt:i4>
      </vt:variant>
      <vt:variant>
        <vt:i4>0</vt:i4>
      </vt:variant>
      <vt:variant>
        <vt:i4>5</vt:i4>
      </vt:variant>
      <vt:variant>
        <vt:lpwstr>http://www.washingtonpost.com/wp-dyn/content/article/2006/09/22/AR2006092201397.html</vt:lpwstr>
      </vt:variant>
      <vt:variant>
        <vt:lpwstr/>
      </vt:variant>
      <vt:variant>
        <vt:i4>4915327</vt:i4>
      </vt:variant>
      <vt:variant>
        <vt:i4>27</vt:i4>
      </vt:variant>
      <vt:variant>
        <vt:i4>0</vt:i4>
      </vt:variant>
      <vt:variant>
        <vt:i4>5</vt:i4>
      </vt:variant>
      <vt:variant>
        <vt:lpwstr>http://www.asaging.org/cdc/issue_briefs/Issue_Brief_2.pdf</vt:lpwstr>
      </vt:variant>
      <vt:variant>
        <vt:lpwstr/>
      </vt:variant>
      <vt:variant>
        <vt:i4>7995447</vt:i4>
      </vt:variant>
      <vt:variant>
        <vt:i4>24</vt:i4>
      </vt:variant>
      <vt:variant>
        <vt:i4>0</vt:i4>
      </vt:variant>
      <vt:variant>
        <vt:i4>5</vt:i4>
      </vt:variant>
      <vt:variant>
        <vt:lpwstr>http://www.usconstitution.net/const.pdf</vt:lpwstr>
      </vt:variant>
      <vt:variant>
        <vt:lpwstr/>
      </vt:variant>
      <vt:variant>
        <vt:i4>5046277</vt:i4>
      </vt:variant>
      <vt:variant>
        <vt:i4>21</vt:i4>
      </vt:variant>
      <vt:variant>
        <vt:i4>0</vt:i4>
      </vt:variant>
      <vt:variant>
        <vt:i4>5</vt:i4>
      </vt:variant>
      <vt:variant>
        <vt:lpwstr>http://content.nejm.org.ezproxy.bu.edu/cgi/reprint/361/2/115.pdf</vt:lpwstr>
      </vt:variant>
      <vt:variant>
        <vt:lpwstr/>
      </vt:variant>
      <vt:variant>
        <vt:i4>5374073</vt:i4>
      </vt:variant>
      <vt:variant>
        <vt:i4>18</vt:i4>
      </vt:variant>
      <vt:variant>
        <vt:i4>0</vt:i4>
      </vt:variant>
      <vt:variant>
        <vt:i4>5</vt:i4>
      </vt:variant>
      <vt:variant>
        <vt:lpwstr>http://nccphp.sph.unc.edu/focus/vol5/issue6/5-6SurveillanceSystems_issue.pdf</vt:lpwstr>
      </vt:variant>
      <vt:variant>
        <vt:lpwstr/>
      </vt:variant>
      <vt:variant>
        <vt:i4>7471216</vt:i4>
      </vt:variant>
      <vt:variant>
        <vt:i4>15</vt:i4>
      </vt:variant>
      <vt:variant>
        <vt:i4>0</vt:i4>
      </vt:variant>
      <vt:variant>
        <vt:i4>5</vt:i4>
      </vt:variant>
      <vt:variant>
        <vt:lpwstr>http://www.ted.com/index.php/talks/view/id/140</vt:lpwstr>
      </vt:variant>
      <vt:variant>
        <vt:lpwstr/>
      </vt:variant>
      <vt:variant>
        <vt:i4>1376329</vt:i4>
      </vt:variant>
      <vt:variant>
        <vt:i4>12</vt:i4>
      </vt:variant>
      <vt:variant>
        <vt:i4>0</vt:i4>
      </vt:variant>
      <vt:variant>
        <vt:i4>5</vt:i4>
      </vt:variant>
      <vt:variant>
        <vt:lpwstr>http://blackboard.bu.edu/</vt:lpwstr>
      </vt:variant>
      <vt:variant>
        <vt:lpwstr/>
      </vt:variant>
      <vt:variant>
        <vt:i4>6226028</vt:i4>
      </vt:variant>
      <vt:variant>
        <vt:i4>9</vt:i4>
      </vt:variant>
      <vt:variant>
        <vt:i4>0</vt:i4>
      </vt:variant>
      <vt:variant>
        <vt:i4>5</vt:i4>
      </vt:variant>
      <vt:variant>
        <vt:lpwstr>mailto:tmortiz@bu.edu</vt:lpwstr>
      </vt:variant>
      <vt:variant>
        <vt:lpwstr/>
      </vt:variant>
      <vt:variant>
        <vt:i4>4063242</vt:i4>
      </vt:variant>
      <vt:variant>
        <vt:i4>6</vt:i4>
      </vt:variant>
      <vt:variant>
        <vt:i4>0</vt:i4>
      </vt:variant>
      <vt:variant>
        <vt:i4>5</vt:i4>
      </vt:variant>
      <vt:variant>
        <vt:lpwstr>mailto:eloesa@bu.edu</vt:lpwstr>
      </vt:variant>
      <vt:variant>
        <vt:lpwstr/>
      </vt:variant>
      <vt:variant>
        <vt:i4>3997706</vt:i4>
      </vt:variant>
      <vt:variant>
        <vt:i4>3</vt:i4>
      </vt:variant>
      <vt:variant>
        <vt:i4>0</vt:i4>
      </vt:variant>
      <vt:variant>
        <vt:i4>5</vt:i4>
      </vt:variant>
      <vt:variant>
        <vt:lpwstr>mailto:elfaye@bu.edu</vt:lpwstr>
      </vt:variant>
      <vt:variant>
        <vt:lpwstr/>
      </vt:variant>
      <vt:variant>
        <vt:i4>4849780</vt:i4>
      </vt:variant>
      <vt:variant>
        <vt:i4>0</vt:i4>
      </vt:variant>
      <vt:variant>
        <vt:i4>0</vt:i4>
      </vt:variant>
      <vt:variant>
        <vt:i4>5</vt:i4>
      </vt:variant>
      <vt:variant>
        <vt:lpwstr>mailto:wlamorte@bu.edu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Epidemiology</dc:title>
  <dc:creator>slwelles</dc:creator>
  <cp:lastModifiedBy>rschadt</cp:lastModifiedBy>
  <cp:revision>5</cp:revision>
  <cp:lastPrinted>2012-01-12T22:40:00Z</cp:lastPrinted>
  <dcterms:created xsi:type="dcterms:W3CDTF">2012-01-13T22:02:00Z</dcterms:created>
  <dcterms:modified xsi:type="dcterms:W3CDTF">2012-08-23T21:37:00Z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